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A7A0" w14:textId="77777777" w:rsidR="0007209E" w:rsidRPr="00B10EAB" w:rsidRDefault="0007209E" w:rsidP="00B10EAB">
      <w:pPr>
        <w:jc w:val="right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b/>
          <w:bCs/>
          <w:sz w:val="20"/>
          <w:szCs w:val="20"/>
        </w:rPr>
        <w:t xml:space="preserve">WZÓR UMOWY </w:t>
      </w:r>
    </w:p>
    <w:p w14:paraId="722C7406" w14:textId="77777777" w:rsidR="0007209E" w:rsidRPr="00B10EAB" w:rsidRDefault="0007209E" w:rsidP="00B10E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6BEE49" w14:textId="73C19401" w:rsidR="0007209E" w:rsidRDefault="0007209E" w:rsidP="00F63CA5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Umowa</w:t>
      </w:r>
    </w:p>
    <w:p w14:paraId="6457CE64" w14:textId="25766E7B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</w:t>
      </w:r>
    </w:p>
    <w:p w14:paraId="31FAEE18" w14:textId="03E421B3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61ED8A3F" w14:textId="77777777" w:rsidR="00A73984" w:rsidRPr="00B10EAB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7DA133C4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zawarta w Kętach,  w dniu ……………. pomiędzy Miejskim Zakładem Wodociągów i Kanalizacji Spółka z o.o.  z siedzibą w Kętach, 32-650 Kęty, ul. Św. M. Kolbe 25A,  wpisanym do Krajowego Rejestru Sądowego w Sądzie Rejonowym dla Krakowa – Śródmieścia XII Wydział Gospodarczy pod numerem KRS: 0000310127, NIP: 5492346504, REGON: 120730487, kapitał zakładowy: 53 955 000 zł, zwanym  w dalszej części umowy „Zamawiającym”,  reprezentowanym przez:</w:t>
      </w:r>
      <w:r w:rsidRPr="00B10EAB">
        <w:rPr>
          <w:rStyle w:val="FontStyle51"/>
          <w:rFonts w:ascii="Arial" w:hAnsi="Arial" w:cs="Arial"/>
          <w:sz w:val="20"/>
          <w:szCs w:val="20"/>
        </w:rPr>
        <w:t xml:space="preserve"> </w:t>
      </w:r>
    </w:p>
    <w:p w14:paraId="2C4BF0D2" w14:textId="77777777" w:rsidR="0007209E" w:rsidRPr="00B10EAB" w:rsidRDefault="0007209E" w:rsidP="00B10E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6283A0" w14:textId="77777777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Sławomir Drewniany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  <w:t>Prezes Zarządu</w:t>
      </w:r>
    </w:p>
    <w:p w14:paraId="76607B12" w14:textId="1290BCD3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 xml:space="preserve">Stanisław Nycz 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</w:r>
      <w:r w:rsidR="007735F2">
        <w:rPr>
          <w:rFonts w:ascii="Arial" w:hAnsi="Arial" w:cs="Arial"/>
          <w:sz w:val="20"/>
          <w:szCs w:val="20"/>
        </w:rPr>
        <w:tab/>
      </w:r>
      <w:r w:rsidRPr="00B10EAB">
        <w:rPr>
          <w:rFonts w:ascii="Arial" w:hAnsi="Arial" w:cs="Arial"/>
          <w:sz w:val="20"/>
          <w:szCs w:val="20"/>
        </w:rPr>
        <w:t>Członek Zarządu</w:t>
      </w:r>
    </w:p>
    <w:p w14:paraId="546BB91E" w14:textId="77777777" w:rsidR="00D00ACE" w:rsidRDefault="00D00ACE" w:rsidP="00B10E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26D9B3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 </w:t>
      </w:r>
    </w:p>
    <w:p w14:paraId="3F7A9772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 xml:space="preserve">.… </w:t>
      </w:r>
      <w:r w:rsidRPr="00E304A7">
        <w:rPr>
          <w:rFonts w:ascii="Arial" w:hAnsi="Arial" w:cs="Arial"/>
          <w:sz w:val="20"/>
          <w:szCs w:val="20"/>
        </w:rPr>
        <w:br/>
        <w:t>z siedzibą: …………………………………… zarejestrowanym w Krajowym Rejestrze Sądowym pod numerem KRS …………………………….. prowadzonym przez Sąd Rejonowy w……………………</w:t>
      </w:r>
    </w:p>
    <w:p w14:paraId="5D10CE26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REGON:…………………………..NIP:………………………………….,                                                      zwanym dalej „</w:t>
      </w:r>
      <w:r w:rsidRPr="00E304A7">
        <w:rPr>
          <w:rFonts w:ascii="Arial" w:hAnsi="Arial" w:cs="Arial"/>
          <w:b/>
          <w:bCs/>
          <w:sz w:val="20"/>
          <w:szCs w:val="20"/>
        </w:rPr>
        <w:t>Wykonawcą</w:t>
      </w:r>
      <w:r w:rsidRPr="00E304A7">
        <w:rPr>
          <w:rFonts w:ascii="Arial" w:hAnsi="Arial" w:cs="Arial"/>
          <w:sz w:val="20"/>
          <w:szCs w:val="20"/>
        </w:rPr>
        <w:t xml:space="preserve">” reprezentowanym przez: </w:t>
      </w:r>
    </w:p>
    <w:p w14:paraId="68C16A8F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5F21D93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097416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5B553F4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08628652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Umowy- jeżeli dotyczy)</w:t>
      </w:r>
    </w:p>
    <w:p w14:paraId="46C7A0A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7369F3BD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albo </w:t>
      </w:r>
    </w:p>
    <w:p w14:paraId="42B87CC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3A983736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  <w:r w:rsidRPr="00E304A7">
        <w:rPr>
          <w:rFonts w:ascii="Arial" w:hAnsi="Arial" w:cs="Arial"/>
          <w:sz w:val="20"/>
          <w:szCs w:val="20"/>
        </w:rPr>
        <w:br/>
        <w:t xml:space="preserve">( .. -… ………………………), NIP: ………………………. REGON: ………………… </w:t>
      </w:r>
    </w:p>
    <w:p w14:paraId="7C8AE6AF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zwanego/zwaną dalej „</w:t>
      </w:r>
      <w:r w:rsidRPr="00E304A7">
        <w:rPr>
          <w:rFonts w:ascii="Arial" w:hAnsi="Arial" w:cs="Arial"/>
          <w:b/>
          <w:sz w:val="20"/>
          <w:szCs w:val="20"/>
        </w:rPr>
        <w:t>Wykonawcą”</w:t>
      </w:r>
    </w:p>
    <w:p w14:paraId="77C0C021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reprezentowanego/ reprezentowaną przez:</w:t>
      </w:r>
    </w:p>
    <w:p w14:paraId="3897BC3B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1D0238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Umowy)</w:t>
      </w:r>
    </w:p>
    <w:p w14:paraId="63EAEF9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6F5639E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EFB8B5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-   zaś wspólnie zwanych dalej „Stronami”</w:t>
      </w:r>
    </w:p>
    <w:p w14:paraId="71A038F5" w14:textId="7C95B918" w:rsidR="00B10EAB" w:rsidRPr="00B10EAB" w:rsidRDefault="00D00ACE" w:rsidP="00F63C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br/>
      </w:r>
    </w:p>
    <w:p w14:paraId="2AB601B9" w14:textId="77777777" w:rsidR="00B10EAB" w:rsidRDefault="00B10EAB" w:rsidP="00B10EAB">
      <w:pPr>
        <w:jc w:val="both"/>
        <w:rPr>
          <w:rFonts w:ascii="Arial" w:hAnsi="Arial" w:cs="Arial"/>
          <w:sz w:val="20"/>
          <w:szCs w:val="20"/>
        </w:rPr>
      </w:pPr>
    </w:p>
    <w:p w14:paraId="236CCD4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o następującej treści :</w:t>
      </w:r>
    </w:p>
    <w:p w14:paraId="200C0A0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525F79F" w14:textId="46CE40CB" w:rsidR="007735F2" w:rsidRDefault="007735F2" w:rsidP="007735F2">
      <w:p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niniejszej umowy nie stosuje się ustawy z dnia 11 września 2019 roku Prawo zamówień publicznych (</w:t>
      </w:r>
      <w:r w:rsidR="00D00ACE">
        <w:rPr>
          <w:rFonts w:ascii="Arial" w:hAnsi="Arial" w:cs="Arial"/>
          <w:sz w:val="20"/>
          <w:szCs w:val="20"/>
        </w:rPr>
        <w:t xml:space="preserve">tekst jednolity </w:t>
      </w:r>
      <w:r>
        <w:rPr>
          <w:rFonts w:ascii="Arial" w:hAnsi="Arial" w:cs="Arial"/>
          <w:sz w:val="20"/>
          <w:szCs w:val="20"/>
        </w:rPr>
        <w:t>Dz. U. z 20</w:t>
      </w:r>
      <w:r w:rsidR="00D00ACE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roku poz. </w:t>
      </w:r>
      <w:r w:rsidR="00D00ACE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ponieważ wartość  zamówienia nie przekracza wyrażonej w złotych równowartości kwoty dla zamówień sektorowych na dostawy i usługi określonej w </w:t>
      </w:r>
      <w:r>
        <w:rPr>
          <w:rFonts w:ascii="Arial" w:eastAsia="Times New Roman" w:hAnsi="Arial" w:cs="Arial"/>
          <w:sz w:val="20"/>
          <w:szCs w:val="20"/>
          <w:lang w:eastAsia="pl-PL"/>
        </w:rPr>
        <w:t>Obwieszczeniu Prezesa Urzędu Zamówień Publicznych z dnia 1 stycznia 2021 roku wydanego na podstawie art. 3 ust 2 ustawy Prawo zamówień publicznych</w:t>
      </w:r>
      <w:r w:rsidR="004F34E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Umowa zawarta została po przeprowadzeniu postępowania w trybie </w:t>
      </w:r>
      <w:r w:rsidR="004F34E9">
        <w:rPr>
          <w:rFonts w:ascii="Arial" w:hAnsi="Arial" w:cs="Arial"/>
          <w:sz w:val="20"/>
          <w:szCs w:val="20"/>
        </w:rPr>
        <w:t>otwartym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podstawie § </w:t>
      </w:r>
      <w:r w:rsidR="004F34E9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i nast.  R</w:t>
      </w:r>
      <w:r>
        <w:rPr>
          <w:rFonts w:ascii="Arial" w:hAnsi="Arial" w:cs="Arial"/>
          <w:sz w:val="20"/>
          <w:szCs w:val="20"/>
        </w:rPr>
        <w:t>egulaminu udzielania zamówień publicznych o wartości nieprzekraczającej kwot wskazanych w ustawie – Prawo zamówień publicznych oraz na podstawie oferty Wykonawcy z dnia …...............</w:t>
      </w:r>
    </w:p>
    <w:p w14:paraId="1269EDC1" w14:textId="6CB45D9F" w:rsidR="0007209E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E787BB2" w14:textId="4F2E3AE6" w:rsidR="001C3CC2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3B965E39" w14:textId="77777777" w:rsidR="001C3CC2" w:rsidRPr="00B10EAB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04D2C149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§ 1</w:t>
      </w:r>
    </w:p>
    <w:p w14:paraId="244DBB87" w14:textId="239A89B4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lastRenderedPageBreak/>
        <w:t>1. Zamawiający zamawia a Wykonawca przyjmuje do realizacji zadanie „</w:t>
      </w:r>
      <w:r w:rsidRPr="00B10EAB">
        <w:rPr>
          <w:rFonts w:ascii="Arial" w:hAnsi="Arial" w:cs="Arial"/>
          <w:b/>
          <w:sz w:val="20"/>
          <w:szCs w:val="20"/>
        </w:rPr>
        <w:t>Sukcesywna dostawa</w:t>
      </w:r>
      <w:r w:rsidRPr="00B10EAB">
        <w:rPr>
          <w:rFonts w:ascii="Arial" w:hAnsi="Arial" w:cs="Arial"/>
          <w:b/>
          <w:bCs/>
          <w:sz w:val="20"/>
          <w:szCs w:val="20"/>
        </w:rPr>
        <w:t xml:space="preserve"> wyrobów </w:t>
      </w:r>
      <w:r w:rsidR="007735F2">
        <w:rPr>
          <w:rFonts w:ascii="Arial" w:hAnsi="Arial" w:cs="Arial"/>
          <w:b/>
          <w:sz w:val="20"/>
          <w:szCs w:val="20"/>
        </w:rPr>
        <w:br/>
      </w:r>
      <w:r w:rsidRPr="00B10EAB">
        <w:rPr>
          <w:rFonts w:ascii="Arial" w:hAnsi="Arial" w:cs="Arial"/>
          <w:b/>
          <w:sz w:val="20"/>
          <w:szCs w:val="20"/>
        </w:rPr>
        <w:t xml:space="preserve">z tworzyw sztucznych do budowy sieci </w:t>
      </w:r>
      <w:proofErr w:type="spellStart"/>
      <w:r w:rsidRPr="00B10EAB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B10EAB">
        <w:rPr>
          <w:rFonts w:ascii="Arial" w:hAnsi="Arial" w:cs="Arial"/>
          <w:b/>
          <w:sz w:val="20"/>
          <w:szCs w:val="20"/>
        </w:rPr>
        <w:t xml:space="preserve"> – kanalizacyjnych w roku </w:t>
      </w:r>
      <w:r w:rsidR="009A2AE8">
        <w:rPr>
          <w:rFonts w:ascii="Arial" w:hAnsi="Arial" w:cs="Arial"/>
          <w:b/>
          <w:sz w:val="20"/>
          <w:szCs w:val="20"/>
        </w:rPr>
        <w:t>20</w:t>
      </w:r>
      <w:r w:rsidR="00EA7A47">
        <w:rPr>
          <w:rFonts w:ascii="Arial" w:hAnsi="Arial" w:cs="Arial"/>
          <w:b/>
          <w:sz w:val="20"/>
          <w:szCs w:val="20"/>
        </w:rPr>
        <w:t>2</w:t>
      </w:r>
      <w:r w:rsidR="004F34E9">
        <w:rPr>
          <w:rFonts w:ascii="Arial" w:hAnsi="Arial" w:cs="Arial"/>
          <w:b/>
          <w:sz w:val="20"/>
          <w:szCs w:val="20"/>
        </w:rPr>
        <w:t>2</w:t>
      </w:r>
      <w:r w:rsidRPr="00B10EAB">
        <w:rPr>
          <w:rFonts w:ascii="Arial" w:hAnsi="Arial" w:cs="Arial"/>
          <w:b/>
          <w:sz w:val="20"/>
          <w:szCs w:val="20"/>
        </w:rPr>
        <w:t xml:space="preserve"> dla potrzeb </w:t>
      </w:r>
      <w:r w:rsidR="00C01437" w:rsidRPr="00C01437">
        <w:rPr>
          <w:rFonts w:ascii="Arial" w:hAnsi="Arial" w:cs="Arial"/>
          <w:b/>
          <w:sz w:val="20"/>
          <w:szCs w:val="20"/>
        </w:rPr>
        <w:t>Miejskiego Zakładu Wodociągów i Kanalizacji</w:t>
      </w:r>
      <w:r w:rsidRPr="00B10EAB">
        <w:rPr>
          <w:rFonts w:ascii="Arial" w:hAnsi="Arial" w:cs="Arial"/>
          <w:b/>
          <w:sz w:val="20"/>
          <w:szCs w:val="20"/>
        </w:rPr>
        <w:t xml:space="preserve">  Sp. z o. o</w:t>
      </w:r>
      <w:r w:rsidRPr="00B10EAB">
        <w:rPr>
          <w:rFonts w:ascii="Arial" w:hAnsi="Arial" w:cs="Arial"/>
          <w:color w:val="000000"/>
          <w:sz w:val="20"/>
          <w:szCs w:val="20"/>
        </w:rPr>
        <w:t>.”</w:t>
      </w:r>
    </w:p>
    <w:p w14:paraId="551FF1C0" w14:textId="056324FC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Wykaz wyrobów, orientacyjną ilość oraz parametry techniczne wyrobów określa specyfikacja  warunków zamówienia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 (dalej również jako SWZ)</w:t>
      </w:r>
      <w:r w:rsidRPr="00B10EAB">
        <w:rPr>
          <w:rFonts w:ascii="Arial" w:hAnsi="Arial" w:cs="Arial"/>
          <w:color w:val="000000"/>
          <w:sz w:val="20"/>
          <w:szCs w:val="20"/>
        </w:rPr>
        <w:t>, która stanowi załącznik do umowy.</w:t>
      </w:r>
    </w:p>
    <w:p w14:paraId="458A261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FE359C7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2</w:t>
      </w:r>
    </w:p>
    <w:p w14:paraId="2FF80DF2" w14:textId="478E874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Dostawa wyrobów dokonywana będzie przez Wykonawcę sukcesywnie w zależności od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bieżących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potrzeb Zamawiającego i na podstawie zamówień składanych przez Zamawiającego z tym zastrzeżeniem, że wartość jednego zamówienia nie może być niższa niż </w:t>
      </w:r>
      <w:r w:rsidR="00B10EAB">
        <w:rPr>
          <w:rFonts w:ascii="Arial" w:hAnsi="Arial" w:cs="Arial"/>
          <w:color w:val="000000"/>
          <w:sz w:val="20"/>
          <w:szCs w:val="20"/>
        </w:rPr>
        <w:t>5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00 zł (słownie: </w:t>
      </w:r>
      <w:r w:rsidR="00B10EAB">
        <w:rPr>
          <w:rFonts w:ascii="Arial" w:hAnsi="Arial" w:cs="Arial"/>
          <w:color w:val="000000"/>
          <w:sz w:val="20"/>
          <w:szCs w:val="20"/>
        </w:rPr>
        <w:t>pięćset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00/100 złotych </w:t>
      </w:r>
      <w:r w:rsidRPr="00B10EAB">
        <w:rPr>
          <w:rFonts w:ascii="Arial" w:hAnsi="Arial" w:cs="Arial"/>
          <w:color w:val="000000"/>
          <w:sz w:val="20"/>
          <w:szCs w:val="20"/>
        </w:rPr>
        <w:t>).</w:t>
      </w:r>
    </w:p>
    <w:p w14:paraId="5A3BD0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Rodzaj i ilość wyrobów oraz termin dostawy wynikał będzie z zamówień Zamawiającego, dokonywanych w formie elektronicznej lub faxem.</w:t>
      </w:r>
    </w:p>
    <w:p w14:paraId="43CA45DF" w14:textId="3A6C9385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zamówioną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, w danym zamówieniu,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partię wyrobów dostarczy do magazynu Zamawiającego położonego w Kętach, przy ul. Św. M. Kolbe nr 25 A,  w ciągu 24 godzin licząc od godziny otrzymania zamówienia.</w:t>
      </w:r>
    </w:p>
    <w:p w14:paraId="41E763F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W celu dotrzymania terminu dostawy Wykonawca musi wziąć pod uwagę fakt, że, magazyn Zamawiającego czynny jest w dni robocze, od godz. 7.00 do godz. 14.00.</w:t>
      </w:r>
    </w:p>
    <w:p w14:paraId="64F1C58D" w14:textId="0876ADD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Wykonawca dostarczy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i rozładuje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zamówioną partię wyrobów własnym transportem i na własny koszt.</w:t>
      </w:r>
    </w:p>
    <w:p w14:paraId="2A34AA7C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6. Odbiór wyrobów następował będzie w dniu dostawy.</w:t>
      </w:r>
    </w:p>
    <w:p w14:paraId="417D1EF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7. Zamawiający i Wykonawca sporządzają protokół odbioru każdej dostarczonej partii wyrobów.</w:t>
      </w:r>
    </w:p>
    <w:p w14:paraId="781A450B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2D7AA3D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3</w:t>
      </w:r>
    </w:p>
    <w:p w14:paraId="46AAA7B9" w14:textId="519CF894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Ustalenie łącznej ceny dostarczonych w jednej partii wyrobów 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następowało </w:t>
      </w:r>
      <w:r w:rsidRPr="00B10EAB">
        <w:rPr>
          <w:rFonts w:ascii="Arial" w:hAnsi="Arial" w:cs="Arial"/>
          <w:color w:val="000000"/>
          <w:sz w:val="20"/>
          <w:szCs w:val="20"/>
        </w:rPr>
        <w:t>będzie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 </w:t>
      </w:r>
      <w:r w:rsidR="008D33AC">
        <w:rPr>
          <w:rFonts w:ascii="Arial" w:hAnsi="Arial" w:cs="Arial"/>
          <w:color w:val="000000"/>
          <w:sz w:val="20"/>
          <w:szCs w:val="20"/>
        </w:rPr>
        <w:t>skwitowaniu protokołem odbioru</w:t>
      </w:r>
      <w:r w:rsidR="00A73984">
        <w:rPr>
          <w:rFonts w:ascii="Arial" w:hAnsi="Arial" w:cs="Arial"/>
          <w:color w:val="000000"/>
          <w:sz w:val="20"/>
          <w:szCs w:val="20"/>
        </w:rPr>
        <w:t xml:space="preserve"> poprawności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dostawy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każdej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partii </w:t>
      </w:r>
      <w:r w:rsidRPr="00B10EAB">
        <w:rPr>
          <w:rFonts w:ascii="Arial" w:hAnsi="Arial" w:cs="Arial"/>
          <w:color w:val="000000"/>
          <w:sz w:val="20"/>
          <w:szCs w:val="20"/>
        </w:rPr>
        <w:t>wyrobów, przy zastosowaniu cen jednostkowych wyrobów podanych w ofercie oraz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faktycznej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ilości dostarczonych wyrobów wynikającej z protokołu odbioru.</w:t>
      </w:r>
    </w:p>
    <w:p w14:paraId="1BF13B93" w14:textId="234B63F1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2. Zapłata ceny za dostarczoną partię wyrobów następowała będzie na podstawie faktury w terminie do </w:t>
      </w:r>
      <w:r w:rsidR="004F34E9">
        <w:rPr>
          <w:rFonts w:ascii="Arial" w:hAnsi="Arial" w:cs="Arial"/>
          <w:color w:val="000000"/>
          <w:sz w:val="20"/>
          <w:szCs w:val="20"/>
        </w:rPr>
        <w:t>30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dni od daty otrzymania faktury przez Zamawiającego, na rachunek bankowy uwidoczniony na fakturze.</w:t>
      </w:r>
    </w:p>
    <w:p w14:paraId="1087484D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zobowiązany jest do używania na fakturze nazewnictwa zgodnego z ofertą oraz do podawania numeru niniejszej umowy.</w:t>
      </w:r>
    </w:p>
    <w:p w14:paraId="30ED79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Za dzień zapłaty uważa się dzień obciążenia rachunku bankowego Zamawiającego.</w:t>
      </w:r>
    </w:p>
    <w:p w14:paraId="216A7B25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 przypadku nieterminowej zapłaty ceny przez Zamawiającego Wykonawcy przysługują ustawowe odsetki za opóźnienie.</w:t>
      </w:r>
    </w:p>
    <w:p w14:paraId="0D03075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483C9634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4</w:t>
      </w:r>
    </w:p>
    <w:p w14:paraId="575B1252" w14:textId="77777777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Zamawiający oświadcza, że jest podatnikiem podatku od towarów  i  usług i jego nazwa dla  celów identyfikacji podatkowej brzmi :Miejski Zakład Wodociągów i Kanalizacji Sp. z o.o. w Kętach ul. Św. M. Kolbe 25a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NIP:5492346504, 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Wykonawca oświadcza, że jest podatnikiem podatku od towarów i usług i jego nazwa dla  celów identyfikacji podatkowej brzmi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…………………………………………………………………………………………….</w:t>
      </w:r>
      <w:r w:rsidRPr="00B10EAB">
        <w:rPr>
          <w:rFonts w:ascii="Arial" w:hAnsi="Arial" w:cs="Arial"/>
          <w:color w:val="000000"/>
          <w:sz w:val="20"/>
          <w:szCs w:val="20"/>
        </w:rPr>
        <w:br/>
        <w:t>NIP: ………………………………………………………………………………………</w:t>
      </w:r>
    </w:p>
    <w:p w14:paraId="593F8C3F" w14:textId="1B765750" w:rsidR="00307FAE" w:rsidRPr="00307FAE" w:rsidRDefault="00307FAE" w:rsidP="00307FA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07FAE">
        <w:rPr>
          <w:rFonts w:ascii="Arial" w:hAnsi="Arial" w:cs="Arial"/>
          <w:sz w:val="20"/>
          <w:szCs w:val="20"/>
        </w:rPr>
        <w:t xml:space="preserve">Zamawiający oświadcza, że jest dużym przedsiębiorcą w rozumieniu ustawy z dnia 8 marca 2013 r. </w:t>
      </w:r>
      <w:r w:rsidR="00A73984">
        <w:rPr>
          <w:rFonts w:ascii="Arial" w:hAnsi="Arial" w:cs="Arial"/>
          <w:sz w:val="20"/>
          <w:szCs w:val="20"/>
        </w:rPr>
        <w:br/>
      </w:r>
      <w:r w:rsidRPr="00307FAE">
        <w:rPr>
          <w:rFonts w:ascii="Arial" w:hAnsi="Arial" w:cs="Arial"/>
          <w:sz w:val="20"/>
          <w:szCs w:val="20"/>
        </w:rPr>
        <w:t xml:space="preserve">o przeciwdziałaniu nadmiernym opóźnieniom w transakcjach handlowych. </w:t>
      </w:r>
    </w:p>
    <w:p w14:paraId="6F4F4AA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5</w:t>
      </w:r>
    </w:p>
    <w:p w14:paraId="4FEF64D9" w14:textId="0DF92826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Strony ustalają odpowiedzialność odszkodowawczą w formie kar umownych z następujących tytułów i w następujących wysokościach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1. Wykonawca zapłaci Zamawiającemu karę umowną :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1) w wypadku odstąpienia od umowy przez Zamawiającego z przyczyny, za które odpowiedzialność  ponosi </w:t>
      </w:r>
      <w:r w:rsidR="00307FAE">
        <w:rPr>
          <w:rFonts w:ascii="Arial" w:hAnsi="Arial" w:cs="Arial"/>
          <w:color w:val="000000"/>
          <w:sz w:val="20"/>
          <w:szCs w:val="20"/>
        </w:rPr>
        <w:t>Wykonawca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, w wysokości 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5 000,00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zł, 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2) za opóźnienie w dostawie poszczególnych zamówionych partii wyrobów, w wysokości </w:t>
      </w:r>
      <w:r w:rsidR="00B10EAB">
        <w:rPr>
          <w:rFonts w:ascii="Arial" w:hAnsi="Arial" w:cs="Arial"/>
          <w:color w:val="000000"/>
          <w:sz w:val="20"/>
          <w:szCs w:val="20"/>
        </w:rPr>
        <w:t>5,00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za każdą godzinę opóźnienia. </w:t>
      </w:r>
    </w:p>
    <w:p w14:paraId="2DFCA8A2" w14:textId="77777777" w:rsid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3) za opóźnienie w usunięciu wad stwierdzonych przy odbiorze lub w okresie gwarancji jakości i rękojmi za wady, w wysokości </w:t>
      </w:r>
      <w:r w:rsidR="00B10EAB">
        <w:rPr>
          <w:rFonts w:ascii="Arial" w:hAnsi="Arial" w:cs="Arial"/>
          <w:color w:val="000000"/>
          <w:sz w:val="20"/>
          <w:szCs w:val="20"/>
        </w:rPr>
        <w:t>100,00 zł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 każdy dzień opóźnieni</w:t>
      </w:r>
      <w:r w:rsidR="00B10EAB">
        <w:rPr>
          <w:rFonts w:ascii="Arial" w:hAnsi="Arial" w:cs="Arial"/>
          <w:color w:val="000000"/>
          <w:sz w:val="20"/>
          <w:szCs w:val="20"/>
        </w:rPr>
        <w:t>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liczony od dnia wyznaczonego na usunięcie wad.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Zamawiający zapłaci Wykonawcy karę umowną :</w:t>
      </w:r>
    </w:p>
    <w:p w14:paraId="50DE137C" w14:textId="2A86003D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1) w wypadku odstąpienia od umowy przez Wykonawcę z przyczyny, za które odpowiedzialność ponosi Zamawiający, w wysokości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5 000,00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 zastrzeżeniem § </w:t>
      </w:r>
      <w:r w:rsidR="00307FAE">
        <w:rPr>
          <w:rFonts w:ascii="Arial" w:hAnsi="Arial" w:cs="Arial"/>
          <w:color w:val="000000"/>
          <w:sz w:val="20"/>
          <w:szCs w:val="20"/>
        </w:rPr>
        <w:t>8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ust. 2. </w:t>
      </w:r>
    </w:p>
    <w:p w14:paraId="729E649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Jeżeli zastrzeżone kary umowne nie pokrywają poniesionej szkody, to strony mogą dochodzić odszkodowania uzupełniającego na zasadach określonych w Kodeksie cywilnym.</w:t>
      </w:r>
    </w:p>
    <w:p w14:paraId="41851DCA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D4A5D3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6</w:t>
      </w:r>
    </w:p>
    <w:p w14:paraId="3AEA6885" w14:textId="71C3F41B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Wykonawca udziela Zamawiającem</w:t>
      </w:r>
      <w:r w:rsidR="00F44353">
        <w:rPr>
          <w:rFonts w:ascii="Arial" w:hAnsi="Arial" w:cs="Arial"/>
          <w:color w:val="000000"/>
          <w:sz w:val="20"/>
          <w:szCs w:val="20"/>
        </w:rPr>
        <w:t xml:space="preserve">u 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44353" w:rsidRPr="00F44353">
        <w:rPr>
          <w:rFonts w:ascii="Arial" w:hAnsi="Arial" w:cs="Arial"/>
          <w:b/>
          <w:bCs/>
          <w:color w:val="000000"/>
          <w:sz w:val="20"/>
          <w:szCs w:val="20"/>
        </w:rPr>
        <w:t xml:space="preserve">36 </w:t>
      </w:r>
      <w:r w:rsidRPr="00F44353">
        <w:rPr>
          <w:rFonts w:ascii="Arial" w:hAnsi="Arial" w:cs="Arial"/>
          <w:b/>
          <w:bCs/>
          <w:color w:val="000000"/>
          <w:sz w:val="20"/>
          <w:szCs w:val="20"/>
        </w:rPr>
        <w:t>miesięcy gwarancji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na każdą partię dostarczonych wyrobów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, nawet jeśli gwarancja producenta materiału jest krótsza niż 36 miesięcy.  Jeżeli dostarczony wyrób </w:t>
      </w:r>
      <w:r w:rsidR="00156253">
        <w:rPr>
          <w:rFonts w:ascii="Arial" w:hAnsi="Arial" w:cs="Arial"/>
          <w:color w:val="000000"/>
          <w:sz w:val="20"/>
          <w:szCs w:val="20"/>
        </w:rPr>
        <w:lastRenderedPageBreak/>
        <w:t xml:space="preserve">lub dostarczone wyroby są objęte dłuższą gwarancją producenta, przyjmuje się, iż Wykonawca udziela Zamawiającemu gwarancji równej gwarancji producenta wyrobu. </w:t>
      </w:r>
    </w:p>
    <w:p w14:paraId="4DB87A2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Bieg gwarancji liczy się oddzielnie dla każdej dostarczonej partii wyrobów od dnia jej odbioru.</w:t>
      </w:r>
    </w:p>
    <w:p w14:paraId="3932063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do protokołu odbioru każdej dostarczonej partii wyrobów załączy dokument gwarancji.</w:t>
      </w:r>
    </w:p>
    <w:p w14:paraId="4F25A86D" w14:textId="77777777" w:rsidR="0007209E" w:rsidRPr="00B10EAB" w:rsidRDefault="0007209E" w:rsidP="00B10E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BB30C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7</w:t>
      </w:r>
    </w:p>
    <w:p w14:paraId="124AC0DF" w14:textId="5DD6AA81" w:rsidR="0007209E" w:rsidRPr="009C4434" w:rsidRDefault="0007209E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C4434">
        <w:rPr>
          <w:rFonts w:ascii="Arial" w:hAnsi="Arial" w:cs="Arial"/>
          <w:color w:val="000000"/>
          <w:sz w:val="20"/>
          <w:szCs w:val="20"/>
        </w:rPr>
        <w:t>Umowa zawarta jest na czas określony od dnia ….........</w:t>
      </w:r>
      <w:r w:rsidR="001C3CC2">
        <w:rPr>
          <w:rFonts w:ascii="Arial" w:hAnsi="Arial" w:cs="Arial"/>
          <w:color w:val="000000"/>
          <w:sz w:val="20"/>
          <w:szCs w:val="20"/>
        </w:rPr>
        <w:t xml:space="preserve">............   </w:t>
      </w:r>
      <w:r w:rsidRPr="009C4434">
        <w:rPr>
          <w:rFonts w:ascii="Arial" w:hAnsi="Arial" w:cs="Arial"/>
          <w:color w:val="000000"/>
          <w:sz w:val="20"/>
          <w:szCs w:val="20"/>
        </w:rPr>
        <w:t>do dnia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31.12.2022 roku. </w:t>
      </w:r>
    </w:p>
    <w:p w14:paraId="017322F8" w14:textId="2BEAF394" w:rsidR="009C4434" w:rsidRDefault="009C4434" w:rsidP="009C4434">
      <w:pPr>
        <w:widowControl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okresie</w:t>
      </w:r>
      <w:r w:rsidRPr="00E304A7">
        <w:rPr>
          <w:rFonts w:ascii="Arial" w:hAnsi="Arial" w:cs="Arial"/>
          <w:sz w:val="20"/>
          <w:szCs w:val="20"/>
        </w:rPr>
        <w:t xml:space="preserve"> realizacji umowy, Wykonawca będzie pozostawał w gotowości do realizacji </w:t>
      </w:r>
      <w:bookmarkStart w:id="0" w:name="_Hlk89983716"/>
      <w:r>
        <w:rPr>
          <w:rFonts w:ascii="Arial" w:hAnsi="Arial" w:cs="Arial"/>
          <w:sz w:val="20"/>
          <w:szCs w:val="20"/>
        </w:rPr>
        <w:t>poszczególnych zamówień</w:t>
      </w:r>
      <w:bookmarkEnd w:id="0"/>
      <w:r w:rsidRPr="00E304A7">
        <w:rPr>
          <w:rFonts w:ascii="Arial" w:hAnsi="Arial" w:cs="Arial"/>
          <w:sz w:val="20"/>
          <w:szCs w:val="20"/>
        </w:rPr>
        <w:t xml:space="preserve"> przekazywanych przez Zamawiającego oraz będzie sukcesywnie, zgodnie z przekazywanymi</w:t>
      </w:r>
      <w:r>
        <w:rPr>
          <w:rFonts w:ascii="Arial" w:hAnsi="Arial" w:cs="Arial"/>
          <w:sz w:val="20"/>
          <w:szCs w:val="20"/>
        </w:rPr>
        <w:t xml:space="preserve"> zamówieniami</w:t>
      </w:r>
      <w:r w:rsidRPr="00E304A7">
        <w:rPr>
          <w:rFonts w:ascii="Arial" w:hAnsi="Arial" w:cs="Arial"/>
          <w:sz w:val="20"/>
          <w:szCs w:val="20"/>
        </w:rPr>
        <w:t xml:space="preserve"> realizował </w:t>
      </w:r>
      <w:r>
        <w:rPr>
          <w:rFonts w:ascii="Arial" w:hAnsi="Arial" w:cs="Arial"/>
          <w:sz w:val="20"/>
          <w:szCs w:val="20"/>
        </w:rPr>
        <w:t>dostawy zamówionych partii materiałów</w:t>
      </w:r>
      <w:r>
        <w:rPr>
          <w:rFonts w:ascii="Arial" w:eastAsia="Calibri" w:hAnsi="Arial" w:cs="Arial"/>
          <w:sz w:val="20"/>
          <w:szCs w:val="20"/>
          <w:lang w:bidi="ar-SA"/>
        </w:rPr>
        <w:t xml:space="preserve">. </w:t>
      </w:r>
      <w:r w:rsidRPr="00E304A7">
        <w:rPr>
          <w:rFonts w:ascii="Arial" w:hAnsi="Arial" w:cs="Arial"/>
          <w:sz w:val="20"/>
          <w:szCs w:val="20"/>
        </w:rPr>
        <w:t>, z zastrzeżeniem postanowień  ust</w:t>
      </w:r>
      <w:r>
        <w:rPr>
          <w:rFonts w:ascii="Arial" w:hAnsi="Arial" w:cs="Arial"/>
          <w:sz w:val="20"/>
          <w:szCs w:val="20"/>
        </w:rPr>
        <w:t>.</w:t>
      </w:r>
      <w:r w:rsidRPr="00E3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poniżej.</w:t>
      </w:r>
    </w:p>
    <w:p w14:paraId="6F8F4E4D" w14:textId="122FED91" w:rsidR="009C4434" w:rsidRPr="009C4434" w:rsidRDefault="009C4434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Termin wykonania zamówie</w:t>
      </w:r>
      <w:r>
        <w:rPr>
          <w:rFonts w:ascii="Arial" w:hAnsi="Arial" w:cs="Arial"/>
          <w:sz w:val="20"/>
          <w:szCs w:val="20"/>
        </w:rPr>
        <w:t>nia</w:t>
      </w:r>
      <w:r w:rsidRPr="00E304A7">
        <w:rPr>
          <w:rFonts w:ascii="Arial" w:hAnsi="Arial" w:cs="Arial"/>
          <w:sz w:val="20"/>
          <w:szCs w:val="20"/>
        </w:rPr>
        <w:t xml:space="preserve"> nie może być dłuższy niż </w:t>
      </w:r>
      <w:r>
        <w:rPr>
          <w:rFonts w:ascii="Arial" w:hAnsi="Arial" w:cs="Arial"/>
          <w:sz w:val="20"/>
          <w:szCs w:val="20"/>
        </w:rPr>
        <w:t>24 godziny</w:t>
      </w:r>
      <w:r w:rsidRPr="00E304A7">
        <w:rPr>
          <w:rFonts w:ascii="Arial" w:hAnsi="Arial" w:cs="Arial"/>
          <w:sz w:val="20"/>
          <w:szCs w:val="20"/>
        </w:rPr>
        <w:t xml:space="preserve"> dni od </w:t>
      </w:r>
      <w:r>
        <w:rPr>
          <w:rFonts w:ascii="Arial" w:hAnsi="Arial" w:cs="Arial"/>
          <w:sz w:val="20"/>
          <w:szCs w:val="20"/>
        </w:rPr>
        <w:t>momentu</w:t>
      </w:r>
      <w:r w:rsidRPr="00E304A7">
        <w:rPr>
          <w:rFonts w:ascii="Arial" w:hAnsi="Arial" w:cs="Arial"/>
          <w:sz w:val="20"/>
          <w:szCs w:val="20"/>
        </w:rPr>
        <w:t xml:space="preserve"> przekazania zamówienia przez Zamawiającego na wskazany do kontaktów adres e-mail Wykonawcy</w:t>
      </w:r>
      <w:r>
        <w:rPr>
          <w:rFonts w:ascii="Arial" w:hAnsi="Arial" w:cs="Arial"/>
          <w:sz w:val="20"/>
          <w:szCs w:val="20"/>
        </w:rPr>
        <w:t xml:space="preserve"> lub wskazany nr faksu</w:t>
      </w:r>
      <w:r w:rsidRPr="00E304A7">
        <w:rPr>
          <w:rFonts w:ascii="Arial" w:hAnsi="Arial" w:cs="Arial"/>
          <w:sz w:val="20"/>
          <w:szCs w:val="20"/>
        </w:rPr>
        <w:t>.</w:t>
      </w:r>
    </w:p>
    <w:p w14:paraId="69441A9A" w14:textId="0028A548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14:paraId="58D5F39E" w14:textId="57C2AF31" w:rsidR="0007209E" w:rsidRDefault="00EF042D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Zamawiający może od umowy odstąpić w razie zaistnienia istotnej zmiany okoliczności powodującej, że wykonanie umowy nie leży w interesie Zamawiającego. Odstąpienie od umowy może nastąpić w terminie 30 dni od daty powzięcia wiadomości o tych okolicznościach.</w:t>
      </w:r>
    </w:p>
    <w:p w14:paraId="7B258764" w14:textId="6F43D559" w:rsidR="009C4434" w:rsidRPr="00E304A7" w:rsidRDefault="00EF042D" w:rsidP="00EF042D">
      <w:pPr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89985593"/>
      <w:r>
        <w:rPr>
          <w:rFonts w:ascii="Arial" w:hAnsi="Arial" w:cs="Arial"/>
          <w:sz w:val="20"/>
          <w:szCs w:val="20"/>
        </w:rPr>
        <w:t xml:space="preserve">2. </w:t>
      </w:r>
      <w:r w:rsidR="009C4434">
        <w:rPr>
          <w:rFonts w:ascii="Arial" w:hAnsi="Arial" w:cs="Arial"/>
          <w:sz w:val="20"/>
          <w:szCs w:val="20"/>
        </w:rPr>
        <w:t xml:space="preserve">Niezależnie od postanowień ust. 1 </w:t>
      </w:r>
      <w:bookmarkEnd w:id="1"/>
      <w:r w:rsidR="009C4434" w:rsidRPr="00E304A7">
        <w:rPr>
          <w:rFonts w:ascii="Arial" w:hAnsi="Arial" w:cs="Arial"/>
          <w:sz w:val="20"/>
          <w:szCs w:val="20"/>
        </w:rPr>
        <w:t xml:space="preserve">Zamawiający może od umowy odstąpić, w terminie </w:t>
      </w:r>
      <w:r w:rsidR="009C4434">
        <w:rPr>
          <w:rFonts w:ascii="Arial" w:hAnsi="Arial" w:cs="Arial"/>
          <w:sz w:val="20"/>
          <w:szCs w:val="20"/>
        </w:rPr>
        <w:t xml:space="preserve">30 </w:t>
      </w:r>
      <w:r w:rsidR="009C4434" w:rsidRPr="00E304A7">
        <w:rPr>
          <w:rFonts w:ascii="Arial" w:hAnsi="Arial" w:cs="Arial"/>
          <w:sz w:val="20"/>
          <w:szCs w:val="20"/>
        </w:rPr>
        <w:t>dni od powzięcia informacjo o</w:t>
      </w:r>
      <w:r w:rsidR="009C4434">
        <w:rPr>
          <w:rFonts w:ascii="Arial" w:hAnsi="Arial" w:cs="Arial"/>
          <w:sz w:val="20"/>
          <w:szCs w:val="20"/>
        </w:rPr>
        <w:t xml:space="preserve"> </w:t>
      </w:r>
      <w:bookmarkStart w:id="2" w:name="_Hlk89985615"/>
      <w:r w:rsidR="009C4434">
        <w:rPr>
          <w:rFonts w:ascii="Arial" w:hAnsi="Arial" w:cs="Arial"/>
          <w:sz w:val="20"/>
          <w:szCs w:val="20"/>
        </w:rPr>
        <w:t xml:space="preserve">okoliczności lub </w:t>
      </w:r>
      <w:bookmarkEnd w:id="2"/>
      <w:r w:rsidR="009C4434" w:rsidRPr="00E304A7">
        <w:rPr>
          <w:rFonts w:ascii="Arial" w:hAnsi="Arial" w:cs="Arial"/>
          <w:sz w:val="20"/>
          <w:szCs w:val="20"/>
        </w:rPr>
        <w:t>okolicznościach</w:t>
      </w:r>
      <w:r w:rsidR="009C4434">
        <w:rPr>
          <w:rFonts w:ascii="Arial" w:hAnsi="Arial" w:cs="Arial"/>
          <w:sz w:val="20"/>
          <w:szCs w:val="20"/>
        </w:rPr>
        <w:t xml:space="preserve">, </w:t>
      </w:r>
      <w:bookmarkStart w:id="3" w:name="_Hlk89985632"/>
      <w:r w:rsidR="009C4434">
        <w:rPr>
          <w:rFonts w:ascii="Arial" w:hAnsi="Arial" w:cs="Arial"/>
          <w:sz w:val="20"/>
          <w:szCs w:val="20"/>
        </w:rPr>
        <w:t>wskazanych poniżej, a</w:t>
      </w:r>
      <w:r w:rsidR="009C4434" w:rsidRPr="00E304A7">
        <w:rPr>
          <w:rFonts w:ascii="Arial" w:hAnsi="Arial" w:cs="Arial"/>
          <w:sz w:val="20"/>
          <w:szCs w:val="20"/>
        </w:rPr>
        <w:t xml:space="preserve"> </w:t>
      </w:r>
      <w:bookmarkEnd w:id="3"/>
      <w:r w:rsidR="009C4434" w:rsidRPr="00E304A7">
        <w:rPr>
          <w:rFonts w:ascii="Arial" w:hAnsi="Arial" w:cs="Arial"/>
          <w:sz w:val="20"/>
          <w:szCs w:val="20"/>
        </w:rPr>
        <w:t>stanowiących podstawę odstąpienie, w przypadku gdy;</w:t>
      </w:r>
    </w:p>
    <w:p w14:paraId="69C7F5B2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nie rozpoczął realizacji przedmiotu Umowy w ciągu 21 dni od terminu przekazania </w:t>
      </w:r>
      <w:r>
        <w:rPr>
          <w:rFonts w:ascii="Arial" w:hAnsi="Arial" w:cs="Arial"/>
          <w:sz w:val="20"/>
          <w:szCs w:val="20"/>
        </w:rPr>
        <w:t xml:space="preserve">poszczególnego </w:t>
      </w:r>
      <w:r w:rsidRPr="00E304A7">
        <w:rPr>
          <w:rFonts w:ascii="Arial" w:hAnsi="Arial" w:cs="Arial"/>
          <w:sz w:val="20"/>
          <w:szCs w:val="20"/>
        </w:rPr>
        <w:t>zamówienia;</w:t>
      </w:r>
    </w:p>
    <w:p w14:paraId="37299CEF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wykonuje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 xml:space="preserve">mowę w sposób wadliwy lub niezgodny z zasadami sztuki budowlanej lub nie realizuje przedmiotu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zgodnie z jej postanowieniami lub zaniedbuje zobowiązania umowne;</w:t>
      </w:r>
    </w:p>
    <w:p w14:paraId="52764C8C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dwukrotnie wykona</w:t>
      </w:r>
      <w:r>
        <w:rPr>
          <w:rFonts w:ascii="Arial" w:hAnsi="Arial" w:cs="Arial"/>
          <w:sz w:val="20"/>
          <w:szCs w:val="20"/>
        </w:rPr>
        <w:t xml:space="preserve"> przewierty </w:t>
      </w:r>
      <w:r w:rsidRPr="00E304A7">
        <w:rPr>
          <w:rFonts w:ascii="Arial" w:hAnsi="Arial" w:cs="Arial"/>
          <w:sz w:val="20"/>
          <w:szCs w:val="20"/>
        </w:rPr>
        <w:t xml:space="preserve"> wskazane w zamówieniu z opóźnieniem wynoszącym ponad 7 dni, w stosunku do  terminu ustalonego w § 1 ust. 6 przy czym okresy opóźnienia nie muszą następować bezpośrednio po sobie;</w:t>
      </w:r>
    </w:p>
    <w:p w14:paraId="1F637AE4" w14:textId="52345633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podzleca całość lub jakąkolwiek cześć</w:t>
      </w:r>
      <w:r>
        <w:rPr>
          <w:rFonts w:ascii="Arial" w:hAnsi="Arial" w:cs="Arial"/>
          <w:sz w:val="20"/>
          <w:szCs w:val="20"/>
        </w:rPr>
        <w:t xml:space="preserve"> usług</w:t>
      </w:r>
      <w:r w:rsidRPr="00E304A7">
        <w:rPr>
          <w:rFonts w:ascii="Arial" w:hAnsi="Arial" w:cs="Arial"/>
          <w:sz w:val="20"/>
          <w:szCs w:val="20"/>
        </w:rPr>
        <w:t xml:space="preserve"> lub dokonuje cesji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lub przelewu wierzytelności, bez wymaganej pisemnej uprzedniej zgody Zamawiającego</w:t>
      </w:r>
      <w:r w:rsidR="00EF042D">
        <w:rPr>
          <w:rFonts w:ascii="Arial" w:hAnsi="Arial" w:cs="Arial"/>
          <w:sz w:val="20"/>
          <w:szCs w:val="20"/>
        </w:rPr>
        <w:t>.</w:t>
      </w:r>
    </w:p>
    <w:p w14:paraId="60E5E987" w14:textId="77777777" w:rsidR="009C4434" w:rsidRPr="00B10EAB" w:rsidRDefault="009C4434" w:rsidP="00B10EAB">
      <w:pPr>
        <w:jc w:val="both"/>
        <w:rPr>
          <w:rFonts w:ascii="Arial" w:hAnsi="Arial" w:cs="Arial"/>
          <w:sz w:val="20"/>
          <w:szCs w:val="20"/>
        </w:rPr>
      </w:pPr>
    </w:p>
    <w:p w14:paraId="22EFCE9D" w14:textId="719D31DF" w:rsidR="0007209E" w:rsidRPr="00EF042D" w:rsidRDefault="0007209E" w:rsidP="00EF042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F042D">
        <w:rPr>
          <w:rFonts w:ascii="Arial" w:hAnsi="Arial" w:cs="Arial"/>
          <w:color w:val="000000"/>
          <w:sz w:val="20"/>
          <w:szCs w:val="20"/>
        </w:rPr>
        <w:t>W przypadku odstąpienia od umowy przez Zamawiającego, Wykonawcy należy się tylko wypłata ceny z tytułu wykonanej części umowy.</w:t>
      </w:r>
    </w:p>
    <w:p w14:paraId="268E2A1A" w14:textId="279BFB14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9</w:t>
      </w:r>
    </w:p>
    <w:p w14:paraId="64D62B2F" w14:textId="368F1D77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może nastąpić tylko w uzasadnionych przypadkach, gdy realizacja umowy zgodnie z jej treścią nie będzie lub jest niemożliwa lub zmiany są korzystne dla Zamawiającego a Wykonawca wyraził zgodę na zmiany.</w:t>
      </w:r>
    </w:p>
    <w:p w14:paraId="0743953A" w14:textId="2B6A35F9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wymaga formy pisemnej pod rygorem nieważności.</w:t>
      </w:r>
    </w:p>
    <w:p w14:paraId="46C07BCE" w14:textId="24A55FD6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Każda ze stron może umowę rozwiązać za uprzednim miesięcznym okresem wypowiedzenia.</w:t>
      </w:r>
    </w:p>
    <w:p w14:paraId="615A6E58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47FE02" w14:textId="775A4811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10</w:t>
      </w:r>
    </w:p>
    <w:p w14:paraId="15E87CFA" w14:textId="46449E96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W sprawach nieuregulowanych w umowie stosuje się  regulaminem udzielania zamówień publicznych o wartości nieprzekraczającej kwot wskazanych w ustawie – Prawo zamówień publicznych</w:t>
      </w:r>
      <w:r w:rsidR="00307FAE">
        <w:rPr>
          <w:rFonts w:ascii="Arial" w:hAnsi="Arial" w:cs="Arial"/>
          <w:color w:val="000000"/>
          <w:sz w:val="20"/>
          <w:szCs w:val="20"/>
        </w:rPr>
        <w:t>, obowiązujący u Zamawiającego,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oraz przepisy Kodeksu cywilnego.</w:t>
      </w:r>
    </w:p>
    <w:p w14:paraId="130F4C07" w14:textId="77777777" w:rsidR="0007209E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Wszelkie sprawy sporne wynikające z realizacji niniejszej umowy rozstrzygać będzie sąd powszechny właściwy miejscowo dla siedziby Zamawiającego.</w:t>
      </w:r>
    </w:p>
    <w:p w14:paraId="4CE46DC7" w14:textId="5D8B9E46" w:rsidR="00214B87" w:rsidRPr="00214B87" w:rsidRDefault="00214B87" w:rsidP="00214B87">
      <w:pPr>
        <w:jc w:val="center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§ </w:t>
      </w:r>
      <w:r w:rsidR="00307FAE">
        <w:rPr>
          <w:rFonts w:ascii="Arial" w:hAnsi="Arial" w:cs="Arial"/>
          <w:sz w:val="20"/>
          <w:szCs w:val="20"/>
        </w:rPr>
        <w:t>11</w:t>
      </w:r>
    </w:p>
    <w:p w14:paraId="72543ED6" w14:textId="5043C510" w:rsidR="00214B87" w:rsidRPr="00214B87" w:rsidRDefault="00307FAE" w:rsidP="00214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214B87" w:rsidRPr="00214B87">
        <w:rPr>
          <w:rFonts w:ascii="Arial" w:hAnsi="Arial" w:cs="Arial"/>
          <w:sz w:val="20"/>
          <w:szCs w:val="20"/>
        </w:rPr>
        <w:t xml:space="preserve"> oświadcza, że zapoznał się z treścią informacji dotycząca zmian w przepisach o ochronie danych osobowych realizowanych przez Miejski Zakład Wodociągów i Kanalizacji </w:t>
      </w:r>
    </w:p>
    <w:p w14:paraId="24FB85E4" w14:textId="77777777" w:rsidR="00214B87" w:rsidRPr="00B10EAB" w:rsidRDefault="00214B87" w:rsidP="00214B87">
      <w:pPr>
        <w:jc w:val="both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>Sp. z o.o. w Kętach znajdującą się na stronie internetowej mzwik-kety.com.pl w zakładce informacja o przetwarzaniu danych i ją akceptuje.</w:t>
      </w:r>
    </w:p>
    <w:p w14:paraId="604C2FE7" w14:textId="52EBC44A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12</w:t>
      </w:r>
    </w:p>
    <w:p w14:paraId="65D693F9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14:paraId="73F7963D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4B99BE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ab/>
      </w:r>
      <w:r w:rsidR="00214B8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B10EAB">
        <w:rPr>
          <w:rFonts w:ascii="Arial" w:hAnsi="Arial" w:cs="Arial"/>
          <w:color w:val="000000"/>
          <w:sz w:val="20"/>
          <w:szCs w:val="20"/>
        </w:rPr>
        <w:t>WYKONAWCA                                                   ZAMAWIAJĄCY</w:t>
      </w:r>
    </w:p>
    <w:p w14:paraId="3CDC5BA3" w14:textId="77777777" w:rsidR="001C3CC2" w:rsidRDefault="001C3CC2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1CAAAB5" w14:textId="0F57F846" w:rsidR="00A73984" w:rsidRPr="0086233E" w:rsidRDefault="00A73984" w:rsidP="00A7398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33E">
        <w:rPr>
          <w:rFonts w:ascii="Arial" w:hAnsi="Arial" w:cs="Arial"/>
          <w:b/>
          <w:bCs/>
          <w:sz w:val="20"/>
          <w:szCs w:val="20"/>
        </w:rPr>
        <w:lastRenderedPageBreak/>
        <w:t>Klauzula informacyjna RODO</w:t>
      </w:r>
    </w:p>
    <w:p w14:paraId="4703A484" w14:textId="77777777" w:rsidR="00A73984" w:rsidRPr="00AB011F" w:rsidRDefault="00A73984" w:rsidP="00A73984">
      <w:pPr>
        <w:rPr>
          <w:rFonts w:ascii="Arial" w:hAnsi="Arial" w:cs="Arial"/>
          <w:sz w:val="20"/>
          <w:szCs w:val="20"/>
          <w:lang w:eastAsia="ar-SA"/>
        </w:rPr>
      </w:pPr>
    </w:p>
    <w:p w14:paraId="71CB2FB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bookmarkStart w:id="4" w:name="_Hlk64417452"/>
      <w:r w:rsidRPr="00AB011F"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1AF2A8E5" w14:textId="39D61DAE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bCs/>
          <w:sz w:val="20"/>
          <w:szCs w:val="20"/>
        </w:rPr>
        <w:t>Administratorem</w:t>
      </w:r>
      <w:r w:rsidRPr="00AB011F">
        <w:rPr>
          <w:rFonts w:ascii="Arial" w:hAnsi="Arial" w:cs="Arial"/>
          <w:sz w:val="20"/>
          <w:szCs w:val="20"/>
        </w:rPr>
        <w:t xml:space="preserve"> Pani/Pana danych osobowych jest Miejski Zakład Wodociągów i Kanalizacji Spółka z o.o. z siedzibą przy ul. Świętego Maksymiliana Kolbe 25a, 32-650 Kęty, w sprawie ochrony swoich danych osobowych można skontaktować się za pomocą adresu </w:t>
      </w:r>
      <w:r w:rsidRPr="002C31B3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="001C3CC2" w:rsidRPr="001C3CC2">
          <w:rPr>
            <w:rStyle w:val="Hipercze"/>
          </w:rPr>
          <w:t>rodo@mzwik-kety.com.pl</w:t>
        </w:r>
      </w:hyperlink>
      <w:r>
        <w:t xml:space="preserve"> </w:t>
      </w:r>
      <w:r w:rsidRPr="002C31B3">
        <w:rPr>
          <w:rFonts w:ascii="Arial" w:hAnsi="Arial" w:cs="Arial"/>
          <w:sz w:val="20"/>
          <w:szCs w:val="20"/>
        </w:rPr>
        <w:t>lub</w:t>
      </w:r>
      <w:r w:rsidRPr="00AB011F">
        <w:rPr>
          <w:rFonts w:ascii="Arial" w:hAnsi="Arial" w:cs="Arial"/>
          <w:sz w:val="20"/>
          <w:szCs w:val="20"/>
        </w:rPr>
        <w:t xml:space="preserve"> pisemnie na adres naszej siedziby wskazany w punkcie powyżej. </w:t>
      </w:r>
    </w:p>
    <w:p w14:paraId="6A462731" w14:textId="77777777" w:rsidR="00A73984" w:rsidRPr="00AB011F" w:rsidRDefault="00A73984" w:rsidP="00A7398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5A600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Cele i podstawy przetwarzania. </w:t>
      </w:r>
    </w:p>
    <w:p w14:paraId="46222B6E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Będziemy przetwarzać Pani/Pana dane w celu:</w:t>
      </w:r>
    </w:p>
    <w:p w14:paraId="27E8FAB9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zawarcia, wykonywania i zakończenia  umowy,</w:t>
      </w:r>
    </w:p>
    <w:p w14:paraId="2FE743EE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 xml:space="preserve">wykonywania obowiązków wynikających z przepisów o ubezpieczeniu społecznym, ubezpieczeniu zdrowotnym, podatkach, rachunkowości, </w:t>
      </w:r>
      <w:r w:rsidRPr="00AB011F">
        <w:rPr>
          <w:rFonts w:ascii="Arial" w:hAnsi="Arial" w:cs="Arial"/>
          <w:sz w:val="20"/>
          <w:szCs w:val="20"/>
        </w:rPr>
        <w:t>i inne zobowiązania wynikające z obowiązujących regulacji,</w:t>
      </w:r>
    </w:p>
    <w:p w14:paraId="5625C831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zapewnienia ochrony informacji oraz przestrzegania tajemnic zawodowych,</w:t>
      </w:r>
    </w:p>
    <w:p w14:paraId="027DEBA0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przekazywania danych osobowych zleceniobiorców/wykonawców dzieła podmiotom, na rzecz których lub z udziałem których, Spółka świadczy usługi,</w:t>
      </w:r>
    </w:p>
    <w:p w14:paraId="33C51B36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</w:rPr>
        <w:t>udostępniania danych podmiotom upoważnionym do tego na podstawie przepisów prawa.</w:t>
      </w:r>
    </w:p>
    <w:p w14:paraId="2BB1C867" w14:textId="77777777" w:rsidR="00A73984" w:rsidRPr="00AB011F" w:rsidRDefault="00A73984" w:rsidP="00A73984">
      <w:pPr>
        <w:rPr>
          <w:rFonts w:ascii="Arial" w:eastAsia="Calibri" w:hAnsi="Arial" w:cs="Arial"/>
          <w:b/>
          <w:sz w:val="20"/>
          <w:szCs w:val="20"/>
        </w:rPr>
      </w:pPr>
    </w:p>
    <w:p w14:paraId="5E61E37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Podstawa przetwarzania Pani/Pana danych osobowych:</w:t>
      </w:r>
    </w:p>
    <w:p w14:paraId="6C605A71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niezbędność do zawarcia i wykonywania umowy zlecenie (</w:t>
      </w:r>
      <w:r w:rsidRPr="00AB011F">
        <w:rPr>
          <w:rFonts w:ascii="Arial" w:eastAsia="Calibri" w:hAnsi="Arial" w:cs="Arial"/>
          <w:sz w:val="20"/>
          <w:szCs w:val="20"/>
        </w:rPr>
        <w:t>art. 6 ust. 1 lit. b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477A97D0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przepis prawa – w zakresie obowiązków wynikających z tych przepisów, w tym przepisów o ubezpieczeniu społecznym, ubezpieczeniu zdrowotnym, podatkach, rachunkowości (</w:t>
      </w:r>
      <w:r w:rsidRPr="00AB011F">
        <w:rPr>
          <w:rFonts w:ascii="Arial" w:eastAsia="Calibri" w:hAnsi="Arial" w:cs="Arial"/>
          <w:sz w:val="20"/>
          <w:szCs w:val="20"/>
        </w:rPr>
        <w:t>art. 6 ust. 1 lit. c RODO)</w:t>
      </w:r>
      <w:r w:rsidRPr="00AB011F">
        <w:rPr>
          <w:rFonts w:ascii="Arial" w:hAnsi="Arial" w:cs="Arial"/>
          <w:sz w:val="20"/>
          <w:szCs w:val="20"/>
          <w:lang w:eastAsia="ar-SA"/>
        </w:rPr>
        <w:t>,</w:t>
      </w:r>
    </w:p>
    <w:p w14:paraId="451EDCA8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zgoda (art. 6 ust.1 lit. a RODO) w zakresie wyboru formy wypłaty wynagrodzenia (nr rachunku bankowego);</w:t>
      </w:r>
    </w:p>
    <w:p w14:paraId="4C03E78E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prawnie uzasadnione interesy administratora (</w:t>
      </w:r>
      <w:r w:rsidRPr="00AB011F">
        <w:rPr>
          <w:rFonts w:ascii="Arial" w:eastAsia="Calibri" w:hAnsi="Arial" w:cs="Arial"/>
          <w:sz w:val="20"/>
          <w:szCs w:val="20"/>
        </w:rPr>
        <w:t>art. 6 ust. 1 lit. f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 tj. m.in. w procesie realizacji usług przez Zamawiającego dane osobowe zleceniobiorców/dostawców/najemców mogą być przekazywane, w koniecznym zakresie, podmiotom na rzecz których lub z udziałem których, Zamawiający świadczy usługi,</w:t>
      </w:r>
    </w:p>
    <w:p w14:paraId="4CD71A3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3156B7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Okres przechowywania danych. </w:t>
      </w:r>
    </w:p>
    <w:p w14:paraId="17C8E357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Pani/Pana dane osobowe będą przechowywane przez okres realizacji umowy, a następnie przez okres przedawnieni roszczeń i  wskazany przez przepisy szczególne min. ustawy o rachunkowości, prawa podatkowego.</w:t>
      </w:r>
    </w:p>
    <w:p w14:paraId="10C6471E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razie przetwarzania danych osobowych w oparciu o wyrażoną przez Panią/Pana zgodę, Administrator będzie przechowywał Pani/Pana dane do momentu wycofania zgody.</w:t>
      </w:r>
    </w:p>
    <w:p w14:paraId="21A2FA74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Administrator zakończy przetwarzanie danych zbieranych w oparciu o jej prawnie uzasadniony interes, jeżeli zgłosi Pani/Pan sprzeciw wobec przetwarzania danych w tych celach.</w:t>
      </w:r>
    </w:p>
    <w:p w14:paraId="046F029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31C33B8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Odbiorcy danych</w:t>
      </w:r>
      <w:r w:rsidRPr="00AB011F" w:rsidDel="00E00DDC">
        <w:rPr>
          <w:rFonts w:ascii="Arial" w:hAnsi="Arial" w:cs="Arial"/>
          <w:b/>
          <w:sz w:val="20"/>
          <w:szCs w:val="20"/>
        </w:rPr>
        <w:t xml:space="preserve"> </w:t>
      </w:r>
    </w:p>
    <w:p w14:paraId="29CEF692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Odbiorcą Pani/Pana danych mogą być:</w:t>
      </w:r>
    </w:p>
    <w:p w14:paraId="03D5FAB0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podmioty trzecie w związku z wykonywaniem Pani/Pana obowiązków np. wsparcie i utrzymanie infrastruktury IT; doradztwo prawne – przy czym takie podmioty przetwarzają dane jako podwykonawcy, na podstawie umowy z pracodawcą i wyłącznie zgodnie z jego poleceniami, niezależni zewnętrzni przedstawiciele, usługodawcy, dostawcy, partnerzy, dystrybutorzy, usług pocztowych i operacyjnych, zarządzania dokumentacją;</w:t>
      </w:r>
    </w:p>
    <w:p w14:paraId="42FED587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 xml:space="preserve">organy ścigania i organy państwowe, gdy wynika to z obowiązujących przepisów prawa; </w:t>
      </w:r>
    </w:p>
    <w:p w14:paraId="45528099" w14:textId="77777777" w:rsidR="00A73984" w:rsidRPr="00AB011F" w:rsidRDefault="00A73984" w:rsidP="00A73984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91C3E4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B8E1BB0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Zgodnie z RODO, przysługuje Pani/Panu prawo do:</w:t>
      </w:r>
    </w:p>
    <w:p w14:paraId="35C8E603" w14:textId="77777777" w:rsidR="00A73984" w:rsidRPr="00AB011F" w:rsidRDefault="00A73984" w:rsidP="00A73984">
      <w:pPr>
        <w:pStyle w:val="Akapitzlist"/>
        <w:numPr>
          <w:ilvl w:val="0"/>
          <w:numId w:val="9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dostępu do swoich danych oraz otrzymania ich kopii</w:t>
      </w:r>
    </w:p>
    <w:p w14:paraId="772CC7F8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sprostowania (poprawiania) swoich danych</w:t>
      </w:r>
    </w:p>
    <w:p w14:paraId="0C006ED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usunięcia, ograniczenia lub wniesienia sprzeciwu wobec ich przetwarzania</w:t>
      </w:r>
    </w:p>
    <w:p w14:paraId="07A9817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przenoszenia danych;</w:t>
      </w:r>
      <w:r w:rsidRPr="00AB011F" w:rsidDel="001D10FA">
        <w:rPr>
          <w:rFonts w:ascii="Arial" w:hAnsi="Arial" w:cs="Arial"/>
          <w:sz w:val="20"/>
          <w:szCs w:val="20"/>
        </w:rPr>
        <w:t xml:space="preserve"> </w:t>
      </w:r>
    </w:p>
    <w:p w14:paraId="0CD90ED3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wniesienia skargi do organu nadzorczego;</w:t>
      </w:r>
    </w:p>
    <w:p w14:paraId="7E1A5E89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54A99C37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Informacja o dobrowolności podania danych </w:t>
      </w:r>
    </w:p>
    <w:p w14:paraId="09DAB9EF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iCs/>
          <w:sz w:val="20"/>
          <w:szCs w:val="20"/>
        </w:rPr>
        <w:t>Podanie danych osobowych w zakresie wynikającym z przepisów prawa jest obowiązkowe, a skutkiem ich niepodania będzie brak możliwości zawarcia i realizacji umowy. Podanie pozostałych danych osobowych jest dobrowolne, a skutkiem odmowy</w:t>
      </w:r>
      <w:r w:rsidRPr="00AB011F">
        <w:rPr>
          <w:rFonts w:ascii="Arial" w:hAnsi="Arial" w:cs="Arial"/>
          <w:sz w:val="20"/>
          <w:szCs w:val="20"/>
        </w:rPr>
        <w:t xml:space="preserve"> ich podania będzie brak możliwości realizacji poszczególnych celów wskazanych wyżej.</w:t>
      </w:r>
    </w:p>
    <w:p w14:paraId="271BB209" w14:textId="77777777" w:rsidR="00A73984" w:rsidRPr="00AB011F" w:rsidRDefault="00A73984" w:rsidP="00A73984">
      <w:pPr>
        <w:jc w:val="both"/>
        <w:rPr>
          <w:rFonts w:ascii="Arial" w:hAnsi="Arial" w:cs="Arial"/>
          <w:iCs/>
          <w:sz w:val="20"/>
          <w:szCs w:val="20"/>
        </w:rPr>
      </w:pPr>
    </w:p>
    <w:p w14:paraId="6C89BD30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Zautomatyzowane podejmowanie decyzji</w:t>
      </w:r>
    </w:p>
    <w:p w14:paraId="7B2BC3E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Informujemy, że w powyższych celach nie podejmujemy decyzji w sposób zautomatyzowany.</w:t>
      </w:r>
    </w:p>
    <w:p w14:paraId="59089E6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</w:p>
    <w:p w14:paraId="3AB2F6D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Informacja o możliwości wniesienia sprzeciwu</w:t>
      </w:r>
    </w:p>
    <w:p w14:paraId="7EB4933B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przypadku przetwarzania danych osobowych opartego na podstawie prawnie usprawiedliwionego interesu administratora, przysługuje Pani/Panu uprawnienie do wniesienia sprzeciwu. W takim przypadku zaprzestaniemy przetwarzania Pani/Pana danych w tym celu, chyba że będziemy w stanie wykazać istnienie ważnych prawnie uzasadnionych podstaw do przetwarzania, nadrzędnych wobec Pani/Pana interesów, praw i wolności.</w:t>
      </w:r>
    </w:p>
    <w:p w14:paraId="70814BAC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2B40EE76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Zgoda oraz informacja o możliwości wycofania zgody</w:t>
      </w:r>
    </w:p>
    <w:p w14:paraId="7508EAC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każdej chwili przysługuje Pani/Panu prawo do wycofania zgody na przetwarzanie Pani/Pana danych osobowych, ale cofnięcie zgody nie wpływa na zgodność z prawem przetwarzania, którego dokonano na podstawie Pani/Pana zgody przed jej wycofaniem.</w:t>
      </w:r>
    </w:p>
    <w:bookmarkEnd w:id="4"/>
    <w:p w14:paraId="6E443541" w14:textId="77777777" w:rsidR="00A73984" w:rsidRPr="00B10EAB" w:rsidRDefault="00A73984" w:rsidP="00B10EAB">
      <w:pPr>
        <w:jc w:val="both"/>
        <w:rPr>
          <w:rFonts w:ascii="Arial" w:hAnsi="Arial" w:cs="Arial"/>
          <w:sz w:val="20"/>
          <w:szCs w:val="20"/>
        </w:rPr>
      </w:pPr>
    </w:p>
    <w:sectPr w:rsidR="00A73984" w:rsidRPr="00B10EAB" w:rsidSect="00214B87"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96EC0"/>
    <w:multiLevelType w:val="hybridMultilevel"/>
    <w:tmpl w:val="FE64D2E2"/>
    <w:lvl w:ilvl="0" w:tplc="BF629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79CF"/>
    <w:multiLevelType w:val="hybridMultilevel"/>
    <w:tmpl w:val="4FE20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2FB"/>
    <w:multiLevelType w:val="hybridMultilevel"/>
    <w:tmpl w:val="D8CEF83E"/>
    <w:name w:val="WW8Num12322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7226"/>
    <w:multiLevelType w:val="hybridMultilevel"/>
    <w:tmpl w:val="033A0252"/>
    <w:lvl w:ilvl="0" w:tplc="547226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74DE"/>
    <w:multiLevelType w:val="hybridMultilevel"/>
    <w:tmpl w:val="E4E243DE"/>
    <w:lvl w:ilvl="0" w:tplc="6B32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79E7"/>
    <w:multiLevelType w:val="hybridMultilevel"/>
    <w:tmpl w:val="D1EA7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5829"/>
    <w:multiLevelType w:val="hybridMultilevel"/>
    <w:tmpl w:val="BCE2DE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77884"/>
    <w:multiLevelType w:val="hybridMultilevel"/>
    <w:tmpl w:val="D8CEF83E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1FD2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5F0956"/>
    <w:multiLevelType w:val="hybridMultilevel"/>
    <w:tmpl w:val="8F2C2BCA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20"/>
    <w:rsid w:val="0007209E"/>
    <w:rsid w:val="00156253"/>
    <w:rsid w:val="001C3CC2"/>
    <w:rsid w:val="00214B87"/>
    <w:rsid w:val="00307FAE"/>
    <w:rsid w:val="004F34E9"/>
    <w:rsid w:val="00751C20"/>
    <w:rsid w:val="007735F2"/>
    <w:rsid w:val="008D33AC"/>
    <w:rsid w:val="009A2AE8"/>
    <w:rsid w:val="009C4434"/>
    <w:rsid w:val="00A73984"/>
    <w:rsid w:val="00B10EAB"/>
    <w:rsid w:val="00C01437"/>
    <w:rsid w:val="00D00ACE"/>
    <w:rsid w:val="00EA7A47"/>
    <w:rsid w:val="00EF042D"/>
    <w:rsid w:val="00F44353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63CF4"/>
  <w15:docId w15:val="{66413D5D-0F4B-4F80-A808-BE71C28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wcity">
    <w:name w:val="Body Text Indent"/>
    <w:basedOn w:val="Normalny"/>
    <w:pPr>
      <w:ind w:left="283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7735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D00AC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link w:val="StandardZnak"/>
    <w:rsid w:val="00D00ACE"/>
    <w:pPr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ar-SA" w:bidi="hi-IN"/>
    </w:rPr>
  </w:style>
  <w:style w:type="character" w:customStyle="1" w:styleId="StandardZnak">
    <w:name w:val="Standard Znak"/>
    <w:link w:val="Standard"/>
    <w:locked/>
    <w:rsid w:val="00D00ACE"/>
    <w:rPr>
      <w:rFonts w:eastAsia="SimSun" w:cs="Tahoma"/>
      <w:kern w:val="3"/>
      <w:sz w:val="24"/>
      <w:szCs w:val="24"/>
      <w:lang w:eastAsia="ar-SA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A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AC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AC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9C443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739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mzwik-ket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Krzysztof Mendzik</cp:lastModifiedBy>
  <cp:revision>6</cp:revision>
  <cp:lastPrinted>1899-12-31T23:00:00Z</cp:lastPrinted>
  <dcterms:created xsi:type="dcterms:W3CDTF">2021-12-14T17:49:00Z</dcterms:created>
  <dcterms:modified xsi:type="dcterms:W3CDTF">2021-12-16T09:14:00Z</dcterms:modified>
</cp:coreProperties>
</file>