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C786" w14:textId="77777777" w:rsidR="00864239" w:rsidRDefault="00864239">
      <w:pPr>
        <w:pStyle w:val="Style1"/>
        <w:widowControl/>
        <w:spacing w:line="240" w:lineRule="exact"/>
        <w:rPr>
          <w:sz w:val="20"/>
          <w:szCs w:val="20"/>
        </w:rPr>
      </w:pPr>
    </w:p>
    <w:p w14:paraId="76B81FE4" w14:textId="77777777" w:rsidR="00963878" w:rsidRDefault="00963878" w:rsidP="00963878">
      <w:bookmarkStart w:id="0" w:name="_Toc131939648"/>
      <w:bookmarkStart w:id="1" w:name="_Toc132107658"/>
      <w:bookmarkStart w:id="2" w:name="_Toc145647765"/>
    </w:p>
    <w:p w14:paraId="10AC6139" w14:textId="77777777" w:rsidR="00963878" w:rsidRDefault="00963878" w:rsidP="00963878">
      <w:pPr>
        <w:pStyle w:val="Tytu"/>
      </w:pPr>
    </w:p>
    <w:p w14:paraId="401A70B1" w14:textId="77777777" w:rsidR="00963878" w:rsidRPr="002B5086" w:rsidRDefault="00963878" w:rsidP="00963878">
      <w:pPr>
        <w:pStyle w:val="Tytu"/>
      </w:pPr>
      <w:r w:rsidRPr="002B5086">
        <w:t>Część III: Opis przedmiotu zamówienia</w:t>
      </w:r>
    </w:p>
    <w:p w14:paraId="51621DDA" w14:textId="77777777" w:rsidR="00963878" w:rsidRPr="002B5086" w:rsidRDefault="00963878" w:rsidP="00963878">
      <w:pPr>
        <w:ind w:right="425"/>
        <w:jc w:val="center"/>
        <w:rPr>
          <w:b/>
          <w:bCs/>
          <w:spacing w:val="-2"/>
          <w:sz w:val="36"/>
          <w:szCs w:val="36"/>
        </w:rPr>
      </w:pPr>
    </w:p>
    <w:p w14:paraId="3C200F15" w14:textId="080A6553" w:rsidR="00963878" w:rsidRPr="00963878" w:rsidRDefault="00075B0B" w:rsidP="00963878">
      <w:pPr>
        <w:pStyle w:val="Tytu1"/>
        <w:rPr>
          <w:rFonts w:cs="Arial"/>
        </w:rPr>
      </w:pPr>
      <w:r w:rsidRPr="00075B0B">
        <w:rPr>
          <w:bCs/>
        </w:rPr>
        <w:t>Budowa kanalizacji sanitarnej w ul. Świerkowej w Bulowicach – etap I</w:t>
      </w:r>
    </w:p>
    <w:p w14:paraId="34EF7F22" w14:textId="77777777" w:rsidR="00963878" w:rsidRPr="002B5086" w:rsidRDefault="00963878" w:rsidP="00963878">
      <w:pPr>
        <w:pStyle w:val="Tytu1"/>
        <w:rPr>
          <w:rFonts w:cs="Arial"/>
        </w:rPr>
      </w:pPr>
      <w:r w:rsidRPr="002B5086">
        <w:rPr>
          <w:rFonts w:cs="Arial"/>
        </w:rPr>
        <w:t>Część III A: Specyfikacje Techniczne Wykonania i Odbioru Robót</w:t>
      </w:r>
      <w:bookmarkEnd w:id="0"/>
      <w:bookmarkEnd w:id="1"/>
      <w:bookmarkEnd w:id="2"/>
      <w:r w:rsidRPr="002B5086">
        <w:rPr>
          <w:rFonts w:cs="Arial"/>
        </w:rPr>
        <w:t xml:space="preserve"> Budowlanych</w:t>
      </w:r>
    </w:p>
    <w:p w14:paraId="62ED0168" w14:textId="77777777" w:rsidR="00963878" w:rsidRPr="002B5086" w:rsidRDefault="00963878" w:rsidP="00963878">
      <w:pPr>
        <w:pStyle w:val="Tytu1"/>
        <w:rPr>
          <w:i/>
        </w:rPr>
      </w:pPr>
    </w:p>
    <w:p w14:paraId="395BEC9E" w14:textId="77777777" w:rsidR="00864239" w:rsidRDefault="00864239">
      <w:pPr>
        <w:pStyle w:val="Style1"/>
        <w:widowControl/>
        <w:spacing w:before="82" w:after="1070"/>
        <w:rPr>
          <w:rStyle w:val="FontStyle63"/>
        </w:rPr>
        <w:sectPr w:rsidR="00864239">
          <w:headerReference w:type="even" r:id="rId8"/>
          <w:headerReference w:type="default" r:id="rId9"/>
          <w:footerReference w:type="even" r:id="rId10"/>
          <w:footerReference w:type="default" r:id="rId11"/>
          <w:headerReference w:type="first" r:id="rId12"/>
          <w:footerReference w:type="first" r:id="rId13"/>
          <w:type w:val="continuous"/>
          <w:pgSz w:w="11905" w:h="16837"/>
          <w:pgMar w:top="710" w:right="1402" w:bottom="1440" w:left="1690" w:header="708" w:footer="708" w:gutter="0"/>
          <w:cols w:space="60"/>
          <w:noEndnote/>
          <w:titlePg/>
        </w:sectPr>
      </w:pPr>
    </w:p>
    <w:p w14:paraId="16912A37" w14:textId="77777777" w:rsidR="00864239" w:rsidRDefault="00864239">
      <w:pPr>
        <w:pStyle w:val="Style4"/>
        <w:widowControl/>
        <w:spacing w:line="240" w:lineRule="auto"/>
        <w:ind w:left="1963"/>
        <w:rPr>
          <w:rStyle w:val="FontStyle196"/>
          <w:u w:val="single"/>
        </w:rPr>
      </w:pPr>
      <w:r>
        <w:rPr>
          <w:rStyle w:val="FontStyle196"/>
          <w:u w:val="single"/>
        </w:rPr>
        <w:lastRenderedPageBreak/>
        <w:t>ZESTAWIENIE SPECYFIKACJI TECHNICZNYCH</w:t>
      </w:r>
    </w:p>
    <w:p w14:paraId="5A0D3807" w14:textId="77777777" w:rsidR="00864239" w:rsidRDefault="00864239">
      <w:pPr>
        <w:widowControl/>
        <w:spacing w:after="92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66"/>
        <w:gridCol w:w="6274"/>
        <w:gridCol w:w="1325"/>
      </w:tblGrid>
      <w:tr w:rsidR="00864239" w:rsidRPr="00060CCA" w14:paraId="2A42B5BA" w14:textId="77777777">
        <w:tc>
          <w:tcPr>
            <w:tcW w:w="1666" w:type="dxa"/>
            <w:tcBorders>
              <w:top w:val="single" w:sz="6" w:space="0" w:color="auto"/>
              <w:left w:val="single" w:sz="6" w:space="0" w:color="auto"/>
              <w:bottom w:val="single" w:sz="6" w:space="0" w:color="auto"/>
              <w:right w:val="single" w:sz="6" w:space="0" w:color="auto"/>
            </w:tcBorders>
          </w:tcPr>
          <w:p w14:paraId="482B3949" w14:textId="77777777" w:rsidR="00864239" w:rsidRPr="00060CCA" w:rsidRDefault="00864239">
            <w:pPr>
              <w:pStyle w:val="Style8"/>
              <w:widowControl/>
              <w:rPr>
                <w:rStyle w:val="FontStyle196"/>
              </w:rPr>
            </w:pPr>
            <w:r w:rsidRPr="00060CCA">
              <w:rPr>
                <w:rStyle w:val="FontStyle196"/>
              </w:rPr>
              <w:t>Oznaczenie</w:t>
            </w:r>
          </w:p>
        </w:tc>
        <w:tc>
          <w:tcPr>
            <w:tcW w:w="6274" w:type="dxa"/>
            <w:tcBorders>
              <w:top w:val="single" w:sz="6" w:space="0" w:color="auto"/>
              <w:left w:val="single" w:sz="6" w:space="0" w:color="auto"/>
              <w:bottom w:val="single" w:sz="6" w:space="0" w:color="auto"/>
              <w:right w:val="single" w:sz="6" w:space="0" w:color="auto"/>
            </w:tcBorders>
          </w:tcPr>
          <w:p w14:paraId="3D419011" w14:textId="77777777" w:rsidR="00864239" w:rsidRPr="00060CCA" w:rsidRDefault="00864239">
            <w:pPr>
              <w:pStyle w:val="Style8"/>
              <w:widowControl/>
              <w:ind w:left="2750"/>
              <w:rPr>
                <w:rStyle w:val="FontStyle196"/>
              </w:rPr>
            </w:pPr>
            <w:r w:rsidRPr="00060CCA">
              <w:rPr>
                <w:rStyle w:val="FontStyle196"/>
              </w:rPr>
              <w:t>Tytuł</w:t>
            </w:r>
          </w:p>
        </w:tc>
        <w:tc>
          <w:tcPr>
            <w:tcW w:w="1325" w:type="dxa"/>
            <w:tcBorders>
              <w:top w:val="single" w:sz="6" w:space="0" w:color="auto"/>
              <w:left w:val="single" w:sz="6" w:space="0" w:color="auto"/>
              <w:bottom w:val="single" w:sz="6" w:space="0" w:color="auto"/>
              <w:right w:val="single" w:sz="6" w:space="0" w:color="auto"/>
            </w:tcBorders>
          </w:tcPr>
          <w:p w14:paraId="1740C142" w14:textId="77777777" w:rsidR="00864239" w:rsidRPr="00060CCA" w:rsidRDefault="00864239">
            <w:pPr>
              <w:pStyle w:val="Style8"/>
              <w:widowControl/>
              <w:rPr>
                <w:rStyle w:val="FontStyle196"/>
              </w:rPr>
            </w:pPr>
            <w:r w:rsidRPr="00060CCA">
              <w:rPr>
                <w:rStyle w:val="FontStyle196"/>
              </w:rPr>
              <w:t>Strona</w:t>
            </w:r>
          </w:p>
        </w:tc>
      </w:tr>
      <w:tr w:rsidR="00864239" w:rsidRPr="00060CCA" w14:paraId="10929AC1" w14:textId="77777777">
        <w:tc>
          <w:tcPr>
            <w:tcW w:w="1666" w:type="dxa"/>
            <w:tcBorders>
              <w:top w:val="single" w:sz="6" w:space="0" w:color="auto"/>
              <w:left w:val="single" w:sz="6" w:space="0" w:color="auto"/>
              <w:bottom w:val="single" w:sz="6" w:space="0" w:color="auto"/>
              <w:right w:val="single" w:sz="6" w:space="0" w:color="auto"/>
            </w:tcBorders>
          </w:tcPr>
          <w:p w14:paraId="5C42759D" w14:textId="77777777" w:rsidR="00864239" w:rsidRPr="00060CCA" w:rsidRDefault="00864239">
            <w:pPr>
              <w:pStyle w:val="Style9"/>
              <w:widowControl/>
              <w:spacing w:line="240" w:lineRule="auto"/>
              <w:rPr>
                <w:rStyle w:val="FontStyle64"/>
              </w:rPr>
            </w:pPr>
            <w:r w:rsidRPr="00060CCA">
              <w:rPr>
                <w:rStyle w:val="FontStyle64"/>
              </w:rPr>
              <w:t>ST-00.00.00</w:t>
            </w:r>
          </w:p>
        </w:tc>
        <w:tc>
          <w:tcPr>
            <w:tcW w:w="6274" w:type="dxa"/>
            <w:tcBorders>
              <w:top w:val="single" w:sz="6" w:space="0" w:color="auto"/>
              <w:left w:val="single" w:sz="6" w:space="0" w:color="auto"/>
              <w:bottom w:val="single" w:sz="6" w:space="0" w:color="auto"/>
              <w:right w:val="single" w:sz="6" w:space="0" w:color="auto"/>
            </w:tcBorders>
          </w:tcPr>
          <w:p w14:paraId="7CA6E817" w14:textId="77777777" w:rsidR="00864239" w:rsidRPr="00060CCA" w:rsidRDefault="00864239">
            <w:pPr>
              <w:pStyle w:val="Style9"/>
              <w:widowControl/>
              <w:spacing w:line="240" w:lineRule="auto"/>
              <w:rPr>
                <w:rStyle w:val="FontStyle64"/>
              </w:rPr>
            </w:pPr>
            <w:r w:rsidRPr="00060CCA">
              <w:rPr>
                <w:rStyle w:val="FontStyle64"/>
              </w:rPr>
              <w:t>Ogólne warunki wykonania i odbioru Robót</w:t>
            </w:r>
          </w:p>
        </w:tc>
        <w:tc>
          <w:tcPr>
            <w:tcW w:w="1325" w:type="dxa"/>
            <w:tcBorders>
              <w:top w:val="single" w:sz="6" w:space="0" w:color="auto"/>
              <w:left w:val="single" w:sz="6" w:space="0" w:color="auto"/>
              <w:bottom w:val="single" w:sz="6" w:space="0" w:color="auto"/>
              <w:right w:val="single" w:sz="6" w:space="0" w:color="auto"/>
            </w:tcBorders>
          </w:tcPr>
          <w:p w14:paraId="2A22B551" w14:textId="77777777" w:rsidR="00864239" w:rsidRPr="00060CCA" w:rsidRDefault="00B34B1E" w:rsidP="00B34B1E">
            <w:pPr>
              <w:pStyle w:val="Style9"/>
              <w:widowControl/>
              <w:spacing w:line="240" w:lineRule="auto"/>
              <w:jc w:val="center"/>
              <w:rPr>
                <w:rStyle w:val="FontStyle64"/>
              </w:rPr>
            </w:pPr>
            <w:r w:rsidRPr="00060CCA">
              <w:rPr>
                <w:rStyle w:val="FontStyle64"/>
              </w:rPr>
              <w:t>8</w:t>
            </w:r>
            <w:r w:rsidR="00864239" w:rsidRPr="00060CCA">
              <w:rPr>
                <w:rStyle w:val="FontStyle64"/>
              </w:rPr>
              <w:t>-</w:t>
            </w:r>
            <w:r w:rsidRPr="00060CCA">
              <w:rPr>
                <w:rStyle w:val="FontStyle64"/>
              </w:rPr>
              <w:t>3</w:t>
            </w:r>
            <w:r w:rsidR="007A13A3">
              <w:rPr>
                <w:rStyle w:val="FontStyle64"/>
              </w:rPr>
              <w:t>1</w:t>
            </w:r>
          </w:p>
        </w:tc>
      </w:tr>
      <w:tr w:rsidR="00864239" w:rsidRPr="00060CCA" w14:paraId="37603B4F" w14:textId="77777777">
        <w:tc>
          <w:tcPr>
            <w:tcW w:w="1666" w:type="dxa"/>
            <w:tcBorders>
              <w:top w:val="single" w:sz="6" w:space="0" w:color="auto"/>
              <w:left w:val="single" w:sz="6" w:space="0" w:color="auto"/>
              <w:bottom w:val="single" w:sz="6" w:space="0" w:color="auto"/>
              <w:right w:val="single" w:sz="6" w:space="0" w:color="auto"/>
            </w:tcBorders>
          </w:tcPr>
          <w:p w14:paraId="634785AC" w14:textId="77777777" w:rsidR="00864239" w:rsidRPr="00060CCA" w:rsidRDefault="00864239">
            <w:pPr>
              <w:pStyle w:val="Style9"/>
              <w:widowControl/>
              <w:spacing w:line="240" w:lineRule="auto"/>
              <w:rPr>
                <w:rStyle w:val="FontStyle64"/>
              </w:rPr>
            </w:pPr>
            <w:r w:rsidRPr="00060CCA">
              <w:rPr>
                <w:rStyle w:val="FontStyle64"/>
              </w:rPr>
              <w:t>ST-01.00.00</w:t>
            </w:r>
          </w:p>
        </w:tc>
        <w:tc>
          <w:tcPr>
            <w:tcW w:w="6274" w:type="dxa"/>
            <w:tcBorders>
              <w:top w:val="single" w:sz="6" w:space="0" w:color="auto"/>
              <w:left w:val="single" w:sz="6" w:space="0" w:color="auto"/>
              <w:bottom w:val="single" w:sz="6" w:space="0" w:color="auto"/>
              <w:right w:val="single" w:sz="6" w:space="0" w:color="auto"/>
            </w:tcBorders>
          </w:tcPr>
          <w:p w14:paraId="49E01417" w14:textId="77777777" w:rsidR="00864239" w:rsidRPr="00060CCA" w:rsidRDefault="00864239">
            <w:pPr>
              <w:pStyle w:val="Style9"/>
              <w:widowControl/>
              <w:spacing w:line="240" w:lineRule="auto"/>
              <w:rPr>
                <w:rStyle w:val="FontStyle64"/>
              </w:rPr>
            </w:pPr>
            <w:r w:rsidRPr="00060CCA">
              <w:rPr>
                <w:rStyle w:val="FontStyle64"/>
              </w:rPr>
              <w:t>Roboty przygotowawcze i roboty ziemne</w:t>
            </w:r>
          </w:p>
        </w:tc>
        <w:tc>
          <w:tcPr>
            <w:tcW w:w="1325" w:type="dxa"/>
            <w:tcBorders>
              <w:top w:val="single" w:sz="6" w:space="0" w:color="auto"/>
              <w:left w:val="single" w:sz="6" w:space="0" w:color="auto"/>
              <w:bottom w:val="single" w:sz="6" w:space="0" w:color="auto"/>
              <w:right w:val="single" w:sz="6" w:space="0" w:color="auto"/>
            </w:tcBorders>
          </w:tcPr>
          <w:p w14:paraId="346F92D1" w14:textId="77777777" w:rsidR="00864239" w:rsidRPr="00060CCA" w:rsidRDefault="00B34B1E" w:rsidP="00B34B1E">
            <w:pPr>
              <w:pStyle w:val="Style9"/>
              <w:widowControl/>
              <w:spacing w:line="240" w:lineRule="auto"/>
              <w:jc w:val="center"/>
              <w:rPr>
                <w:rStyle w:val="FontStyle64"/>
              </w:rPr>
            </w:pPr>
            <w:r w:rsidRPr="00060CCA">
              <w:rPr>
                <w:rStyle w:val="FontStyle64"/>
              </w:rPr>
              <w:t>3</w:t>
            </w:r>
            <w:r w:rsidR="007A13A3">
              <w:rPr>
                <w:rStyle w:val="FontStyle64"/>
              </w:rPr>
              <w:t>2</w:t>
            </w:r>
            <w:r w:rsidRPr="00060CCA">
              <w:rPr>
                <w:rStyle w:val="FontStyle64"/>
              </w:rPr>
              <w:t>-4</w:t>
            </w:r>
            <w:r w:rsidR="007A13A3">
              <w:rPr>
                <w:rStyle w:val="FontStyle64"/>
              </w:rPr>
              <w:t>7</w:t>
            </w:r>
          </w:p>
        </w:tc>
      </w:tr>
      <w:tr w:rsidR="00864239" w:rsidRPr="00060CCA" w14:paraId="70806805" w14:textId="77777777">
        <w:tc>
          <w:tcPr>
            <w:tcW w:w="1666" w:type="dxa"/>
            <w:tcBorders>
              <w:top w:val="single" w:sz="6" w:space="0" w:color="auto"/>
              <w:left w:val="single" w:sz="6" w:space="0" w:color="auto"/>
              <w:bottom w:val="single" w:sz="6" w:space="0" w:color="auto"/>
              <w:right w:val="single" w:sz="6" w:space="0" w:color="auto"/>
            </w:tcBorders>
          </w:tcPr>
          <w:p w14:paraId="01D0284F" w14:textId="77777777" w:rsidR="00864239" w:rsidRPr="00060CCA" w:rsidRDefault="00864239">
            <w:pPr>
              <w:pStyle w:val="Style9"/>
              <w:widowControl/>
              <w:spacing w:line="240" w:lineRule="auto"/>
              <w:rPr>
                <w:rStyle w:val="FontStyle64"/>
              </w:rPr>
            </w:pPr>
            <w:r w:rsidRPr="00060CCA">
              <w:rPr>
                <w:rStyle w:val="FontStyle64"/>
              </w:rPr>
              <w:t>ST-02.01.00</w:t>
            </w:r>
          </w:p>
        </w:tc>
        <w:tc>
          <w:tcPr>
            <w:tcW w:w="6274" w:type="dxa"/>
            <w:tcBorders>
              <w:top w:val="single" w:sz="6" w:space="0" w:color="auto"/>
              <w:left w:val="single" w:sz="6" w:space="0" w:color="auto"/>
              <w:bottom w:val="single" w:sz="6" w:space="0" w:color="auto"/>
              <w:right w:val="single" w:sz="6" w:space="0" w:color="auto"/>
            </w:tcBorders>
          </w:tcPr>
          <w:p w14:paraId="29A713AD" w14:textId="77777777" w:rsidR="00864239" w:rsidRPr="00060CCA" w:rsidRDefault="00864239">
            <w:pPr>
              <w:pStyle w:val="Style9"/>
              <w:widowControl/>
              <w:spacing w:line="240" w:lineRule="auto"/>
              <w:rPr>
                <w:rStyle w:val="FontStyle64"/>
              </w:rPr>
            </w:pPr>
            <w:r w:rsidRPr="00060CCA">
              <w:rPr>
                <w:rStyle w:val="FontStyle64"/>
              </w:rPr>
              <w:t>Roboty montażowe - kanały grawitacyjne i ciśnieniowe</w:t>
            </w:r>
          </w:p>
        </w:tc>
        <w:tc>
          <w:tcPr>
            <w:tcW w:w="1325" w:type="dxa"/>
            <w:tcBorders>
              <w:top w:val="single" w:sz="6" w:space="0" w:color="auto"/>
              <w:left w:val="single" w:sz="6" w:space="0" w:color="auto"/>
              <w:bottom w:val="single" w:sz="6" w:space="0" w:color="auto"/>
              <w:right w:val="single" w:sz="6" w:space="0" w:color="auto"/>
            </w:tcBorders>
          </w:tcPr>
          <w:p w14:paraId="09AA9770" w14:textId="77777777" w:rsidR="00864239" w:rsidRPr="00060CCA" w:rsidRDefault="00864239" w:rsidP="00B34B1E">
            <w:pPr>
              <w:pStyle w:val="Style9"/>
              <w:widowControl/>
              <w:spacing w:line="240" w:lineRule="auto"/>
              <w:jc w:val="center"/>
              <w:rPr>
                <w:rStyle w:val="FontStyle64"/>
              </w:rPr>
            </w:pPr>
            <w:r w:rsidRPr="00060CCA">
              <w:rPr>
                <w:rStyle w:val="FontStyle64"/>
              </w:rPr>
              <w:t>4</w:t>
            </w:r>
            <w:r w:rsidR="007A13A3">
              <w:rPr>
                <w:rStyle w:val="FontStyle64"/>
              </w:rPr>
              <w:t>8</w:t>
            </w:r>
            <w:r w:rsidRPr="00060CCA">
              <w:rPr>
                <w:rStyle w:val="FontStyle64"/>
              </w:rPr>
              <w:t>-6</w:t>
            </w:r>
            <w:r w:rsidR="007A13A3">
              <w:rPr>
                <w:rStyle w:val="FontStyle64"/>
              </w:rPr>
              <w:t>8</w:t>
            </w:r>
          </w:p>
        </w:tc>
      </w:tr>
      <w:tr w:rsidR="00864239" w:rsidRPr="00060CCA" w14:paraId="481111E7" w14:textId="77777777">
        <w:tc>
          <w:tcPr>
            <w:tcW w:w="1666" w:type="dxa"/>
            <w:tcBorders>
              <w:top w:val="single" w:sz="6" w:space="0" w:color="auto"/>
              <w:left w:val="single" w:sz="6" w:space="0" w:color="auto"/>
              <w:bottom w:val="single" w:sz="6" w:space="0" w:color="auto"/>
              <w:right w:val="single" w:sz="6" w:space="0" w:color="auto"/>
            </w:tcBorders>
          </w:tcPr>
          <w:p w14:paraId="09237AD6" w14:textId="77777777" w:rsidR="00864239" w:rsidRPr="00060CCA" w:rsidRDefault="00864239">
            <w:pPr>
              <w:pStyle w:val="Style9"/>
              <w:widowControl/>
              <w:spacing w:line="240" w:lineRule="auto"/>
              <w:rPr>
                <w:rStyle w:val="FontStyle64"/>
              </w:rPr>
            </w:pPr>
            <w:r w:rsidRPr="00060CCA">
              <w:rPr>
                <w:rStyle w:val="FontStyle64"/>
              </w:rPr>
              <w:t>ST-02.02.00</w:t>
            </w:r>
          </w:p>
        </w:tc>
        <w:tc>
          <w:tcPr>
            <w:tcW w:w="6274" w:type="dxa"/>
            <w:tcBorders>
              <w:top w:val="single" w:sz="6" w:space="0" w:color="auto"/>
              <w:left w:val="single" w:sz="6" w:space="0" w:color="auto"/>
              <w:bottom w:val="single" w:sz="6" w:space="0" w:color="auto"/>
              <w:right w:val="single" w:sz="6" w:space="0" w:color="auto"/>
            </w:tcBorders>
          </w:tcPr>
          <w:p w14:paraId="312C1053" w14:textId="77777777" w:rsidR="00864239" w:rsidRPr="00060CCA" w:rsidRDefault="00864239">
            <w:pPr>
              <w:pStyle w:val="Style9"/>
              <w:widowControl/>
              <w:spacing w:line="240" w:lineRule="auto"/>
              <w:rPr>
                <w:rStyle w:val="FontStyle64"/>
              </w:rPr>
            </w:pPr>
            <w:r w:rsidRPr="00060CCA">
              <w:rPr>
                <w:rStyle w:val="FontStyle64"/>
              </w:rPr>
              <w:t>Roboty montażowe - przepompownie ścieków</w:t>
            </w:r>
          </w:p>
        </w:tc>
        <w:tc>
          <w:tcPr>
            <w:tcW w:w="1325" w:type="dxa"/>
            <w:tcBorders>
              <w:top w:val="single" w:sz="6" w:space="0" w:color="auto"/>
              <w:left w:val="single" w:sz="6" w:space="0" w:color="auto"/>
              <w:bottom w:val="single" w:sz="6" w:space="0" w:color="auto"/>
              <w:right w:val="single" w:sz="6" w:space="0" w:color="auto"/>
            </w:tcBorders>
          </w:tcPr>
          <w:p w14:paraId="027B1CEB" w14:textId="77777777" w:rsidR="00864239" w:rsidRPr="00060CCA" w:rsidRDefault="002F5C58" w:rsidP="00963878">
            <w:pPr>
              <w:pStyle w:val="Style9"/>
              <w:widowControl/>
              <w:spacing w:line="240" w:lineRule="auto"/>
              <w:jc w:val="center"/>
              <w:rPr>
                <w:rStyle w:val="FontStyle64"/>
              </w:rPr>
            </w:pPr>
            <w:r w:rsidRPr="00060CCA">
              <w:rPr>
                <w:rStyle w:val="FontStyle64"/>
              </w:rPr>
              <w:t>6</w:t>
            </w:r>
            <w:r w:rsidR="007A13A3">
              <w:rPr>
                <w:rStyle w:val="FontStyle64"/>
              </w:rPr>
              <w:t>9</w:t>
            </w:r>
            <w:r w:rsidR="00864239" w:rsidRPr="00060CCA">
              <w:rPr>
                <w:rStyle w:val="FontStyle64"/>
              </w:rPr>
              <w:t>-</w:t>
            </w:r>
            <w:r w:rsidR="007A13A3">
              <w:rPr>
                <w:rStyle w:val="FontStyle64"/>
              </w:rPr>
              <w:t>81</w:t>
            </w:r>
          </w:p>
        </w:tc>
      </w:tr>
      <w:tr w:rsidR="00864239" w:rsidRPr="00060CCA" w14:paraId="7F12BAEF" w14:textId="77777777">
        <w:tc>
          <w:tcPr>
            <w:tcW w:w="1666" w:type="dxa"/>
            <w:tcBorders>
              <w:top w:val="single" w:sz="6" w:space="0" w:color="auto"/>
              <w:left w:val="single" w:sz="6" w:space="0" w:color="auto"/>
              <w:bottom w:val="single" w:sz="6" w:space="0" w:color="auto"/>
              <w:right w:val="single" w:sz="6" w:space="0" w:color="auto"/>
            </w:tcBorders>
          </w:tcPr>
          <w:p w14:paraId="51E89D0A" w14:textId="77777777" w:rsidR="00864239" w:rsidRPr="00060CCA" w:rsidRDefault="00864239">
            <w:pPr>
              <w:pStyle w:val="Style9"/>
              <w:widowControl/>
              <w:spacing w:line="240" w:lineRule="auto"/>
              <w:rPr>
                <w:rStyle w:val="FontStyle64"/>
              </w:rPr>
            </w:pPr>
            <w:r w:rsidRPr="00060CCA">
              <w:rPr>
                <w:rStyle w:val="FontStyle64"/>
              </w:rPr>
              <w:t>ST-03.01.00</w:t>
            </w:r>
          </w:p>
        </w:tc>
        <w:tc>
          <w:tcPr>
            <w:tcW w:w="6274" w:type="dxa"/>
            <w:tcBorders>
              <w:top w:val="single" w:sz="6" w:space="0" w:color="auto"/>
              <w:left w:val="single" w:sz="6" w:space="0" w:color="auto"/>
              <w:bottom w:val="single" w:sz="6" w:space="0" w:color="auto"/>
              <w:right w:val="single" w:sz="6" w:space="0" w:color="auto"/>
            </w:tcBorders>
          </w:tcPr>
          <w:p w14:paraId="63DD7C78" w14:textId="77777777" w:rsidR="00864239" w:rsidRPr="00060CCA" w:rsidRDefault="00864239">
            <w:pPr>
              <w:pStyle w:val="Style9"/>
              <w:widowControl/>
              <w:spacing w:line="240" w:lineRule="auto"/>
              <w:rPr>
                <w:rStyle w:val="FontStyle64"/>
              </w:rPr>
            </w:pPr>
            <w:r w:rsidRPr="00060CCA">
              <w:rPr>
                <w:rStyle w:val="FontStyle64"/>
              </w:rPr>
              <w:t>Roboty rozbiórkowe</w:t>
            </w:r>
          </w:p>
        </w:tc>
        <w:tc>
          <w:tcPr>
            <w:tcW w:w="1325" w:type="dxa"/>
            <w:tcBorders>
              <w:top w:val="single" w:sz="6" w:space="0" w:color="auto"/>
              <w:left w:val="single" w:sz="6" w:space="0" w:color="auto"/>
              <w:bottom w:val="single" w:sz="6" w:space="0" w:color="auto"/>
              <w:right w:val="single" w:sz="6" w:space="0" w:color="auto"/>
            </w:tcBorders>
          </w:tcPr>
          <w:p w14:paraId="42FD00C1" w14:textId="77777777" w:rsidR="00864239" w:rsidRPr="00060CCA" w:rsidRDefault="002F5C58" w:rsidP="00963878">
            <w:pPr>
              <w:pStyle w:val="Style9"/>
              <w:widowControl/>
              <w:spacing w:line="240" w:lineRule="auto"/>
              <w:jc w:val="center"/>
              <w:rPr>
                <w:rStyle w:val="FontStyle64"/>
              </w:rPr>
            </w:pPr>
            <w:r w:rsidRPr="00060CCA">
              <w:rPr>
                <w:rStyle w:val="FontStyle64"/>
              </w:rPr>
              <w:t>8</w:t>
            </w:r>
            <w:r w:rsidR="007A13A3">
              <w:rPr>
                <w:rStyle w:val="FontStyle64"/>
              </w:rPr>
              <w:t>2</w:t>
            </w:r>
            <w:r w:rsidR="00864239" w:rsidRPr="00060CCA">
              <w:rPr>
                <w:rStyle w:val="FontStyle64"/>
              </w:rPr>
              <w:t>-8</w:t>
            </w:r>
            <w:r w:rsidR="007A13A3">
              <w:rPr>
                <w:rStyle w:val="FontStyle64"/>
              </w:rPr>
              <w:t>5</w:t>
            </w:r>
          </w:p>
        </w:tc>
      </w:tr>
      <w:tr w:rsidR="00864239" w:rsidRPr="00060CCA" w14:paraId="24B7D58D" w14:textId="77777777">
        <w:tc>
          <w:tcPr>
            <w:tcW w:w="1666" w:type="dxa"/>
            <w:tcBorders>
              <w:top w:val="single" w:sz="6" w:space="0" w:color="auto"/>
              <w:left w:val="single" w:sz="6" w:space="0" w:color="auto"/>
              <w:bottom w:val="single" w:sz="6" w:space="0" w:color="auto"/>
              <w:right w:val="single" w:sz="6" w:space="0" w:color="auto"/>
            </w:tcBorders>
          </w:tcPr>
          <w:p w14:paraId="0C9A6654" w14:textId="77777777" w:rsidR="00864239" w:rsidRPr="00060CCA" w:rsidRDefault="00864239">
            <w:pPr>
              <w:pStyle w:val="Style9"/>
              <w:widowControl/>
              <w:spacing w:line="240" w:lineRule="auto"/>
              <w:rPr>
                <w:rStyle w:val="FontStyle64"/>
              </w:rPr>
            </w:pPr>
            <w:r w:rsidRPr="00060CCA">
              <w:rPr>
                <w:rStyle w:val="FontStyle64"/>
              </w:rPr>
              <w:t>ST-03.02.00</w:t>
            </w:r>
          </w:p>
        </w:tc>
        <w:tc>
          <w:tcPr>
            <w:tcW w:w="6274" w:type="dxa"/>
            <w:tcBorders>
              <w:top w:val="single" w:sz="6" w:space="0" w:color="auto"/>
              <w:left w:val="single" w:sz="6" w:space="0" w:color="auto"/>
              <w:bottom w:val="single" w:sz="6" w:space="0" w:color="auto"/>
              <w:right w:val="single" w:sz="6" w:space="0" w:color="auto"/>
            </w:tcBorders>
          </w:tcPr>
          <w:p w14:paraId="1A544F9A" w14:textId="77777777" w:rsidR="00864239" w:rsidRPr="00060CCA" w:rsidRDefault="00864239">
            <w:pPr>
              <w:pStyle w:val="Style9"/>
              <w:widowControl/>
              <w:spacing w:line="240" w:lineRule="auto"/>
              <w:rPr>
                <w:rStyle w:val="FontStyle64"/>
              </w:rPr>
            </w:pPr>
            <w:r w:rsidRPr="00060CCA">
              <w:rPr>
                <w:rStyle w:val="FontStyle64"/>
              </w:rPr>
              <w:t>Odtworzenie nawierzchni asfaltowych</w:t>
            </w:r>
          </w:p>
        </w:tc>
        <w:tc>
          <w:tcPr>
            <w:tcW w:w="1325" w:type="dxa"/>
            <w:tcBorders>
              <w:top w:val="single" w:sz="6" w:space="0" w:color="auto"/>
              <w:left w:val="single" w:sz="6" w:space="0" w:color="auto"/>
              <w:bottom w:val="single" w:sz="6" w:space="0" w:color="auto"/>
              <w:right w:val="single" w:sz="6" w:space="0" w:color="auto"/>
            </w:tcBorders>
          </w:tcPr>
          <w:p w14:paraId="2F7E8B6E" w14:textId="77777777" w:rsidR="00864239" w:rsidRPr="00060CCA" w:rsidRDefault="002F5C58" w:rsidP="00963878">
            <w:pPr>
              <w:pStyle w:val="Style9"/>
              <w:widowControl/>
              <w:spacing w:line="240" w:lineRule="auto"/>
              <w:jc w:val="center"/>
              <w:rPr>
                <w:rStyle w:val="FontStyle64"/>
              </w:rPr>
            </w:pPr>
            <w:r w:rsidRPr="00060CCA">
              <w:rPr>
                <w:rStyle w:val="FontStyle64"/>
              </w:rPr>
              <w:t>8</w:t>
            </w:r>
            <w:r w:rsidR="007A13A3">
              <w:rPr>
                <w:rStyle w:val="FontStyle64"/>
              </w:rPr>
              <w:t>6</w:t>
            </w:r>
            <w:r w:rsidR="00864239" w:rsidRPr="00060CCA">
              <w:rPr>
                <w:rStyle w:val="FontStyle64"/>
              </w:rPr>
              <w:t>-9</w:t>
            </w:r>
            <w:r w:rsidR="007A13A3">
              <w:rPr>
                <w:rStyle w:val="FontStyle64"/>
              </w:rPr>
              <w:t>3</w:t>
            </w:r>
          </w:p>
        </w:tc>
      </w:tr>
      <w:tr w:rsidR="00864239" w:rsidRPr="00060CCA" w14:paraId="0B6FEEE8" w14:textId="77777777">
        <w:tc>
          <w:tcPr>
            <w:tcW w:w="1666" w:type="dxa"/>
            <w:tcBorders>
              <w:top w:val="single" w:sz="6" w:space="0" w:color="auto"/>
              <w:left w:val="single" w:sz="6" w:space="0" w:color="auto"/>
              <w:bottom w:val="single" w:sz="6" w:space="0" w:color="auto"/>
              <w:right w:val="single" w:sz="6" w:space="0" w:color="auto"/>
            </w:tcBorders>
          </w:tcPr>
          <w:p w14:paraId="3B884CDA" w14:textId="77777777" w:rsidR="00864239" w:rsidRPr="00060CCA" w:rsidRDefault="00864239">
            <w:pPr>
              <w:pStyle w:val="Style9"/>
              <w:widowControl/>
              <w:spacing w:line="240" w:lineRule="auto"/>
              <w:rPr>
                <w:rStyle w:val="FontStyle64"/>
              </w:rPr>
            </w:pPr>
            <w:r w:rsidRPr="00060CCA">
              <w:rPr>
                <w:rStyle w:val="FontStyle64"/>
              </w:rPr>
              <w:t>ST-03.03.00</w:t>
            </w:r>
          </w:p>
        </w:tc>
        <w:tc>
          <w:tcPr>
            <w:tcW w:w="6274" w:type="dxa"/>
            <w:tcBorders>
              <w:top w:val="single" w:sz="6" w:space="0" w:color="auto"/>
              <w:left w:val="single" w:sz="6" w:space="0" w:color="auto"/>
              <w:bottom w:val="single" w:sz="6" w:space="0" w:color="auto"/>
              <w:right w:val="single" w:sz="6" w:space="0" w:color="auto"/>
            </w:tcBorders>
          </w:tcPr>
          <w:p w14:paraId="76F91DBC" w14:textId="77777777" w:rsidR="00864239" w:rsidRPr="00060CCA" w:rsidRDefault="00864239" w:rsidP="00963878">
            <w:pPr>
              <w:pStyle w:val="Style9"/>
              <w:widowControl/>
              <w:spacing w:line="240" w:lineRule="auto"/>
              <w:rPr>
                <w:rStyle w:val="FontStyle64"/>
              </w:rPr>
            </w:pPr>
            <w:r w:rsidRPr="00060CCA">
              <w:rPr>
                <w:rStyle w:val="FontStyle64"/>
              </w:rPr>
              <w:t>Odtworzenie nawierzchni, żwirowych, brukowych, gruntowych oraz ogrodzeń i rowów</w:t>
            </w:r>
          </w:p>
        </w:tc>
        <w:tc>
          <w:tcPr>
            <w:tcW w:w="1325" w:type="dxa"/>
            <w:tcBorders>
              <w:top w:val="single" w:sz="6" w:space="0" w:color="auto"/>
              <w:left w:val="single" w:sz="6" w:space="0" w:color="auto"/>
              <w:bottom w:val="single" w:sz="6" w:space="0" w:color="auto"/>
              <w:right w:val="single" w:sz="6" w:space="0" w:color="auto"/>
            </w:tcBorders>
          </w:tcPr>
          <w:p w14:paraId="4DF6ADA2" w14:textId="77777777" w:rsidR="00864239" w:rsidRPr="00060CCA" w:rsidRDefault="00864239" w:rsidP="00963878">
            <w:pPr>
              <w:pStyle w:val="Style9"/>
              <w:widowControl/>
              <w:spacing w:line="240" w:lineRule="auto"/>
              <w:jc w:val="center"/>
              <w:rPr>
                <w:rStyle w:val="FontStyle64"/>
              </w:rPr>
            </w:pPr>
            <w:r w:rsidRPr="00060CCA">
              <w:rPr>
                <w:rStyle w:val="FontStyle64"/>
              </w:rPr>
              <w:t>9</w:t>
            </w:r>
            <w:r w:rsidR="007A13A3">
              <w:rPr>
                <w:rStyle w:val="FontStyle64"/>
              </w:rPr>
              <w:t>4</w:t>
            </w:r>
            <w:r w:rsidRPr="00060CCA">
              <w:rPr>
                <w:rStyle w:val="FontStyle64"/>
              </w:rPr>
              <w:t>-</w:t>
            </w:r>
            <w:r w:rsidR="002F5C58" w:rsidRPr="00060CCA">
              <w:rPr>
                <w:rStyle w:val="FontStyle64"/>
              </w:rPr>
              <w:t>9</w:t>
            </w:r>
            <w:r w:rsidR="007A13A3">
              <w:rPr>
                <w:rStyle w:val="FontStyle64"/>
              </w:rPr>
              <w:t>9</w:t>
            </w:r>
          </w:p>
        </w:tc>
      </w:tr>
    </w:tbl>
    <w:p w14:paraId="602CDF98" w14:textId="77777777" w:rsidR="00864239" w:rsidRDefault="00864239">
      <w:pPr>
        <w:widowControl/>
        <w:rPr>
          <w:rStyle w:val="FontStyle64"/>
        </w:rPr>
        <w:sectPr w:rsidR="00864239">
          <w:headerReference w:type="even" r:id="rId14"/>
          <w:headerReference w:type="default" r:id="rId15"/>
          <w:footerReference w:type="even" r:id="rId16"/>
          <w:footerReference w:type="default" r:id="rId17"/>
          <w:pgSz w:w="11905" w:h="16837"/>
          <w:pgMar w:top="2424" w:right="1301" w:bottom="1440" w:left="1339" w:header="708" w:footer="708" w:gutter="0"/>
          <w:cols w:space="60"/>
          <w:noEndnote/>
        </w:sectPr>
      </w:pPr>
    </w:p>
    <w:p w14:paraId="348AB598" w14:textId="77777777" w:rsidR="008460D3" w:rsidRDefault="008460D3">
      <w:pPr>
        <w:pStyle w:val="Nagwekspisutreci"/>
      </w:pPr>
      <w:r>
        <w:lastRenderedPageBreak/>
        <w:t>Spis treści</w:t>
      </w:r>
    </w:p>
    <w:p w14:paraId="486546DC" w14:textId="77777777" w:rsidR="008460D3" w:rsidRPr="008460D3" w:rsidRDefault="008460D3" w:rsidP="008460D3">
      <w:pPr>
        <w:rPr>
          <w:lang w:eastAsia="en-US"/>
        </w:rPr>
      </w:pPr>
    </w:p>
    <w:p w14:paraId="705C3A10" w14:textId="369EDB02" w:rsidR="007A13A3" w:rsidRPr="00D50319" w:rsidRDefault="00414DEF">
      <w:pPr>
        <w:pStyle w:val="Spistreci1"/>
        <w:rPr>
          <w:noProof/>
          <w:lang w:eastAsia="pl-PL"/>
        </w:rPr>
      </w:pPr>
      <w:r>
        <w:rPr>
          <w:b/>
        </w:rPr>
        <w:fldChar w:fldCharType="begin"/>
      </w:r>
      <w:r>
        <w:rPr>
          <w:b/>
        </w:rPr>
        <w:instrText xml:space="preserve"> TOC \o "1-3" \h \z \u </w:instrText>
      </w:r>
      <w:r>
        <w:rPr>
          <w:b/>
        </w:rPr>
        <w:fldChar w:fldCharType="separate"/>
      </w:r>
      <w:hyperlink w:anchor="_Toc49860552" w:history="1">
        <w:r w:rsidR="007A13A3" w:rsidRPr="00CA5FCC">
          <w:rPr>
            <w:rStyle w:val="Hipercze"/>
            <w:rFonts w:ascii="Arial" w:hAnsi="Arial" w:cs="Arial"/>
            <w:noProof/>
          </w:rPr>
          <w:t>ST- 00.00.00 Ogólne warunki wykonania i odbioru Robót</w:t>
        </w:r>
        <w:r w:rsidR="007A13A3">
          <w:rPr>
            <w:noProof/>
            <w:webHidden/>
          </w:rPr>
          <w:tab/>
        </w:r>
        <w:r w:rsidR="007A13A3">
          <w:rPr>
            <w:noProof/>
            <w:webHidden/>
          </w:rPr>
          <w:fldChar w:fldCharType="begin"/>
        </w:r>
        <w:r w:rsidR="007A13A3">
          <w:rPr>
            <w:noProof/>
            <w:webHidden/>
          </w:rPr>
          <w:instrText xml:space="preserve"> PAGEREF _Toc49860552 \h </w:instrText>
        </w:r>
        <w:r w:rsidR="007A13A3">
          <w:rPr>
            <w:noProof/>
            <w:webHidden/>
          </w:rPr>
        </w:r>
        <w:r w:rsidR="007A13A3">
          <w:rPr>
            <w:noProof/>
            <w:webHidden/>
          </w:rPr>
          <w:fldChar w:fldCharType="separate"/>
        </w:r>
        <w:r w:rsidR="002168BA">
          <w:rPr>
            <w:noProof/>
            <w:webHidden/>
          </w:rPr>
          <w:t>8</w:t>
        </w:r>
        <w:r w:rsidR="007A13A3">
          <w:rPr>
            <w:noProof/>
            <w:webHidden/>
          </w:rPr>
          <w:fldChar w:fldCharType="end"/>
        </w:r>
      </w:hyperlink>
    </w:p>
    <w:p w14:paraId="1D2C7758" w14:textId="712A3687" w:rsidR="007A13A3" w:rsidRPr="00D50319" w:rsidRDefault="00B00A64">
      <w:pPr>
        <w:pStyle w:val="Spistreci1"/>
        <w:rPr>
          <w:noProof/>
          <w:lang w:eastAsia="pl-PL"/>
        </w:rPr>
      </w:pPr>
      <w:hyperlink w:anchor="_Toc49860553" w:history="1">
        <w:r w:rsidR="007A13A3" w:rsidRPr="00CA5FCC">
          <w:rPr>
            <w:rStyle w:val="Hipercze"/>
            <w:b/>
            <w:bCs/>
            <w:i/>
            <w:iCs/>
            <w:noProof/>
          </w:rPr>
          <w:t>1</w:t>
        </w:r>
        <w:r w:rsidR="007A13A3" w:rsidRPr="00D50319">
          <w:rPr>
            <w:noProof/>
            <w:lang w:eastAsia="pl-PL"/>
          </w:rPr>
          <w:tab/>
        </w:r>
        <w:r w:rsidR="007A13A3" w:rsidRPr="00CA5FCC">
          <w:rPr>
            <w:rStyle w:val="Hipercze"/>
            <w:b/>
            <w:bCs/>
            <w:i/>
            <w:iCs/>
            <w:noProof/>
          </w:rPr>
          <w:t>Część ogólna</w:t>
        </w:r>
        <w:r w:rsidR="007A13A3">
          <w:rPr>
            <w:noProof/>
            <w:webHidden/>
          </w:rPr>
          <w:tab/>
        </w:r>
        <w:r w:rsidR="007A13A3">
          <w:rPr>
            <w:noProof/>
            <w:webHidden/>
          </w:rPr>
          <w:fldChar w:fldCharType="begin"/>
        </w:r>
        <w:r w:rsidR="007A13A3">
          <w:rPr>
            <w:noProof/>
            <w:webHidden/>
          </w:rPr>
          <w:instrText xml:space="preserve"> PAGEREF _Toc49860553 \h </w:instrText>
        </w:r>
        <w:r w:rsidR="007A13A3">
          <w:rPr>
            <w:noProof/>
            <w:webHidden/>
          </w:rPr>
        </w:r>
        <w:r w:rsidR="007A13A3">
          <w:rPr>
            <w:noProof/>
            <w:webHidden/>
          </w:rPr>
          <w:fldChar w:fldCharType="separate"/>
        </w:r>
        <w:r w:rsidR="002168BA">
          <w:rPr>
            <w:noProof/>
            <w:webHidden/>
          </w:rPr>
          <w:t>9</w:t>
        </w:r>
        <w:r w:rsidR="007A13A3">
          <w:rPr>
            <w:noProof/>
            <w:webHidden/>
          </w:rPr>
          <w:fldChar w:fldCharType="end"/>
        </w:r>
      </w:hyperlink>
    </w:p>
    <w:p w14:paraId="4DEB2470" w14:textId="30B6D130" w:rsidR="007A13A3" w:rsidRPr="00D50319" w:rsidRDefault="00B00A64">
      <w:pPr>
        <w:pStyle w:val="Spistreci2"/>
        <w:tabs>
          <w:tab w:val="left" w:pos="880"/>
          <w:tab w:val="right" w:leader="dot" w:pos="9140"/>
        </w:tabs>
        <w:rPr>
          <w:noProof/>
          <w:lang w:eastAsia="pl-PL"/>
        </w:rPr>
      </w:pPr>
      <w:hyperlink w:anchor="_Toc49860554" w:history="1">
        <w:r w:rsidR="007A13A3" w:rsidRPr="00CA5FCC">
          <w:rPr>
            <w:rStyle w:val="Hipercze"/>
            <w:b/>
            <w:bCs/>
            <w:noProof/>
          </w:rPr>
          <w:t>1.1</w:t>
        </w:r>
        <w:r w:rsidR="007A13A3" w:rsidRPr="00D50319">
          <w:rPr>
            <w:noProof/>
            <w:lang w:eastAsia="pl-PL"/>
          </w:rPr>
          <w:tab/>
        </w:r>
        <w:r w:rsidR="007A13A3" w:rsidRPr="00CA5FCC">
          <w:rPr>
            <w:rStyle w:val="Hipercze"/>
            <w:b/>
            <w:bCs/>
            <w:noProof/>
          </w:rPr>
          <w:t>Przedmiot Specyfikacji Technicznej</w:t>
        </w:r>
        <w:r w:rsidR="007A13A3">
          <w:rPr>
            <w:noProof/>
            <w:webHidden/>
          </w:rPr>
          <w:tab/>
        </w:r>
        <w:r w:rsidR="007A13A3">
          <w:rPr>
            <w:noProof/>
            <w:webHidden/>
          </w:rPr>
          <w:fldChar w:fldCharType="begin"/>
        </w:r>
        <w:r w:rsidR="007A13A3">
          <w:rPr>
            <w:noProof/>
            <w:webHidden/>
          </w:rPr>
          <w:instrText xml:space="preserve"> PAGEREF _Toc49860554 \h </w:instrText>
        </w:r>
        <w:r w:rsidR="007A13A3">
          <w:rPr>
            <w:noProof/>
            <w:webHidden/>
          </w:rPr>
        </w:r>
        <w:r w:rsidR="007A13A3">
          <w:rPr>
            <w:noProof/>
            <w:webHidden/>
          </w:rPr>
          <w:fldChar w:fldCharType="separate"/>
        </w:r>
        <w:r w:rsidR="002168BA">
          <w:rPr>
            <w:noProof/>
            <w:webHidden/>
          </w:rPr>
          <w:t>9</w:t>
        </w:r>
        <w:r w:rsidR="007A13A3">
          <w:rPr>
            <w:noProof/>
            <w:webHidden/>
          </w:rPr>
          <w:fldChar w:fldCharType="end"/>
        </w:r>
      </w:hyperlink>
    </w:p>
    <w:p w14:paraId="50E1C2BD" w14:textId="0F0FAD8A" w:rsidR="007A13A3" w:rsidRPr="00D50319" w:rsidRDefault="00B00A64">
      <w:pPr>
        <w:pStyle w:val="Spistreci2"/>
        <w:tabs>
          <w:tab w:val="left" w:pos="880"/>
          <w:tab w:val="right" w:leader="dot" w:pos="9140"/>
        </w:tabs>
        <w:rPr>
          <w:noProof/>
          <w:lang w:eastAsia="pl-PL"/>
        </w:rPr>
      </w:pPr>
      <w:hyperlink w:anchor="_Toc49860555" w:history="1">
        <w:r w:rsidR="007A13A3" w:rsidRPr="00CA5FCC">
          <w:rPr>
            <w:rStyle w:val="Hipercze"/>
            <w:b/>
            <w:bCs/>
            <w:noProof/>
          </w:rPr>
          <w:t>1.2</w:t>
        </w:r>
        <w:r w:rsidR="007A13A3" w:rsidRPr="00D50319">
          <w:rPr>
            <w:noProof/>
            <w:lang w:eastAsia="pl-PL"/>
          </w:rPr>
          <w:tab/>
        </w:r>
        <w:r w:rsidR="007A13A3" w:rsidRPr="00CA5FCC">
          <w:rPr>
            <w:rStyle w:val="Hipercze"/>
            <w:b/>
            <w:bCs/>
            <w:noProof/>
          </w:rPr>
          <w:t>Zakres stosowania Specyfikacji Technicznej</w:t>
        </w:r>
        <w:r w:rsidR="007A13A3">
          <w:rPr>
            <w:noProof/>
            <w:webHidden/>
          </w:rPr>
          <w:tab/>
        </w:r>
        <w:r w:rsidR="007A13A3">
          <w:rPr>
            <w:noProof/>
            <w:webHidden/>
          </w:rPr>
          <w:fldChar w:fldCharType="begin"/>
        </w:r>
        <w:r w:rsidR="007A13A3">
          <w:rPr>
            <w:noProof/>
            <w:webHidden/>
          </w:rPr>
          <w:instrText xml:space="preserve"> PAGEREF _Toc49860555 \h </w:instrText>
        </w:r>
        <w:r w:rsidR="007A13A3">
          <w:rPr>
            <w:noProof/>
            <w:webHidden/>
          </w:rPr>
        </w:r>
        <w:r w:rsidR="007A13A3">
          <w:rPr>
            <w:noProof/>
            <w:webHidden/>
          </w:rPr>
          <w:fldChar w:fldCharType="separate"/>
        </w:r>
        <w:r w:rsidR="002168BA">
          <w:rPr>
            <w:noProof/>
            <w:webHidden/>
          </w:rPr>
          <w:t>9</w:t>
        </w:r>
        <w:r w:rsidR="007A13A3">
          <w:rPr>
            <w:noProof/>
            <w:webHidden/>
          </w:rPr>
          <w:fldChar w:fldCharType="end"/>
        </w:r>
      </w:hyperlink>
    </w:p>
    <w:p w14:paraId="7FF8B5A2" w14:textId="67559A71" w:rsidR="007A13A3" w:rsidRPr="00D50319" w:rsidRDefault="00B00A64">
      <w:pPr>
        <w:pStyle w:val="Spistreci2"/>
        <w:tabs>
          <w:tab w:val="left" w:pos="880"/>
          <w:tab w:val="right" w:leader="dot" w:pos="9140"/>
        </w:tabs>
        <w:rPr>
          <w:noProof/>
          <w:lang w:eastAsia="pl-PL"/>
        </w:rPr>
      </w:pPr>
      <w:hyperlink w:anchor="_Toc49860556" w:history="1">
        <w:r w:rsidR="007A13A3" w:rsidRPr="00CA5FCC">
          <w:rPr>
            <w:rStyle w:val="Hipercze"/>
            <w:b/>
            <w:bCs/>
            <w:noProof/>
          </w:rPr>
          <w:t>1.3</w:t>
        </w:r>
        <w:r w:rsidR="007A13A3" w:rsidRPr="00D50319">
          <w:rPr>
            <w:noProof/>
            <w:lang w:eastAsia="pl-PL"/>
          </w:rPr>
          <w:tab/>
        </w:r>
        <w:r w:rsidR="007A13A3" w:rsidRPr="00CA5FCC">
          <w:rPr>
            <w:rStyle w:val="Hipercze"/>
            <w:b/>
            <w:bCs/>
            <w:noProof/>
          </w:rPr>
          <w:t>Zakres robót objętych ST</w:t>
        </w:r>
        <w:r w:rsidR="007A13A3">
          <w:rPr>
            <w:noProof/>
            <w:webHidden/>
          </w:rPr>
          <w:tab/>
        </w:r>
        <w:r w:rsidR="007A13A3">
          <w:rPr>
            <w:noProof/>
            <w:webHidden/>
          </w:rPr>
          <w:fldChar w:fldCharType="begin"/>
        </w:r>
        <w:r w:rsidR="007A13A3">
          <w:rPr>
            <w:noProof/>
            <w:webHidden/>
          </w:rPr>
          <w:instrText xml:space="preserve"> PAGEREF _Toc49860556 \h </w:instrText>
        </w:r>
        <w:r w:rsidR="007A13A3">
          <w:rPr>
            <w:noProof/>
            <w:webHidden/>
          </w:rPr>
        </w:r>
        <w:r w:rsidR="007A13A3">
          <w:rPr>
            <w:noProof/>
            <w:webHidden/>
          </w:rPr>
          <w:fldChar w:fldCharType="separate"/>
        </w:r>
        <w:r w:rsidR="002168BA">
          <w:rPr>
            <w:noProof/>
            <w:webHidden/>
          </w:rPr>
          <w:t>9</w:t>
        </w:r>
        <w:r w:rsidR="007A13A3">
          <w:rPr>
            <w:noProof/>
            <w:webHidden/>
          </w:rPr>
          <w:fldChar w:fldCharType="end"/>
        </w:r>
      </w:hyperlink>
    </w:p>
    <w:p w14:paraId="035CF40D" w14:textId="1CA6C259" w:rsidR="007A13A3" w:rsidRPr="00D50319" w:rsidRDefault="00B00A64">
      <w:pPr>
        <w:pStyle w:val="Spistreci2"/>
        <w:tabs>
          <w:tab w:val="left" w:pos="880"/>
          <w:tab w:val="right" w:leader="dot" w:pos="9140"/>
        </w:tabs>
        <w:rPr>
          <w:noProof/>
          <w:lang w:eastAsia="pl-PL"/>
        </w:rPr>
      </w:pPr>
      <w:hyperlink w:anchor="_Toc49860557" w:history="1">
        <w:r w:rsidR="007A13A3" w:rsidRPr="00CA5FCC">
          <w:rPr>
            <w:rStyle w:val="Hipercze"/>
            <w:b/>
            <w:bCs/>
            <w:noProof/>
          </w:rPr>
          <w:t>1.4</w:t>
        </w:r>
        <w:r w:rsidR="007A13A3" w:rsidRPr="00D50319">
          <w:rPr>
            <w:noProof/>
            <w:lang w:eastAsia="pl-PL"/>
          </w:rPr>
          <w:tab/>
        </w:r>
        <w:r w:rsidR="007A13A3" w:rsidRPr="00CA5FCC">
          <w:rPr>
            <w:rStyle w:val="Hipercze"/>
            <w:b/>
            <w:bCs/>
            <w:noProof/>
          </w:rPr>
          <w:t>Wyszczególnienie i opis prac towarzyszących i robót tymczasowych</w:t>
        </w:r>
        <w:r w:rsidR="007A13A3">
          <w:rPr>
            <w:noProof/>
            <w:webHidden/>
          </w:rPr>
          <w:tab/>
        </w:r>
        <w:r w:rsidR="007A13A3">
          <w:rPr>
            <w:noProof/>
            <w:webHidden/>
          </w:rPr>
          <w:fldChar w:fldCharType="begin"/>
        </w:r>
        <w:r w:rsidR="007A13A3">
          <w:rPr>
            <w:noProof/>
            <w:webHidden/>
          </w:rPr>
          <w:instrText xml:space="preserve"> PAGEREF _Toc49860557 \h </w:instrText>
        </w:r>
        <w:r w:rsidR="007A13A3">
          <w:rPr>
            <w:noProof/>
            <w:webHidden/>
          </w:rPr>
        </w:r>
        <w:r w:rsidR="007A13A3">
          <w:rPr>
            <w:noProof/>
            <w:webHidden/>
          </w:rPr>
          <w:fldChar w:fldCharType="separate"/>
        </w:r>
        <w:r w:rsidR="002168BA">
          <w:rPr>
            <w:noProof/>
            <w:webHidden/>
          </w:rPr>
          <w:t>10</w:t>
        </w:r>
        <w:r w:rsidR="007A13A3">
          <w:rPr>
            <w:noProof/>
            <w:webHidden/>
          </w:rPr>
          <w:fldChar w:fldCharType="end"/>
        </w:r>
      </w:hyperlink>
    </w:p>
    <w:p w14:paraId="200B554A" w14:textId="2A7E751D" w:rsidR="007A13A3" w:rsidRPr="00D50319" w:rsidRDefault="00B00A64">
      <w:pPr>
        <w:pStyle w:val="Spistreci2"/>
        <w:tabs>
          <w:tab w:val="left" w:pos="880"/>
          <w:tab w:val="right" w:leader="dot" w:pos="9140"/>
        </w:tabs>
        <w:rPr>
          <w:noProof/>
          <w:lang w:eastAsia="pl-PL"/>
        </w:rPr>
      </w:pPr>
      <w:hyperlink w:anchor="_Toc49860558" w:history="1">
        <w:r w:rsidR="007A13A3" w:rsidRPr="00CA5FCC">
          <w:rPr>
            <w:rStyle w:val="Hipercze"/>
            <w:b/>
            <w:bCs/>
            <w:noProof/>
          </w:rPr>
          <w:t>1.5</w:t>
        </w:r>
        <w:r w:rsidR="007A13A3" w:rsidRPr="00D50319">
          <w:rPr>
            <w:noProof/>
            <w:lang w:eastAsia="pl-PL"/>
          </w:rPr>
          <w:tab/>
        </w:r>
        <w:r w:rsidR="007A13A3" w:rsidRPr="00CA5FCC">
          <w:rPr>
            <w:rStyle w:val="Hipercze"/>
            <w:b/>
            <w:bCs/>
            <w:noProof/>
          </w:rPr>
          <w:t>Określenia podstawowe</w:t>
        </w:r>
        <w:r w:rsidR="007A13A3">
          <w:rPr>
            <w:noProof/>
            <w:webHidden/>
          </w:rPr>
          <w:tab/>
        </w:r>
        <w:r w:rsidR="007A13A3">
          <w:rPr>
            <w:noProof/>
            <w:webHidden/>
          </w:rPr>
          <w:fldChar w:fldCharType="begin"/>
        </w:r>
        <w:r w:rsidR="007A13A3">
          <w:rPr>
            <w:noProof/>
            <w:webHidden/>
          </w:rPr>
          <w:instrText xml:space="preserve"> PAGEREF _Toc49860558 \h </w:instrText>
        </w:r>
        <w:r w:rsidR="007A13A3">
          <w:rPr>
            <w:noProof/>
            <w:webHidden/>
          </w:rPr>
        </w:r>
        <w:r w:rsidR="007A13A3">
          <w:rPr>
            <w:noProof/>
            <w:webHidden/>
          </w:rPr>
          <w:fldChar w:fldCharType="separate"/>
        </w:r>
        <w:r w:rsidR="002168BA">
          <w:rPr>
            <w:noProof/>
            <w:webHidden/>
          </w:rPr>
          <w:t>11</w:t>
        </w:r>
        <w:r w:rsidR="007A13A3">
          <w:rPr>
            <w:noProof/>
            <w:webHidden/>
          </w:rPr>
          <w:fldChar w:fldCharType="end"/>
        </w:r>
      </w:hyperlink>
    </w:p>
    <w:p w14:paraId="6DD3C50E" w14:textId="0276FB4B" w:rsidR="007A13A3" w:rsidRPr="00D50319" w:rsidRDefault="00B00A64">
      <w:pPr>
        <w:pStyle w:val="Spistreci2"/>
        <w:tabs>
          <w:tab w:val="left" w:pos="880"/>
          <w:tab w:val="right" w:leader="dot" w:pos="9140"/>
        </w:tabs>
        <w:rPr>
          <w:noProof/>
          <w:lang w:eastAsia="pl-PL"/>
        </w:rPr>
      </w:pPr>
      <w:hyperlink w:anchor="_Toc49860559" w:history="1">
        <w:r w:rsidR="007A13A3" w:rsidRPr="00CA5FCC">
          <w:rPr>
            <w:rStyle w:val="Hipercze"/>
            <w:b/>
            <w:bCs/>
            <w:noProof/>
          </w:rPr>
          <w:t>1.6</w:t>
        </w:r>
        <w:r w:rsidR="007A13A3" w:rsidRPr="00D50319">
          <w:rPr>
            <w:noProof/>
            <w:lang w:eastAsia="pl-PL"/>
          </w:rPr>
          <w:tab/>
        </w:r>
        <w:r w:rsidR="007A13A3" w:rsidRPr="00CA5FCC">
          <w:rPr>
            <w:rStyle w:val="Hipercze"/>
            <w:b/>
            <w:bCs/>
            <w:noProof/>
          </w:rPr>
          <w:t>Informacja o terenie budowy</w:t>
        </w:r>
        <w:r w:rsidR="007A13A3">
          <w:rPr>
            <w:noProof/>
            <w:webHidden/>
          </w:rPr>
          <w:tab/>
        </w:r>
        <w:r w:rsidR="007A13A3">
          <w:rPr>
            <w:noProof/>
            <w:webHidden/>
          </w:rPr>
          <w:fldChar w:fldCharType="begin"/>
        </w:r>
        <w:r w:rsidR="007A13A3">
          <w:rPr>
            <w:noProof/>
            <w:webHidden/>
          </w:rPr>
          <w:instrText xml:space="preserve"> PAGEREF _Toc49860559 \h </w:instrText>
        </w:r>
        <w:r w:rsidR="007A13A3">
          <w:rPr>
            <w:noProof/>
            <w:webHidden/>
          </w:rPr>
        </w:r>
        <w:r w:rsidR="007A13A3">
          <w:rPr>
            <w:noProof/>
            <w:webHidden/>
          </w:rPr>
          <w:fldChar w:fldCharType="separate"/>
        </w:r>
        <w:r w:rsidR="002168BA">
          <w:rPr>
            <w:noProof/>
            <w:webHidden/>
          </w:rPr>
          <w:t>14</w:t>
        </w:r>
        <w:r w:rsidR="007A13A3">
          <w:rPr>
            <w:noProof/>
            <w:webHidden/>
          </w:rPr>
          <w:fldChar w:fldCharType="end"/>
        </w:r>
      </w:hyperlink>
    </w:p>
    <w:p w14:paraId="703BADBB" w14:textId="0AE75CE3" w:rsidR="007A13A3" w:rsidRPr="00D50319" w:rsidRDefault="00B00A64">
      <w:pPr>
        <w:pStyle w:val="Spistreci2"/>
        <w:tabs>
          <w:tab w:val="left" w:pos="880"/>
          <w:tab w:val="right" w:leader="dot" w:pos="9140"/>
        </w:tabs>
        <w:rPr>
          <w:noProof/>
          <w:lang w:eastAsia="pl-PL"/>
        </w:rPr>
      </w:pPr>
      <w:hyperlink w:anchor="_Toc49860560" w:history="1">
        <w:r w:rsidR="007A13A3" w:rsidRPr="00CA5FCC">
          <w:rPr>
            <w:rStyle w:val="Hipercze"/>
            <w:b/>
            <w:bCs/>
            <w:noProof/>
          </w:rPr>
          <w:t>1.7</w:t>
        </w:r>
        <w:r w:rsidR="007A13A3" w:rsidRPr="00D50319">
          <w:rPr>
            <w:noProof/>
            <w:lang w:eastAsia="pl-PL"/>
          </w:rPr>
          <w:tab/>
        </w:r>
        <w:r w:rsidR="007A13A3" w:rsidRPr="00CA5FCC">
          <w:rPr>
            <w:rStyle w:val="Hipercze"/>
            <w:b/>
            <w:bCs/>
            <w:noProof/>
          </w:rPr>
          <w:t>Ogólne wymagania dotyczące wykonania robót</w:t>
        </w:r>
        <w:r w:rsidR="007A13A3">
          <w:rPr>
            <w:noProof/>
            <w:webHidden/>
          </w:rPr>
          <w:tab/>
        </w:r>
        <w:r w:rsidR="007A13A3">
          <w:rPr>
            <w:noProof/>
            <w:webHidden/>
          </w:rPr>
          <w:fldChar w:fldCharType="begin"/>
        </w:r>
        <w:r w:rsidR="007A13A3">
          <w:rPr>
            <w:noProof/>
            <w:webHidden/>
          </w:rPr>
          <w:instrText xml:space="preserve"> PAGEREF _Toc49860560 \h </w:instrText>
        </w:r>
        <w:r w:rsidR="007A13A3">
          <w:rPr>
            <w:noProof/>
            <w:webHidden/>
          </w:rPr>
        </w:r>
        <w:r w:rsidR="007A13A3">
          <w:rPr>
            <w:noProof/>
            <w:webHidden/>
          </w:rPr>
          <w:fldChar w:fldCharType="separate"/>
        </w:r>
        <w:r w:rsidR="002168BA">
          <w:rPr>
            <w:noProof/>
            <w:webHidden/>
          </w:rPr>
          <w:t>14</w:t>
        </w:r>
        <w:r w:rsidR="007A13A3">
          <w:rPr>
            <w:noProof/>
            <w:webHidden/>
          </w:rPr>
          <w:fldChar w:fldCharType="end"/>
        </w:r>
      </w:hyperlink>
    </w:p>
    <w:p w14:paraId="3C84E4AE" w14:textId="6D2E82FD" w:rsidR="007A13A3" w:rsidRPr="00D50319" w:rsidRDefault="00B00A64">
      <w:pPr>
        <w:pStyle w:val="Spistreci2"/>
        <w:tabs>
          <w:tab w:val="left" w:pos="880"/>
          <w:tab w:val="right" w:leader="dot" w:pos="9140"/>
        </w:tabs>
        <w:rPr>
          <w:noProof/>
          <w:lang w:eastAsia="pl-PL"/>
        </w:rPr>
      </w:pPr>
      <w:hyperlink w:anchor="_Toc49860561" w:history="1">
        <w:r w:rsidR="007A13A3" w:rsidRPr="00CA5FCC">
          <w:rPr>
            <w:rStyle w:val="Hipercze"/>
            <w:b/>
            <w:bCs/>
            <w:noProof/>
          </w:rPr>
          <w:t>1.8</w:t>
        </w:r>
        <w:r w:rsidR="007A13A3" w:rsidRPr="00D50319">
          <w:rPr>
            <w:noProof/>
            <w:lang w:eastAsia="pl-PL"/>
          </w:rPr>
          <w:tab/>
        </w:r>
        <w:r w:rsidR="007A13A3" w:rsidRPr="00CA5FCC">
          <w:rPr>
            <w:rStyle w:val="Hipercze"/>
            <w:b/>
            <w:bCs/>
            <w:noProof/>
          </w:rPr>
          <w:t>Ochrona środowiska w czasie wykonywania Robót</w:t>
        </w:r>
        <w:r w:rsidR="007A13A3">
          <w:rPr>
            <w:noProof/>
            <w:webHidden/>
          </w:rPr>
          <w:tab/>
        </w:r>
        <w:r w:rsidR="007A13A3">
          <w:rPr>
            <w:noProof/>
            <w:webHidden/>
          </w:rPr>
          <w:fldChar w:fldCharType="begin"/>
        </w:r>
        <w:r w:rsidR="007A13A3">
          <w:rPr>
            <w:noProof/>
            <w:webHidden/>
          </w:rPr>
          <w:instrText xml:space="preserve"> PAGEREF _Toc49860561 \h </w:instrText>
        </w:r>
        <w:r w:rsidR="007A13A3">
          <w:rPr>
            <w:noProof/>
            <w:webHidden/>
          </w:rPr>
        </w:r>
        <w:r w:rsidR="007A13A3">
          <w:rPr>
            <w:noProof/>
            <w:webHidden/>
          </w:rPr>
          <w:fldChar w:fldCharType="separate"/>
        </w:r>
        <w:r w:rsidR="002168BA">
          <w:rPr>
            <w:noProof/>
            <w:webHidden/>
          </w:rPr>
          <w:t>16</w:t>
        </w:r>
        <w:r w:rsidR="007A13A3">
          <w:rPr>
            <w:noProof/>
            <w:webHidden/>
          </w:rPr>
          <w:fldChar w:fldCharType="end"/>
        </w:r>
      </w:hyperlink>
    </w:p>
    <w:p w14:paraId="5145C9E4" w14:textId="14C80C87" w:rsidR="007A13A3" w:rsidRPr="00D50319" w:rsidRDefault="00B00A64">
      <w:pPr>
        <w:pStyle w:val="Spistreci2"/>
        <w:tabs>
          <w:tab w:val="left" w:pos="880"/>
          <w:tab w:val="right" w:leader="dot" w:pos="9140"/>
        </w:tabs>
        <w:rPr>
          <w:noProof/>
          <w:lang w:eastAsia="pl-PL"/>
        </w:rPr>
      </w:pPr>
      <w:hyperlink w:anchor="_Toc49860562" w:history="1">
        <w:r w:rsidR="007A13A3" w:rsidRPr="00CA5FCC">
          <w:rPr>
            <w:rStyle w:val="Hipercze"/>
            <w:b/>
            <w:bCs/>
            <w:noProof/>
          </w:rPr>
          <w:t>1.9</w:t>
        </w:r>
        <w:r w:rsidR="007A13A3" w:rsidRPr="00D50319">
          <w:rPr>
            <w:noProof/>
            <w:lang w:eastAsia="pl-PL"/>
          </w:rPr>
          <w:tab/>
        </w:r>
        <w:r w:rsidR="007A13A3" w:rsidRPr="00CA5FCC">
          <w:rPr>
            <w:rStyle w:val="Hipercze"/>
            <w:b/>
            <w:bCs/>
            <w:noProof/>
          </w:rPr>
          <w:t>Ochrona przeciwpożarowa</w:t>
        </w:r>
        <w:r w:rsidR="007A13A3">
          <w:rPr>
            <w:noProof/>
            <w:webHidden/>
          </w:rPr>
          <w:tab/>
        </w:r>
        <w:r w:rsidR="007A13A3">
          <w:rPr>
            <w:noProof/>
            <w:webHidden/>
          </w:rPr>
          <w:fldChar w:fldCharType="begin"/>
        </w:r>
        <w:r w:rsidR="007A13A3">
          <w:rPr>
            <w:noProof/>
            <w:webHidden/>
          </w:rPr>
          <w:instrText xml:space="preserve"> PAGEREF _Toc49860562 \h </w:instrText>
        </w:r>
        <w:r w:rsidR="007A13A3">
          <w:rPr>
            <w:noProof/>
            <w:webHidden/>
          </w:rPr>
        </w:r>
        <w:r w:rsidR="007A13A3">
          <w:rPr>
            <w:noProof/>
            <w:webHidden/>
          </w:rPr>
          <w:fldChar w:fldCharType="separate"/>
        </w:r>
        <w:r w:rsidR="002168BA">
          <w:rPr>
            <w:noProof/>
            <w:webHidden/>
          </w:rPr>
          <w:t>16</w:t>
        </w:r>
        <w:r w:rsidR="007A13A3">
          <w:rPr>
            <w:noProof/>
            <w:webHidden/>
          </w:rPr>
          <w:fldChar w:fldCharType="end"/>
        </w:r>
      </w:hyperlink>
    </w:p>
    <w:p w14:paraId="7D5F1221" w14:textId="5360938F" w:rsidR="007A13A3" w:rsidRPr="00D50319" w:rsidRDefault="00B00A64">
      <w:pPr>
        <w:pStyle w:val="Spistreci2"/>
        <w:tabs>
          <w:tab w:val="left" w:pos="880"/>
          <w:tab w:val="right" w:leader="dot" w:pos="9140"/>
        </w:tabs>
        <w:rPr>
          <w:noProof/>
          <w:lang w:eastAsia="pl-PL"/>
        </w:rPr>
      </w:pPr>
      <w:hyperlink w:anchor="_Toc49860563" w:history="1">
        <w:r w:rsidR="007A13A3" w:rsidRPr="00CA5FCC">
          <w:rPr>
            <w:rStyle w:val="Hipercze"/>
            <w:b/>
            <w:bCs/>
            <w:noProof/>
          </w:rPr>
          <w:t>1.10</w:t>
        </w:r>
        <w:r w:rsidR="007A13A3" w:rsidRPr="00D50319">
          <w:rPr>
            <w:noProof/>
            <w:lang w:eastAsia="pl-PL"/>
          </w:rPr>
          <w:tab/>
        </w:r>
        <w:r w:rsidR="007A13A3" w:rsidRPr="00CA5FCC">
          <w:rPr>
            <w:rStyle w:val="Hipercze"/>
            <w:b/>
            <w:bCs/>
            <w:noProof/>
          </w:rPr>
          <w:t>Ochrona własności publicznej i prywatnej</w:t>
        </w:r>
        <w:r w:rsidR="007A13A3">
          <w:rPr>
            <w:noProof/>
            <w:webHidden/>
          </w:rPr>
          <w:tab/>
        </w:r>
        <w:r w:rsidR="007A13A3">
          <w:rPr>
            <w:noProof/>
            <w:webHidden/>
          </w:rPr>
          <w:fldChar w:fldCharType="begin"/>
        </w:r>
        <w:r w:rsidR="007A13A3">
          <w:rPr>
            <w:noProof/>
            <w:webHidden/>
          </w:rPr>
          <w:instrText xml:space="preserve"> PAGEREF _Toc49860563 \h </w:instrText>
        </w:r>
        <w:r w:rsidR="007A13A3">
          <w:rPr>
            <w:noProof/>
            <w:webHidden/>
          </w:rPr>
        </w:r>
        <w:r w:rsidR="007A13A3">
          <w:rPr>
            <w:noProof/>
            <w:webHidden/>
          </w:rPr>
          <w:fldChar w:fldCharType="separate"/>
        </w:r>
        <w:r w:rsidR="002168BA">
          <w:rPr>
            <w:noProof/>
            <w:webHidden/>
          </w:rPr>
          <w:t>16</w:t>
        </w:r>
        <w:r w:rsidR="007A13A3">
          <w:rPr>
            <w:noProof/>
            <w:webHidden/>
          </w:rPr>
          <w:fldChar w:fldCharType="end"/>
        </w:r>
      </w:hyperlink>
    </w:p>
    <w:p w14:paraId="4347882E" w14:textId="7FF310FD" w:rsidR="007A13A3" w:rsidRPr="00D50319" w:rsidRDefault="00B00A64">
      <w:pPr>
        <w:pStyle w:val="Spistreci2"/>
        <w:tabs>
          <w:tab w:val="left" w:pos="880"/>
          <w:tab w:val="right" w:leader="dot" w:pos="9140"/>
        </w:tabs>
        <w:rPr>
          <w:noProof/>
          <w:lang w:eastAsia="pl-PL"/>
        </w:rPr>
      </w:pPr>
      <w:hyperlink w:anchor="_Toc49860564" w:history="1">
        <w:r w:rsidR="007A13A3" w:rsidRPr="00CA5FCC">
          <w:rPr>
            <w:rStyle w:val="Hipercze"/>
            <w:b/>
            <w:bCs/>
            <w:noProof/>
          </w:rPr>
          <w:t>1.11</w:t>
        </w:r>
        <w:r w:rsidR="007A13A3" w:rsidRPr="00D50319">
          <w:rPr>
            <w:noProof/>
            <w:lang w:eastAsia="pl-PL"/>
          </w:rPr>
          <w:tab/>
        </w:r>
        <w:r w:rsidR="007A13A3" w:rsidRPr="00CA5FCC">
          <w:rPr>
            <w:rStyle w:val="Hipercze"/>
            <w:b/>
            <w:bCs/>
            <w:noProof/>
          </w:rPr>
          <w:t>Ograniczenie obciążeń osi pojazdów</w:t>
        </w:r>
        <w:r w:rsidR="007A13A3">
          <w:rPr>
            <w:noProof/>
            <w:webHidden/>
          </w:rPr>
          <w:tab/>
        </w:r>
        <w:r w:rsidR="007A13A3">
          <w:rPr>
            <w:noProof/>
            <w:webHidden/>
          </w:rPr>
          <w:fldChar w:fldCharType="begin"/>
        </w:r>
        <w:r w:rsidR="007A13A3">
          <w:rPr>
            <w:noProof/>
            <w:webHidden/>
          </w:rPr>
          <w:instrText xml:space="preserve"> PAGEREF _Toc49860564 \h </w:instrText>
        </w:r>
        <w:r w:rsidR="007A13A3">
          <w:rPr>
            <w:noProof/>
            <w:webHidden/>
          </w:rPr>
        </w:r>
        <w:r w:rsidR="007A13A3">
          <w:rPr>
            <w:noProof/>
            <w:webHidden/>
          </w:rPr>
          <w:fldChar w:fldCharType="separate"/>
        </w:r>
        <w:r w:rsidR="002168BA">
          <w:rPr>
            <w:noProof/>
            <w:webHidden/>
          </w:rPr>
          <w:t>17</w:t>
        </w:r>
        <w:r w:rsidR="007A13A3">
          <w:rPr>
            <w:noProof/>
            <w:webHidden/>
          </w:rPr>
          <w:fldChar w:fldCharType="end"/>
        </w:r>
      </w:hyperlink>
    </w:p>
    <w:p w14:paraId="2A4020DB" w14:textId="621971B2" w:rsidR="007A13A3" w:rsidRPr="00D50319" w:rsidRDefault="00B00A64">
      <w:pPr>
        <w:pStyle w:val="Spistreci2"/>
        <w:tabs>
          <w:tab w:val="left" w:pos="880"/>
          <w:tab w:val="right" w:leader="dot" w:pos="9140"/>
        </w:tabs>
        <w:rPr>
          <w:noProof/>
          <w:lang w:eastAsia="pl-PL"/>
        </w:rPr>
      </w:pPr>
      <w:hyperlink w:anchor="_Toc49860565" w:history="1">
        <w:r w:rsidR="007A13A3" w:rsidRPr="00CA5FCC">
          <w:rPr>
            <w:rStyle w:val="Hipercze"/>
            <w:b/>
            <w:bCs/>
            <w:noProof/>
          </w:rPr>
          <w:t>1.12</w:t>
        </w:r>
        <w:r w:rsidR="007A13A3" w:rsidRPr="00D50319">
          <w:rPr>
            <w:noProof/>
            <w:lang w:eastAsia="pl-PL"/>
          </w:rPr>
          <w:tab/>
        </w:r>
        <w:r w:rsidR="007A13A3" w:rsidRPr="00CA5FCC">
          <w:rPr>
            <w:rStyle w:val="Hipercze"/>
            <w:b/>
            <w:bCs/>
            <w:noProof/>
          </w:rPr>
          <w:t>Bezpieczeństwo i Higiena Pracy</w:t>
        </w:r>
        <w:r w:rsidR="007A13A3">
          <w:rPr>
            <w:noProof/>
            <w:webHidden/>
          </w:rPr>
          <w:tab/>
        </w:r>
        <w:r w:rsidR="007A13A3">
          <w:rPr>
            <w:noProof/>
            <w:webHidden/>
          </w:rPr>
          <w:fldChar w:fldCharType="begin"/>
        </w:r>
        <w:r w:rsidR="007A13A3">
          <w:rPr>
            <w:noProof/>
            <w:webHidden/>
          </w:rPr>
          <w:instrText xml:space="preserve"> PAGEREF _Toc49860565 \h </w:instrText>
        </w:r>
        <w:r w:rsidR="007A13A3">
          <w:rPr>
            <w:noProof/>
            <w:webHidden/>
          </w:rPr>
        </w:r>
        <w:r w:rsidR="007A13A3">
          <w:rPr>
            <w:noProof/>
            <w:webHidden/>
          </w:rPr>
          <w:fldChar w:fldCharType="separate"/>
        </w:r>
        <w:r w:rsidR="002168BA">
          <w:rPr>
            <w:noProof/>
            <w:webHidden/>
          </w:rPr>
          <w:t>17</w:t>
        </w:r>
        <w:r w:rsidR="007A13A3">
          <w:rPr>
            <w:noProof/>
            <w:webHidden/>
          </w:rPr>
          <w:fldChar w:fldCharType="end"/>
        </w:r>
      </w:hyperlink>
    </w:p>
    <w:p w14:paraId="79394AB8" w14:textId="7436A87D" w:rsidR="007A13A3" w:rsidRPr="00D50319" w:rsidRDefault="00B00A64">
      <w:pPr>
        <w:pStyle w:val="Spistreci2"/>
        <w:tabs>
          <w:tab w:val="left" w:pos="880"/>
          <w:tab w:val="right" w:leader="dot" w:pos="9140"/>
        </w:tabs>
        <w:rPr>
          <w:noProof/>
          <w:lang w:eastAsia="pl-PL"/>
        </w:rPr>
      </w:pPr>
      <w:hyperlink w:anchor="_Toc49860566" w:history="1">
        <w:r w:rsidR="007A13A3" w:rsidRPr="00CA5FCC">
          <w:rPr>
            <w:rStyle w:val="Hipercze"/>
            <w:b/>
            <w:bCs/>
            <w:noProof/>
          </w:rPr>
          <w:t>1.13</w:t>
        </w:r>
        <w:r w:rsidR="007A13A3" w:rsidRPr="00D50319">
          <w:rPr>
            <w:noProof/>
            <w:lang w:eastAsia="pl-PL"/>
          </w:rPr>
          <w:tab/>
        </w:r>
        <w:r w:rsidR="007A13A3" w:rsidRPr="00CA5FCC">
          <w:rPr>
            <w:rStyle w:val="Hipercze"/>
            <w:b/>
            <w:bCs/>
            <w:noProof/>
          </w:rPr>
          <w:t>Ochrona i utrzymanie Robót</w:t>
        </w:r>
        <w:r w:rsidR="007A13A3">
          <w:rPr>
            <w:noProof/>
            <w:webHidden/>
          </w:rPr>
          <w:tab/>
        </w:r>
        <w:r w:rsidR="007A13A3">
          <w:rPr>
            <w:noProof/>
            <w:webHidden/>
          </w:rPr>
          <w:fldChar w:fldCharType="begin"/>
        </w:r>
        <w:r w:rsidR="007A13A3">
          <w:rPr>
            <w:noProof/>
            <w:webHidden/>
          </w:rPr>
          <w:instrText xml:space="preserve"> PAGEREF _Toc49860566 \h </w:instrText>
        </w:r>
        <w:r w:rsidR="007A13A3">
          <w:rPr>
            <w:noProof/>
            <w:webHidden/>
          </w:rPr>
        </w:r>
        <w:r w:rsidR="007A13A3">
          <w:rPr>
            <w:noProof/>
            <w:webHidden/>
          </w:rPr>
          <w:fldChar w:fldCharType="separate"/>
        </w:r>
        <w:r w:rsidR="002168BA">
          <w:rPr>
            <w:noProof/>
            <w:webHidden/>
          </w:rPr>
          <w:t>17</w:t>
        </w:r>
        <w:r w:rsidR="007A13A3">
          <w:rPr>
            <w:noProof/>
            <w:webHidden/>
          </w:rPr>
          <w:fldChar w:fldCharType="end"/>
        </w:r>
      </w:hyperlink>
    </w:p>
    <w:p w14:paraId="25F47AE4" w14:textId="1B371D08" w:rsidR="007A13A3" w:rsidRPr="00D50319" w:rsidRDefault="00B00A64">
      <w:pPr>
        <w:pStyle w:val="Spistreci2"/>
        <w:tabs>
          <w:tab w:val="left" w:pos="880"/>
          <w:tab w:val="right" w:leader="dot" w:pos="9140"/>
        </w:tabs>
        <w:rPr>
          <w:noProof/>
          <w:lang w:eastAsia="pl-PL"/>
        </w:rPr>
      </w:pPr>
      <w:hyperlink w:anchor="_Toc49860567" w:history="1">
        <w:r w:rsidR="007A13A3" w:rsidRPr="00CA5FCC">
          <w:rPr>
            <w:rStyle w:val="Hipercze"/>
            <w:b/>
            <w:bCs/>
            <w:noProof/>
          </w:rPr>
          <w:t>1.14</w:t>
        </w:r>
        <w:r w:rsidR="007A13A3" w:rsidRPr="00D50319">
          <w:rPr>
            <w:noProof/>
            <w:lang w:eastAsia="pl-PL"/>
          </w:rPr>
          <w:tab/>
        </w:r>
        <w:r w:rsidR="007A13A3" w:rsidRPr="00CA5FCC">
          <w:rPr>
            <w:rStyle w:val="Hipercze"/>
            <w:b/>
            <w:bCs/>
            <w:noProof/>
          </w:rPr>
          <w:t>Organizacja Ruchu</w:t>
        </w:r>
        <w:r w:rsidR="007A13A3">
          <w:rPr>
            <w:noProof/>
            <w:webHidden/>
          </w:rPr>
          <w:tab/>
        </w:r>
        <w:r w:rsidR="007A13A3">
          <w:rPr>
            <w:noProof/>
            <w:webHidden/>
          </w:rPr>
          <w:fldChar w:fldCharType="begin"/>
        </w:r>
        <w:r w:rsidR="007A13A3">
          <w:rPr>
            <w:noProof/>
            <w:webHidden/>
          </w:rPr>
          <w:instrText xml:space="preserve"> PAGEREF _Toc49860567 \h </w:instrText>
        </w:r>
        <w:r w:rsidR="007A13A3">
          <w:rPr>
            <w:noProof/>
            <w:webHidden/>
          </w:rPr>
        </w:r>
        <w:r w:rsidR="007A13A3">
          <w:rPr>
            <w:noProof/>
            <w:webHidden/>
          </w:rPr>
          <w:fldChar w:fldCharType="separate"/>
        </w:r>
        <w:r w:rsidR="002168BA">
          <w:rPr>
            <w:noProof/>
            <w:webHidden/>
          </w:rPr>
          <w:t>17</w:t>
        </w:r>
        <w:r w:rsidR="007A13A3">
          <w:rPr>
            <w:noProof/>
            <w:webHidden/>
          </w:rPr>
          <w:fldChar w:fldCharType="end"/>
        </w:r>
      </w:hyperlink>
    </w:p>
    <w:p w14:paraId="2F1B5505" w14:textId="314B50A7" w:rsidR="007A13A3" w:rsidRPr="00D50319" w:rsidRDefault="00B00A64">
      <w:pPr>
        <w:pStyle w:val="Spistreci2"/>
        <w:tabs>
          <w:tab w:val="left" w:pos="880"/>
          <w:tab w:val="right" w:leader="dot" w:pos="9140"/>
        </w:tabs>
        <w:rPr>
          <w:noProof/>
          <w:lang w:eastAsia="pl-PL"/>
        </w:rPr>
      </w:pPr>
      <w:hyperlink w:anchor="_Toc49860568" w:history="1">
        <w:r w:rsidR="007A13A3" w:rsidRPr="00CA5FCC">
          <w:rPr>
            <w:rStyle w:val="Hipercze"/>
            <w:b/>
            <w:bCs/>
            <w:noProof/>
          </w:rPr>
          <w:t>1.15</w:t>
        </w:r>
        <w:r w:rsidR="007A13A3" w:rsidRPr="00D50319">
          <w:rPr>
            <w:noProof/>
            <w:lang w:eastAsia="pl-PL"/>
          </w:rPr>
          <w:tab/>
        </w:r>
        <w:r w:rsidR="007A13A3" w:rsidRPr="00CA5FCC">
          <w:rPr>
            <w:rStyle w:val="Hipercze"/>
            <w:b/>
            <w:bCs/>
            <w:noProof/>
          </w:rPr>
          <w:t>Ogrodzenie placu budowy</w:t>
        </w:r>
        <w:r w:rsidR="007A13A3">
          <w:rPr>
            <w:noProof/>
            <w:webHidden/>
          </w:rPr>
          <w:tab/>
        </w:r>
        <w:r w:rsidR="007A13A3">
          <w:rPr>
            <w:noProof/>
            <w:webHidden/>
          </w:rPr>
          <w:fldChar w:fldCharType="begin"/>
        </w:r>
        <w:r w:rsidR="007A13A3">
          <w:rPr>
            <w:noProof/>
            <w:webHidden/>
          </w:rPr>
          <w:instrText xml:space="preserve"> PAGEREF _Toc49860568 \h </w:instrText>
        </w:r>
        <w:r w:rsidR="007A13A3">
          <w:rPr>
            <w:noProof/>
            <w:webHidden/>
          </w:rPr>
        </w:r>
        <w:r w:rsidR="007A13A3">
          <w:rPr>
            <w:noProof/>
            <w:webHidden/>
          </w:rPr>
          <w:fldChar w:fldCharType="separate"/>
        </w:r>
        <w:r w:rsidR="002168BA">
          <w:rPr>
            <w:noProof/>
            <w:webHidden/>
          </w:rPr>
          <w:t>18</w:t>
        </w:r>
        <w:r w:rsidR="007A13A3">
          <w:rPr>
            <w:noProof/>
            <w:webHidden/>
          </w:rPr>
          <w:fldChar w:fldCharType="end"/>
        </w:r>
      </w:hyperlink>
    </w:p>
    <w:p w14:paraId="469972A3" w14:textId="1537BE32" w:rsidR="007A13A3" w:rsidRPr="00D50319" w:rsidRDefault="00B00A64">
      <w:pPr>
        <w:pStyle w:val="Spistreci1"/>
        <w:rPr>
          <w:noProof/>
          <w:lang w:eastAsia="pl-PL"/>
        </w:rPr>
      </w:pPr>
      <w:hyperlink w:anchor="_Toc49860569" w:history="1">
        <w:r w:rsidR="007A13A3" w:rsidRPr="00CA5FCC">
          <w:rPr>
            <w:rStyle w:val="Hipercze"/>
            <w:b/>
            <w:bCs/>
            <w:i/>
            <w:iCs/>
            <w:noProof/>
          </w:rPr>
          <w:t>2</w:t>
        </w:r>
        <w:r w:rsidR="007A13A3" w:rsidRPr="00D50319">
          <w:rPr>
            <w:noProof/>
            <w:lang w:eastAsia="pl-PL"/>
          </w:rPr>
          <w:tab/>
        </w:r>
        <w:r w:rsidR="007A13A3" w:rsidRPr="00CA5FCC">
          <w:rPr>
            <w:rStyle w:val="Hipercze"/>
            <w:b/>
            <w:bCs/>
            <w:i/>
            <w:iCs/>
            <w:noProof/>
          </w:rPr>
          <w:t>Materiały</w:t>
        </w:r>
        <w:r w:rsidR="007A13A3">
          <w:rPr>
            <w:noProof/>
            <w:webHidden/>
          </w:rPr>
          <w:tab/>
        </w:r>
        <w:r w:rsidR="007A13A3">
          <w:rPr>
            <w:noProof/>
            <w:webHidden/>
          </w:rPr>
          <w:fldChar w:fldCharType="begin"/>
        </w:r>
        <w:r w:rsidR="007A13A3">
          <w:rPr>
            <w:noProof/>
            <w:webHidden/>
          </w:rPr>
          <w:instrText xml:space="preserve"> PAGEREF _Toc49860569 \h </w:instrText>
        </w:r>
        <w:r w:rsidR="007A13A3">
          <w:rPr>
            <w:noProof/>
            <w:webHidden/>
          </w:rPr>
        </w:r>
        <w:r w:rsidR="007A13A3">
          <w:rPr>
            <w:noProof/>
            <w:webHidden/>
          </w:rPr>
          <w:fldChar w:fldCharType="separate"/>
        </w:r>
        <w:r w:rsidR="002168BA">
          <w:rPr>
            <w:noProof/>
            <w:webHidden/>
          </w:rPr>
          <w:t>18</w:t>
        </w:r>
        <w:r w:rsidR="007A13A3">
          <w:rPr>
            <w:noProof/>
            <w:webHidden/>
          </w:rPr>
          <w:fldChar w:fldCharType="end"/>
        </w:r>
      </w:hyperlink>
    </w:p>
    <w:p w14:paraId="07CFBE8B" w14:textId="03275C1E" w:rsidR="007A13A3" w:rsidRPr="00D50319" w:rsidRDefault="00B00A64">
      <w:pPr>
        <w:pStyle w:val="Spistreci2"/>
        <w:tabs>
          <w:tab w:val="left" w:pos="880"/>
          <w:tab w:val="right" w:leader="dot" w:pos="9140"/>
        </w:tabs>
        <w:rPr>
          <w:noProof/>
          <w:lang w:eastAsia="pl-PL"/>
        </w:rPr>
      </w:pPr>
      <w:hyperlink w:anchor="_Toc49860570" w:history="1">
        <w:r w:rsidR="007A13A3" w:rsidRPr="00CA5FCC">
          <w:rPr>
            <w:rStyle w:val="Hipercze"/>
            <w:b/>
            <w:bCs/>
            <w:noProof/>
          </w:rPr>
          <w:t>2.1</w:t>
        </w:r>
        <w:r w:rsidR="007A13A3" w:rsidRPr="00D50319">
          <w:rPr>
            <w:noProof/>
            <w:lang w:eastAsia="pl-PL"/>
          </w:rPr>
          <w:tab/>
        </w:r>
        <w:r w:rsidR="007A13A3" w:rsidRPr="00CA5FCC">
          <w:rPr>
            <w:rStyle w:val="Hipercze"/>
            <w:b/>
            <w:bCs/>
            <w:noProof/>
          </w:rPr>
          <w:t>Wstęp</w:t>
        </w:r>
        <w:r w:rsidR="007A13A3">
          <w:rPr>
            <w:noProof/>
            <w:webHidden/>
          </w:rPr>
          <w:tab/>
        </w:r>
        <w:r w:rsidR="007A13A3">
          <w:rPr>
            <w:noProof/>
            <w:webHidden/>
          </w:rPr>
          <w:fldChar w:fldCharType="begin"/>
        </w:r>
        <w:r w:rsidR="007A13A3">
          <w:rPr>
            <w:noProof/>
            <w:webHidden/>
          </w:rPr>
          <w:instrText xml:space="preserve"> PAGEREF _Toc49860570 \h </w:instrText>
        </w:r>
        <w:r w:rsidR="007A13A3">
          <w:rPr>
            <w:noProof/>
            <w:webHidden/>
          </w:rPr>
        </w:r>
        <w:r w:rsidR="007A13A3">
          <w:rPr>
            <w:noProof/>
            <w:webHidden/>
          </w:rPr>
          <w:fldChar w:fldCharType="separate"/>
        </w:r>
        <w:r w:rsidR="002168BA">
          <w:rPr>
            <w:noProof/>
            <w:webHidden/>
          </w:rPr>
          <w:t>18</w:t>
        </w:r>
        <w:r w:rsidR="007A13A3">
          <w:rPr>
            <w:noProof/>
            <w:webHidden/>
          </w:rPr>
          <w:fldChar w:fldCharType="end"/>
        </w:r>
      </w:hyperlink>
    </w:p>
    <w:p w14:paraId="47CDA07B" w14:textId="2804784C" w:rsidR="007A13A3" w:rsidRPr="00D50319" w:rsidRDefault="00B00A64">
      <w:pPr>
        <w:pStyle w:val="Spistreci2"/>
        <w:tabs>
          <w:tab w:val="left" w:pos="880"/>
          <w:tab w:val="right" w:leader="dot" w:pos="9140"/>
        </w:tabs>
        <w:rPr>
          <w:noProof/>
          <w:lang w:eastAsia="pl-PL"/>
        </w:rPr>
      </w:pPr>
      <w:hyperlink w:anchor="_Toc49860571" w:history="1">
        <w:r w:rsidR="007A13A3" w:rsidRPr="00CA5FCC">
          <w:rPr>
            <w:rStyle w:val="Hipercze"/>
            <w:b/>
            <w:bCs/>
            <w:noProof/>
          </w:rPr>
          <w:t>2.2</w:t>
        </w:r>
        <w:r w:rsidR="007A13A3" w:rsidRPr="00D50319">
          <w:rPr>
            <w:noProof/>
            <w:lang w:eastAsia="pl-PL"/>
          </w:rPr>
          <w:tab/>
        </w:r>
        <w:r w:rsidR="007A13A3" w:rsidRPr="00CA5FCC">
          <w:rPr>
            <w:rStyle w:val="Hipercze"/>
            <w:b/>
            <w:bCs/>
            <w:noProof/>
          </w:rPr>
          <w:t>Pozyskiwanie materiałów</w:t>
        </w:r>
        <w:r w:rsidR="007A13A3">
          <w:rPr>
            <w:noProof/>
            <w:webHidden/>
          </w:rPr>
          <w:tab/>
        </w:r>
        <w:r w:rsidR="007A13A3">
          <w:rPr>
            <w:noProof/>
            <w:webHidden/>
          </w:rPr>
          <w:fldChar w:fldCharType="begin"/>
        </w:r>
        <w:r w:rsidR="007A13A3">
          <w:rPr>
            <w:noProof/>
            <w:webHidden/>
          </w:rPr>
          <w:instrText xml:space="preserve"> PAGEREF _Toc49860571 \h </w:instrText>
        </w:r>
        <w:r w:rsidR="007A13A3">
          <w:rPr>
            <w:noProof/>
            <w:webHidden/>
          </w:rPr>
        </w:r>
        <w:r w:rsidR="007A13A3">
          <w:rPr>
            <w:noProof/>
            <w:webHidden/>
          </w:rPr>
          <w:fldChar w:fldCharType="separate"/>
        </w:r>
        <w:r w:rsidR="002168BA">
          <w:rPr>
            <w:noProof/>
            <w:webHidden/>
          </w:rPr>
          <w:t>18</w:t>
        </w:r>
        <w:r w:rsidR="007A13A3">
          <w:rPr>
            <w:noProof/>
            <w:webHidden/>
          </w:rPr>
          <w:fldChar w:fldCharType="end"/>
        </w:r>
      </w:hyperlink>
    </w:p>
    <w:p w14:paraId="36925B30" w14:textId="4806BD23" w:rsidR="007A13A3" w:rsidRPr="00D50319" w:rsidRDefault="00B00A64">
      <w:pPr>
        <w:pStyle w:val="Spistreci2"/>
        <w:tabs>
          <w:tab w:val="left" w:pos="880"/>
          <w:tab w:val="right" w:leader="dot" w:pos="9140"/>
        </w:tabs>
        <w:rPr>
          <w:noProof/>
          <w:lang w:eastAsia="pl-PL"/>
        </w:rPr>
      </w:pPr>
      <w:hyperlink w:anchor="_Toc49860572" w:history="1">
        <w:r w:rsidR="007A13A3" w:rsidRPr="00CA5FCC">
          <w:rPr>
            <w:rStyle w:val="Hipercze"/>
            <w:b/>
            <w:bCs/>
            <w:noProof/>
          </w:rPr>
          <w:t>2.3</w:t>
        </w:r>
        <w:r w:rsidR="007A13A3" w:rsidRPr="00D50319">
          <w:rPr>
            <w:noProof/>
            <w:lang w:eastAsia="pl-PL"/>
          </w:rPr>
          <w:tab/>
        </w:r>
        <w:r w:rsidR="007A13A3" w:rsidRPr="00CA5FCC">
          <w:rPr>
            <w:rStyle w:val="Hipercze"/>
            <w:b/>
            <w:bCs/>
            <w:noProof/>
          </w:rPr>
          <w:t>Materiały nie odpowiadające wymaganiom</w:t>
        </w:r>
        <w:r w:rsidR="007A13A3">
          <w:rPr>
            <w:noProof/>
            <w:webHidden/>
          </w:rPr>
          <w:tab/>
        </w:r>
        <w:r w:rsidR="007A13A3">
          <w:rPr>
            <w:noProof/>
            <w:webHidden/>
          </w:rPr>
          <w:fldChar w:fldCharType="begin"/>
        </w:r>
        <w:r w:rsidR="007A13A3">
          <w:rPr>
            <w:noProof/>
            <w:webHidden/>
          </w:rPr>
          <w:instrText xml:space="preserve"> PAGEREF _Toc49860572 \h </w:instrText>
        </w:r>
        <w:r w:rsidR="007A13A3">
          <w:rPr>
            <w:noProof/>
            <w:webHidden/>
          </w:rPr>
        </w:r>
        <w:r w:rsidR="007A13A3">
          <w:rPr>
            <w:noProof/>
            <w:webHidden/>
          </w:rPr>
          <w:fldChar w:fldCharType="separate"/>
        </w:r>
        <w:r w:rsidR="002168BA">
          <w:rPr>
            <w:noProof/>
            <w:webHidden/>
          </w:rPr>
          <w:t>19</w:t>
        </w:r>
        <w:r w:rsidR="007A13A3">
          <w:rPr>
            <w:noProof/>
            <w:webHidden/>
          </w:rPr>
          <w:fldChar w:fldCharType="end"/>
        </w:r>
      </w:hyperlink>
    </w:p>
    <w:p w14:paraId="27C10560" w14:textId="28C225A6" w:rsidR="007A13A3" w:rsidRPr="00D50319" w:rsidRDefault="00B00A64">
      <w:pPr>
        <w:pStyle w:val="Spistreci2"/>
        <w:tabs>
          <w:tab w:val="left" w:pos="880"/>
          <w:tab w:val="right" w:leader="dot" w:pos="9140"/>
        </w:tabs>
        <w:rPr>
          <w:noProof/>
          <w:lang w:eastAsia="pl-PL"/>
        </w:rPr>
      </w:pPr>
      <w:hyperlink w:anchor="_Toc49860573" w:history="1">
        <w:r w:rsidR="007A13A3" w:rsidRPr="00CA5FCC">
          <w:rPr>
            <w:rStyle w:val="Hipercze"/>
            <w:b/>
            <w:bCs/>
            <w:noProof/>
          </w:rPr>
          <w:t>2.4</w:t>
        </w:r>
        <w:r w:rsidR="007A13A3" w:rsidRPr="00D50319">
          <w:rPr>
            <w:noProof/>
            <w:lang w:eastAsia="pl-PL"/>
          </w:rPr>
          <w:tab/>
        </w:r>
        <w:r w:rsidR="007A13A3" w:rsidRPr="00CA5FCC">
          <w:rPr>
            <w:rStyle w:val="Hipercze"/>
            <w:b/>
            <w:bCs/>
            <w:noProof/>
          </w:rPr>
          <w:t>Materiały szkodliwe dla otoczenia</w:t>
        </w:r>
        <w:r w:rsidR="007A13A3">
          <w:rPr>
            <w:noProof/>
            <w:webHidden/>
          </w:rPr>
          <w:tab/>
        </w:r>
        <w:r w:rsidR="007A13A3">
          <w:rPr>
            <w:noProof/>
            <w:webHidden/>
          </w:rPr>
          <w:fldChar w:fldCharType="begin"/>
        </w:r>
        <w:r w:rsidR="007A13A3">
          <w:rPr>
            <w:noProof/>
            <w:webHidden/>
          </w:rPr>
          <w:instrText xml:space="preserve"> PAGEREF _Toc49860573 \h </w:instrText>
        </w:r>
        <w:r w:rsidR="007A13A3">
          <w:rPr>
            <w:noProof/>
            <w:webHidden/>
          </w:rPr>
        </w:r>
        <w:r w:rsidR="007A13A3">
          <w:rPr>
            <w:noProof/>
            <w:webHidden/>
          </w:rPr>
          <w:fldChar w:fldCharType="separate"/>
        </w:r>
        <w:r w:rsidR="002168BA">
          <w:rPr>
            <w:noProof/>
            <w:webHidden/>
          </w:rPr>
          <w:t>19</w:t>
        </w:r>
        <w:r w:rsidR="007A13A3">
          <w:rPr>
            <w:noProof/>
            <w:webHidden/>
          </w:rPr>
          <w:fldChar w:fldCharType="end"/>
        </w:r>
      </w:hyperlink>
    </w:p>
    <w:p w14:paraId="32F7EB8C" w14:textId="00D2AB40" w:rsidR="007A13A3" w:rsidRPr="00D50319" w:rsidRDefault="00B00A64">
      <w:pPr>
        <w:pStyle w:val="Spistreci2"/>
        <w:tabs>
          <w:tab w:val="left" w:pos="880"/>
          <w:tab w:val="right" w:leader="dot" w:pos="9140"/>
        </w:tabs>
        <w:rPr>
          <w:noProof/>
          <w:lang w:eastAsia="pl-PL"/>
        </w:rPr>
      </w:pPr>
      <w:hyperlink w:anchor="_Toc49860574" w:history="1">
        <w:r w:rsidR="007A13A3" w:rsidRPr="00CA5FCC">
          <w:rPr>
            <w:rStyle w:val="Hipercze"/>
            <w:b/>
            <w:bCs/>
            <w:noProof/>
          </w:rPr>
          <w:t>2.5</w:t>
        </w:r>
        <w:r w:rsidR="007A13A3" w:rsidRPr="00D50319">
          <w:rPr>
            <w:noProof/>
            <w:lang w:eastAsia="pl-PL"/>
          </w:rPr>
          <w:tab/>
        </w:r>
        <w:r w:rsidR="007A13A3" w:rsidRPr="00CA5FCC">
          <w:rPr>
            <w:rStyle w:val="Hipercze"/>
            <w:b/>
            <w:bCs/>
            <w:noProof/>
          </w:rPr>
          <w:t>Przechowywanie i składowanie materiałów</w:t>
        </w:r>
        <w:r w:rsidR="007A13A3">
          <w:rPr>
            <w:noProof/>
            <w:webHidden/>
          </w:rPr>
          <w:tab/>
        </w:r>
        <w:r w:rsidR="007A13A3">
          <w:rPr>
            <w:noProof/>
            <w:webHidden/>
          </w:rPr>
          <w:fldChar w:fldCharType="begin"/>
        </w:r>
        <w:r w:rsidR="007A13A3">
          <w:rPr>
            <w:noProof/>
            <w:webHidden/>
          </w:rPr>
          <w:instrText xml:space="preserve"> PAGEREF _Toc49860574 \h </w:instrText>
        </w:r>
        <w:r w:rsidR="007A13A3">
          <w:rPr>
            <w:noProof/>
            <w:webHidden/>
          </w:rPr>
        </w:r>
        <w:r w:rsidR="007A13A3">
          <w:rPr>
            <w:noProof/>
            <w:webHidden/>
          </w:rPr>
          <w:fldChar w:fldCharType="separate"/>
        </w:r>
        <w:r w:rsidR="002168BA">
          <w:rPr>
            <w:noProof/>
            <w:webHidden/>
          </w:rPr>
          <w:t>19</w:t>
        </w:r>
        <w:r w:rsidR="007A13A3">
          <w:rPr>
            <w:noProof/>
            <w:webHidden/>
          </w:rPr>
          <w:fldChar w:fldCharType="end"/>
        </w:r>
      </w:hyperlink>
    </w:p>
    <w:p w14:paraId="6C14321F" w14:textId="0158539B" w:rsidR="007A13A3" w:rsidRPr="00D50319" w:rsidRDefault="00B00A64">
      <w:pPr>
        <w:pStyle w:val="Spistreci2"/>
        <w:tabs>
          <w:tab w:val="left" w:pos="880"/>
          <w:tab w:val="right" w:leader="dot" w:pos="9140"/>
        </w:tabs>
        <w:rPr>
          <w:noProof/>
          <w:lang w:eastAsia="pl-PL"/>
        </w:rPr>
      </w:pPr>
      <w:hyperlink w:anchor="_Toc49860575" w:history="1">
        <w:r w:rsidR="007A13A3" w:rsidRPr="00CA5FCC">
          <w:rPr>
            <w:rStyle w:val="Hipercze"/>
            <w:b/>
            <w:bCs/>
            <w:noProof/>
          </w:rPr>
          <w:t>2.6</w:t>
        </w:r>
        <w:r w:rsidR="007A13A3" w:rsidRPr="00D50319">
          <w:rPr>
            <w:noProof/>
            <w:lang w:eastAsia="pl-PL"/>
          </w:rPr>
          <w:tab/>
        </w:r>
        <w:r w:rsidR="007A13A3" w:rsidRPr="00CA5FCC">
          <w:rPr>
            <w:rStyle w:val="Hipercze"/>
            <w:b/>
            <w:bCs/>
            <w:noProof/>
          </w:rPr>
          <w:t>Wariantowe stosowanie materiałów</w:t>
        </w:r>
        <w:r w:rsidR="007A13A3">
          <w:rPr>
            <w:noProof/>
            <w:webHidden/>
          </w:rPr>
          <w:tab/>
        </w:r>
        <w:r w:rsidR="007A13A3">
          <w:rPr>
            <w:noProof/>
            <w:webHidden/>
          </w:rPr>
          <w:fldChar w:fldCharType="begin"/>
        </w:r>
        <w:r w:rsidR="007A13A3">
          <w:rPr>
            <w:noProof/>
            <w:webHidden/>
          </w:rPr>
          <w:instrText xml:space="preserve"> PAGEREF _Toc49860575 \h </w:instrText>
        </w:r>
        <w:r w:rsidR="007A13A3">
          <w:rPr>
            <w:noProof/>
            <w:webHidden/>
          </w:rPr>
        </w:r>
        <w:r w:rsidR="007A13A3">
          <w:rPr>
            <w:noProof/>
            <w:webHidden/>
          </w:rPr>
          <w:fldChar w:fldCharType="separate"/>
        </w:r>
        <w:r w:rsidR="002168BA">
          <w:rPr>
            <w:noProof/>
            <w:webHidden/>
          </w:rPr>
          <w:t>19</w:t>
        </w:r>
        <w:r w:rsidR="007A13A3">
          <w:rPr>
            <w:noProof/>
            <w:webHidden/>
          </w:rPr>
          <w:fldChar w:fldCharType="end"/>
        </w:r>
      </w:hyperlink>
    </w:p>
    <w:p w14:paraId="5DD3CE6A" w14:textId="7B24BA5A" w:rsidR="007A13A3" w:rsidRPr="00D50319" w:rsidRDefault="00B00A64">
      <w:pPr>
        <w:pStyle w:val="Spistreci2"/>
        <w:tabs>
          <w:tab w:val="left" w:pos="880"/>
          <w:tab w:val="right" w:leader="dot" w:pos="9140"/>
        </w:tabs>
        <w:rPr>
          <w:noProof/>
          <w:lang w:eastAsia="pl-PL"/>
        </w:rPr>
      </w:pPr>
      <w:hyperlink w:anchor="_Toc49860576" w:history="1">
        <w:r w:rsidR="007A13A3" w:rsidRPr="00CA5FCC">
          <w:rPr>
            <w:rStyle w:val="Hipercze"/>
            <w:b/>
            <w:bCs/>
            <w:noProof/>
          </w:rPr>
          <w:t>2.7</w:t>
        </w:r>
        <w:r w:rsidR="007A13A3" w:rsidRPr="00D50319">
          <w:rPr>
            <w:noProof/>
            <w:lang w:eastAsia="pl-PL"/>
          </w:rPr>
          <w:tab/>
        </w:r>
        <w:r w:rsidR="007A13A3" w:rsidRPr="00CA5FCC">
          <w:rPr>
            <w:rStyle w:val="Hipercze"/>
            <w:b/>
            <w:bCs/>
            <w:noProof/>
          </w:rPr>
          <w:t>Stosowanie materiałów z odzysku</w:t>
        </w:r>
        <w:r w:rsidR="007A13A3">
          <w:rPr>
            <w:noProof/>
            <w:webHidden/>
          </w:rPr>
          <w:tab/>
        </w:r>
        <w:r w:rsidR="007A13A3">
          <w:rPr>
            <w:noProof/>
            <w:webHidden/>
          </w:rPr>
          <w:fldChar w:fldCharType="begin"/>
        </w:r>
        <w:r w:rsidR="007A13A3">
          <w:rPr>
            <w:noProof/>
            <w:webHidden/>
          </w:rPr>
          <w:instrText xml:space="preserve"> PAGEREF _Toc49860576 \h </w:instrText>
        </w:r>
        <w:r w:rsidR="007A13A3">
          <w:rPr>
            <w:noProof/>
            <w:webHidden/>
          </w:rPr>
        </w:r>
        <w:r w:rsidR="007A13A3">
          <w:rPr>
            <w:noProof/>
            <w:webHidden/>
          </w:rPr>
          <w:fldChar w:fldCharType="separate"/>
        </w:r>
        <w:r w:rsidR="002168BA">
          <w:rPr>
            <w:noProof/>
            <w:webHidden/>
          </w:rPr>
          <w:t>19</w:t>
        </w:r>
        <w:r w:rsidR="007A13A3">
          <w:rPr>
            <w:noProof/>
            <w:webHidden/>
          </w:rPr>
          <w:fldChar w:fldCharType="end"/>
        </w:r>
      </w:hyperlink>
    </w:p>
    <w:p w14:paraId="21A29BCA" w14:textId="741C6DC8" w:rsidR="007A13A3" w:rsidRPr="00D50319" w:rsidRDefault="00B00A64">
      <w:pPr>
        <w:pStyle w:val="Spistreci1"/>
        <w:rPr>
          <w:noProof/>
          <w:lang w:eastAsia="pl-PL"/>
        </w:rPr>
      </w:pPr>
      <w:hyperlink w:anchor="_Toc49860577" w:history="1">
        <w:r w:rsidR="007A13A3" w:rsidRPr="00CA5FCC">
          <w:rPr>
            <w:rStyle w:val="Hipercze"/>
            <w:b/>
            <w:bCs/>
            <w:i/>
            <w:iCs/>
            <w:noProof/>
          </w:rPr>
          <w:t>3</w:t>
        </w:r>
        <w:r w:rsidR="007A13A3" w:rsidRPr="00D50319">
          <w:rPr>
            <w:noProof/>
            <w:lang w:eastAsia="pl-PL"/>
          </w:rPr>
          <w:tab/>
        </w:r>
        <w:r w:rsidR="007A13A3" w:rsidRPr="00CA5FCC">
          <w:rPr>
            <w:rStyle w:val="Hipercze"/>
            <w:b/>
            <w:bCs/>
            <w:i/>
            <w:iCs/>
            <w:noProof/>
          </w:rPr>
          <w:t>Sprzęt</w:t>
        </w:r>
        <w:r w:rsidR="007A13A3">
          <w:rPr>
            <w:noProof/>
            <w:webHidden/>
          </w:rPr>
          <w:tab/>
        </w:r>
        <w:r w:rsidR="007A13A3">
          <w:rPr>
            <w:noProof/>
            <w:webHidden/>
          </w:rPr>
          <w:fldChar w:fldCharType="begin"/>
        </w:r>
        <w:r w:rsidR="007A13A3">
          <w:rPr>
            <w:noProof/>
            <w:webHidden/>
          </w:rPr>
          <w:instrText xml:space="preserve"> PAGEREF _Toc49860577 \h </w:instrText>
        </w:r>
        <w:r w:rsidR="007A13A3">
          <w:rPr>
            <w:noProof/>
            <w:webHidden/>
          </w:rPr>
        </w:r>
        <w:r w:rsidR="007A13A3">
          <w:rPr>
            <w:noProof/>
            <w:webHidden/>
          </w:rPr>
          <w:fldChar w:fldCharType="separate"/>
        </w:r>
        <w:r w:rsidR="002168BA">
          <w:rPr>
            <w:noProof/>
            <w:webHidden/>
          </w:rPr>
          <w:t>20</w:t>
        </w:r>
        <w:r w:rsidR="007A13A3">
          <w:rPr>
            <w:noProof/>
            <w:webHidden/>
          </w:rPr>
          <w:fldChar w:fldCharType="end"/>
        </w:r>
      </w:hyperlink>
    </w:p>
    <w:p w14:paraId="763F61B5" w14:textId="558C896C" w:rsidR="007A13A3" w:rsidRPr="00D50319" w:rsidRDefault="00B00A64">
      <w:pPr>
        <w:pStyle w:val="Spistreci1"/>
        <w:rPr>
          <w:noProof/>
          <w:lang w:eastAsia="pl-PL"/>
        </w:rPr>
      </w:pPr>
      <w:hyperlink w:anchor="_Toc49860578" w:history="1">
        <w:r w:rsidR="007A13A3" w:rsidRPr="00CA5FCC">
          <w:rPr>
            <w:rStyle w:val="Hipercze"/>
            <w:b/>
            <w:bCs/>
            <w:i/>
            <w:iCs/>
            <w:noProof/>
          </w:rPr>
          <w:t>4</w:t>
        </w:r>
        <w:r w:rsidR="007A13A3" w:rsidRPr="00D50319">
          <w:rPr>
            <w:noProof/>
            <w:lang w:eastAsia="pl-PL"/>
          </w:rPr>
          <w:tab/>
        </w:r>
        <w:r w:rsidR="007A13A3" w:rsidRPr="00CA5FCC">
          <w:rPr>
            <w:rStyle w:val="Hipercze"/>
            <w:b/>
            <w:bCs/>
            <w:i/>
            <w:iCs/>
            <w:noProof/>
          </w:rPr>
          <w:t>Transport</w:t>
        </w:r>
        <w:r w:rsidR="007A13A3">
          <w:rPr>
            <w:noProof/>
            <w:webHidden/>
          </w:rPr>
          <w:tab/>
        </w:r>
        <w:r w:rsidR="007A13A3">
          <w:rPr>
            <w:noProof/>
            <w:webHidden/>
          </w:rPr>
          <w:fldChar w:fldCharType="begin"/>
        </w:r>
        <w:r w:rsidR="007A13A3">
          <w:rPr>
            <w:noProof/>
            <w:webHidden/>
          </w:rPr>
          <w:instrText xml:space="preserve"> PAGEREF _Toc49860578 \h </w:instrText>
        </w:r>
        <w:r w:rsidR="007A13A3">
          <w:rPr>
            <w:noProof/>
            <w:webHidden/>
          </w:rPr>
        </w:r>
        <w:r w:rsidR="007A13A3">
          <w:rPr>
            <w:noProof/>
            <w:webHidden/>
          </w:rPr>
          <w:fldChar w:fldCharType="separate"/>
        </w:r>
        <w:r w:rsidR="002168BA">
          <w:rPr>
            <w:noProof/>
            <w:webHidden/>
          </w:rPr>
          <w:t>20</w:t>
        </w:r>
        <w:r w:rsidR="007A13A3">
          <w:rPr>
            <w:noProof/>
            <w:webHidden/>
          </w:rPr>
          <w:fldChar w:fldCharType="end"/>
        </w:r>
      </w:hyperlink>
    </w:p>
    <w:p w14:paraId="789447F9" w14:textId="69152490" w:rsidR="007A13A3" w:rsidRPr="00D50319" w:rsidRDefault="00B00A64">
      <w:pPr>
        <w:pStyle w:val="Spistreci1"/>
        <w:rPr>
          <w:noProof/>
          <w:lang w:eastAsia="pl-PL"/>
        </w:rPr>
      </w:pPr>
      <w:hyperlink w:anchor="_Toc49860579" w:history="1">
        <w:r w:rsidR="007A13A3" w:rsidRPr="00CA5FCC">
          <w:rPr>
            <w:rStyle w:val="Hipercze"/>
            <w:b/>
            <w:bCs/>
            <w:i/>
            <w:iCs/>
            <w:noProof/>
          </w:rPr>
          <w:t>5</w:t>
        </w:r>
        <w:r w:rsidR="007A13A3" w:rsidRPr="00D50319">
          <w:rPr>
            <w:noProof/>
            <w:lang w:eastAsia="pl-PL"/>
          </w:rPr>
          <w:tab/>
        </w:r>
        <w:r w:rsidR="007A13A3" w:rsidRPr="00CA5FCC">
          <w:rPr>
            <w:rStyle w:val="Hipercze"/>
            <w:b/>
            <w:bCs/>
            <w:i/>
            <w:iCs/>
            <w:noProof/>
          </w:rPr>
          <w:t>Wykonanie Robót</w:t>
        </w:r>
        <w:r w:rsidR="007A13A3">
          <w:rPr>
            <w:noProof/>
            <w:webHidden/>
          </w:rPr>
          <w:tab/>
        </w:r>
        <w:r w:rsidR="007A13A3">
          <w:rPr>
            <w:noProof/>
            <w:webHidden/>
          </w:rPr>
          <w:fldChar w:fldCharType="begin"/>
        </w:r>
        <w:r w:rsidR="007A13A3">
          <w:rPr>
            <w:noProof/>
            <w:webHidden/>
          </w:rPr>
          <w:instrText xml:space="preserve"> PAGEREF _Toc49860579 \h </w:instrText>
        </w:r>
        <w:r w:rsidR="007A13A3">
          <w:rPr>
            <w:noProof/>
            <w:webHidden/>
          </w:rPr>
        </w:r>
        <w:r w:rsidR="007A13A3">
          <w:rPr>
            <w:noProof/>
            <w:webHidden/>
          </w:rPr>
          <w:fldChar w:fldCharType="separate"/>
        </w:r>
        <w:r w:rsidR="002168BA">
          <w:rPr>
            <w:noProof/>
            <w:webHidden/>
          </w:rPr>
          <w:t>20</w:t>
        </w:r>
        <w:r w:rsidR="007A13A3">
          <w:rPr>
            <w:noProof/>
            <w:webHidden/>
          </w:rPr>
          <w:fldChar w:fldCharType="end"/>
        </w:r>
      </w:hyperlink>
    </w:p>
    <w:p w14:paraId="6B9A18F6" w14:textId="119C2437" w:rsidR="007A13A3" w:rsidRPr="00D50319" w:rsidRDefault="00B00A64">
      <w:pPr>
        <w:pStyle w:val="Spistreci2"/>
        <w:tabs>
          <w:tab w:val="left" w:pos="880"/>
          <w:tab w:val="right" w:leader="dot" w:pos="9140"/>
        </w:tabs>
        <w:rPr>
          <w:noProof/>
          <w:lang w:eastAsia="pl-PL"/>
        </w:rPr>
      </w:pPr>
      <w:hyperlink w:anchor="_Toc49860580" w:history="1">
        <w:r w:rsidR="007A13A3" w:rsidRPr="00CA5FCC">
          <w:rPr>
            <w:rStyle w:val="Hipercze"/>
            <w:b/>
            <w:bCs/>
            <w:noProof/>
          </w:rPr>
          <w:t>5.1</w:t>
        </w:r>
        <w:r w:rsidR="007A13A3" w:rsidRPr="00D50319">
          <w:rPr>
            <w:noProof/>
            <w:lang w:eastAsia="pl-PL"/>
          </w:rPr>
          <w:tab/>
        </w:r>
        <w:r w:rsidR="007A13A3" w:rsidRPr="00CA5FCC">
          <w:rPr>
            <w:rStyle w:val="Hipercze"/>
            <w:b/>
            <w:bCs/>
            <w:noProof/>
          </w:rPr>
          <w:t>Ogólne zasady prowadzenia robót</w:t>
        </w:r>
        <w:r w:rsidR="007A13A3">
          <w:rPr>
            <w:noProof/>
            <w:webHidden/>
          </w:rPr>
          <w:tab/>
        </w:r>
        <w:r w:rsidR="007A13A3">
          <w:rPr>
            <w:noProof/>
            <w:webHidden/>
          </w:rPr>
          <w:fldChar w:fldCharType="begin"/>
        </w:r>
        <w:r w:rsidR="007A13A3">
          <w:rPr>
            <w:noProof/>
            <w:webHidden/>
          </w:rPr>
          <w:instrText xml:space="preserve"> PAGEREF _Toc49860580 \h </w:instrText>
        </w:r>
        <w:r w:rsidR="007A13A3">
          <w:rPr>
            <w:noProof/>
            <w:webHidden/>
          </w:rPr>
        </w:r>
        <w:r w:rsidR="007A13A3">
          <w:rPr>
            <w:noProof/>
            <w:webHidden/>
          </w:rPr>
          <w:fldChar w:fldCharType="separate"/>
        </w:r>
        <w:r w:rsidR="002168BA">
          <w:rPr>
            <w:noProof/>
            <w:webHidden/>
          </w:rPr>
          <w:t>21</w:t>
        </w:r>
        <w:r w:rsidR="007A13A3">
          <w:rPr>
            <w:noProof/>
            <w:webHidden/>
          </w:rPr>
          <w:fldChar w:fldCharType="end"/>
        </w:r>
      </w:hyperlink>
    </w:p>
    <w:p w14:paraId="11BC78CD" w14:textId="047B21DE" w:rsidR="007A13A3" w:rsidRPr="00D50319" w:rsidRDefault="00B00A64">
      <w:pPr>
        <w:pStyle w:val="Spistreci1"/>
        <w:rPr>
          <w:noProof/>
          <w:lang w:eastAsia="pl-PL"/>
        </w:rPr>
      </w:pPr>
      <w:hyperlink w:anchor="_Toc49860581" w:history="1">
        <w:r w:rsidR="007A13A3" w:rsidRPr="00CA5FCC">
          <w:rPr>
            <w:rStyle w:val="Hipercze"/>
            <w:b/>
            <w:bCs/>
            <w:i/>
            <w:iCs/>
            <w:noProof/>
          </w:rPr>
          <w:t>6</w:t>
        </w:r>
        <w:r w:rsidR="007A13A3" w:rsidRPr="00D50319">
          <w:rPr>
            <w:noProof/>
            <w:lang w:eastAsia="pl-PL"/>
          </w:rPr>
          <w:tab/>
        </w:r>
        <w:r w:rsidR="007A13A3" w:rsidRPr="00CA5FCC">
          <w:rPr>
            <w:rStyle w:val="Hipercze"/>
            <w:b/>
            <w:bCs/>
            <w:i/>
            <w:iCs/>
            <w:noProof/>
          </w:rPr>
          <w:t>Kontrola jakości robót</w:t>
        </w:r>
        <w:r w:rsidR="007A13A3">
          <w:rPr>
            <w:noProof/>
            <w:webHidden/>
          </w:rPr>
          <w:tab/>
        </w:r>
        <w:r w:rsidR="007A13A3">
          <w:rPr>
            <w:noProof/>
            <w:webHidden/>
          </w:rPr>
          <w:fldChar w:fldCharType="begin"/>
        </w:r>
        <w:r w:rsidR="007A13A3">
          <w:rPr>
            <w:noProof/>
            <w:webHidden/>
          </w:rPr>
          <w:instrText xml:space="preserve"> PAGEREF _Toc49860581 \h </w:instrText>
        </w:r>
        <w:r w:rsidR="007A13A3">
          <w:rPr>
            <w:noProof/>
            <w:webHidden/>
          </w:rPr>
        </w:r>
        <w:r w:rsidR="007A13A3">
          <w:rPr>
            <w:noProof/>
            <w:webHidden/>
          </w:rPr>
          <w:fldChar w:fldCharType="separate"/>
        </w:r>
        <w:r w:rsidR="002168BA">
          <w:rPr>
            <w:noProof/>
            <w:webHidden/>
          </w:rPr>
          <w:t>21</w:t>
        </w:r>
        <w:r w:rsidR="007A13A3">
          <w:rPr>
            <w:noProof/>
            <w:webHidden/>
          </w:rPr>
          <w:fldChar w:fldCharType="end"/>
        </w:r>
      </w:hyperlink>
    </w:p>
    <w:p w14:paraId="06730573" w14:textId="5A144D7C" w:rsidR="007A13A3" w:rsidRPr="00D50319" w:rsidRDefault="00B00A64">
      <w:pPr>
        <w:pStyle w:val="Spistreci2"/>
        <w:tabs>
          <w:tab w:val="left" w:pos="880"/>
          <w:tab w:val="right" w:leader="dot" w:pos="9140"/>
        </w:tabs>
        <w:rPr>
          <w:noProof/>
          <w:lang w:eastAsia="pl-PL"/>
        </w:rPr>
      </w:pPr>
      <w:hyperlink w:anchor="_Toc49860582" w:history="1">
        <w:r w:rsidR="007A13A3" w:rsidRPr="00CA5FCC">
          <w:rPr>
            <w:rStyle w:val="Hipercze"/>
            <w:b/>
            <w:bCs/>
            <w:noProof/>
          </w:rPr>
          <w:t>6.1</w:t>
        </w:r>
        <w:r w:rsidR="007A13A3" w:rsidRPr="00D50319">
          <w:rPr>
            <w:noProof/>
            <w:lang w:eastAsia="pl-PL"/>
          </w:rPr>
          <w:tab/>
        </w:r>
        <w:r w:rsidR="007A13A3" w:rsidRPr="00CA5FCC">
          <w:rPr>
            <w:rStyle w:val="Hipercze"/>
            <w:b/>
            <w:bCs/>
            <w:noProof/>
          </w:rPr>
          <w:t>Projekt Zapewnienia Jakości (PZJ)</w:t>
        </w:r>
        <w:r w:rsidR="007A13A3">
          <w:rPr>
            <w:noProof/>
            <w:webHidden/>
          </w:rPr>
          <w:tab/>
        </w:r>
        <w:r w:rsidR="007A13A3">
          <w:rPr>
            <w:noProof/>
            <w:webHidden/>
          </w:rPr>
          <w:fldChar w:fldCharType="begin"/>
        </w:r>
        <w:r w:rsidR="007A13A3">
          <w:rPr>
            <w:noProof/>
            <w:webHidden/>
          </w:rPr>
          <w:instrText xml:space="preserve"> PAGEREF _Toc49860582 \h </w:instrText>
        </w:r>
        <w:r w:rsidR="007A13A3">
          <w:rPr>
            <w:noProof/>
            <w:webHidden/>
          </w:rPr>
        </w:r>
        <w:r w:rsidR="007A13A3">
          <w:rPr>
            <w:noProof/>
            <w:webHidden/>
          </w:rPr>
          <w:fldChar w:fldCharType="separate"/>
        </w:r>
        <w:r w:rsidR="002168BA">
          <w:rPr>
            <w:noProof/>
            <w:webHidden/>
          </w:rPr>
          <w:t>21</w:t>
        </w:r>
        <w:r w:rsidR="007A13A3">
          <w:rPr>
            <w:noProof/>
            <w:webHidden/>
          </w:rPr>
          <w:fldChar w:fldCharType="end"/>
        </w:r>
      </w:hyperlink>
    </w:p>
    <w:p w14:paraId="05A4D05E" w14:textId="49D9D696" w:rsidR="007A13A3" w:rsidRPr="00D50319" w:rsidRDefault="00B00A64">
      <w:pPr>
        <w:pStyle w:val="Spistreci2"/>
        <w:tabs>
          <w:tab w:val="left" w:pos="880"/>
          <w:tab w:val="right" w:leader="dot" w:pos="9140"/>
        </w:tabs>
        <w:rPr>
          <w:noProof/>
          <w:lang w:eastAsia="pl-PL"/>
        </w:rPr>
      </w:pPr>
      <w:hyperlink w:anchor="_Toc49860583" w:history="1">
        <w:r w:rsidR="007A13A3" w:rsidRPr="00CA5FCC">
          <w:rPr>
            <w:rStyle w:val="Hipercze"/>
            <w:b/>
            <w:bCs/>
            <w:noProof/>
          </w:rPr>
          <w:t>6.2</w:t>
        </w:r>
        <w:r w:rsidR="007A13A3" w:rsidRPr="00D50319">
          <w:rPr>
            <w:noProof/>
            <w:lang w:eastAsia="pl-PL"/>
          </w:rPr>
          <w:tab/>
        </w:r>
        <w:r w:rsidR="007A13A3" w:rsidRPr="00CA5FCC">
          <w:rPr>
            <w:rStyle w:val="Hipercze"/>
            <w:b/>
            <w:bCs/>
            <w:noProof/>
          </w:rPr>
          <w:t>Zasady kontroli jakości Robót</w:t>
        </w:r>
        <w:r w:rsidR="007A13A3">
          <w:rPr>
            <w:noProof/>
            <w:webHidden/>
          </w:rPr>
          <w:tab/>
        </w:r>
        <w:r w:rsidR="007A13A3">
          <w:rPr>
            <w:noProof/>
            <w:webHidden/>
          </w:rPr>
          <w:fldChar w:fldCharType="begin"/>
        </w:r>
        <w:r w:rsidR="007A13A3">
          <w:rPr>
            <w:noProof/>
            <w:webHidden/>
          </w:rPr>
          <w:instrText xml:space="preserve"> PAGEREF _Toc49860583 \h </w:instrText>
        </w:r>
        <w:r w:rsidR="007A13A3">
          <w:rPr>
            <w:noProof/>
            <w:webHidden/>
          </w:rPr>
        </w:r>
        <w:r w:rsidR="007A13A3">
          <w:rPr>
            <w:noProof/>
            <w:webHidden/>
          </w:rPr>
          <w:fldChar w:fldCharType="separate"/>
        </w:r>
        <w:r w:rsidR="002168BA">
          <w:rPr>
            <w:noProof/>
            <w:webHidden/>
          </w:rPr>
          <w:t>22</w:t>
        </w:r>
        <w:r w:rsidR="007A13A3">
          <w:rPr>
            <w:noProof/>
            <w:webHidden/>
          </w:rPr>
          <w:fldChar w:fldCharType="end"/>
        </w:r>
      </w:hyperlink>
    </w:p>
    <w:p w14:paraId="1EDA537B" w14:textId="311759E7" w:rsidR="007A13A3" w:rsidRPr="00D50319" w:rsidRDefault="00B00A64">
      <w:pPr>
        <w:pStyle w:val="Spistreci2"/>
        <w:tabs>
          <w:tab w:val="left" w:pos="880"/>
          <w:tab w:val="right" w:leader="dot" w:pos="9140"/>
        </w:tabs>
        <w:rPr>
          <w:noProof/>
          <w:lang w:eastAsia="pl-PL"/>
        </w:rPr>
      </w:pPr>
      <w:hyperlink w:anchor="_Toc49860584" w:history="1">
        <w:r w:rsidR="007A13A3" w:rsidRPr="00CA5FCC">
          <w:rPr>
            <w:rStyle w:val="Hipercze"/>
            <w:b/>
            <w:bCs/>
            <w:noProof/>
          </w:rPr>
          <w:t>6.3</w:t>
        </w:r>
        <w:r w:rsidR="007A13A3" w:rsidRPr="00D50319">
          <w:rPr>
            <w:noProof/>
            <w:lang w:eastAsia="pl-PL"/>
          </w:rPr>
          <w:tab/>
        </w:r>
        <w:r w:rsidR="007A13A3" w:rsidRPr="00CA5FCC">
          <w:rPr>
            <w:rStyle w:val="Hipercze"/>
            <w:b/>
            <w:bCs/>
            <w:noProof/>
          </w:rPr>
          <w:t>Pobieranie próbek</w:t>
        </w:r>
        <w:r w:rsidR="007A13A3">
          <w:rPr>
            <w:noProof/>
            <w:webHidden/>
          </w:rPr>
          <w:tab/>
        </w:r>
        <w:r w:rsidR="007A13A3">
          <w:rPr>
            <w:noProof/>
            <w:webHidden/>
          </w:rPr>
          <w:fldChar w:fldCharType="begin"/>
        </w:r>
        <w:r w:rsidR="007A13A3">
          <w:rPr>
            <w:noProof/>
            <w:webHidden/>
          </w:rPr>
          <w:instrText xml:space="preserve"> PAGEREF _Toc49860584 \h </w:instrText>
        </w:r>
        <w:r w:rsidR="007A13A3">
          <w:rPr>
            <w:noProof/>
            <w:webHidden/>
          </w:rPr>
        </w:r>
        <w:r w:rsidR="007A13A3">
          <w:rPr>
            <w:noProof/>
            <w:webHidden/>
          </w:rPr>
          <w:fldChar w:fldCharType="separate"/>
        </w:r>
        <w:r w:rsidR="002168BA">
          <w:rPr>
            <w:noProof/>
            <w:webHidden/>
          </w:rPr>
          <w:t>22</w:t>
        </w:r>
        <w:r w:rsidR="007A13A3">
          <w:rPr>
            <w:noProof/>
            <w:webHidden/>
          </w:rPr>
          <w:fldChar w:fldCharType="end"/>
        </w:r>
      </w:hyperlink>
    </w:p>
    <w:p w14:paraId="38C16B67" w14:textId="33673F51" w:rsidR="007A13A3" w:rsidRPr="00D50319" w:rsidRDefault="00B00A64">
      <w:pPr>
        <w:pStyle w:val="Spistreci2"/>
        <w:tabs>
          <w:tab w:val="left" w:pos="880"/>
          <w:tab w:val="right" w:leader="dot" w:pos="9140"/>
        </w:tabs>
        <w:rPr>
          <w:noProof/>
          <w:lang w:eastAsia="pl-PL"/>
        </w:rPr>
      </w:pPr>
      <w:hyperlink w:anchor="_Toc49860585" w:history="1">
        <w:r w:rsidR="007A13A3" w:rsidRPr="00CA5FCC">
          <w:rPr>
            <w:rStyle w:val="Hipercze"/>
            <w:b/>
            <w:bCs/>
            <w:noProof/>
          </w:rPr>
          <w:t>6.4</w:t>
        </w:r>
        <w:r w:rsidR="007A13A3" w:rsidRPr="00D50319">
          <w:rPr>
            <w:noProof/>
            <w:lang w:eastAsia="pl-PL"/>
          </w:rPr>
          <w:tab/>
        </w:r>
        <w:r w:rsidR="007A13A3" w:rsidRPr="00CA5FCC">
          <w:rPr>
            <w:rStyle w:val="Hipercze"/>
            <w:b/>
            <w:bCs/>
            <w:noProof/>
          </w:rPr>
          <w:t>Badania i pomiary</w:t>
        </w:r>
        <w:r w:rsidR="007A13A3">
          <w:rPr>
            <w:noProof/>
            <w:webHidden/>
          </w:rPr>
          <w:tab/>
        </w:r>
        <w:r w:rsidR="007A13A3">
          <w:rPr>
            <w:noProof/>
            <w:webHidden/>
          </w:rPr>
          <w:fldChar w:fldCharType="begin"/>
        </w:r>
        <w:r w:rsidR="007A13A3">
          <w:rPr>
            <w:noProof/>
            <w:webHidden/>
          </w:rPr>
          <w:instrText xml:space="preserve"> PAGEREF _Toc49860585 \h </w:instrText>
        </w:r>
        <w:r w:rsidR="007A13A3">
          <w:rPr>
            <w:noProof/>
            <w:webHidden/>
          </w:rPr>
        </w:r>
        <w:r w:rsidR="007A13A3">
          <w:rPr>
            <w:noProof/>
            <w:webHidden/>
          </w:rPr>
          <w:fldChar w:fldCharType="separate"/>
        </w:r>
        <w:r w:rsidR="002168BA">
          <w:rPr>
            <w:noProof/>
            <w:webHidden/>
          </w:rPr>
          <w:t>22</w:t>
        </w:r>
        <w:r w:rsidR="007A13A3">
          <w:rPr>
            <w:noProof/>
            <w:webHidden/>
          </w:rPr>
          <w:fldChar w:fldCharType="end"/>
        </w:r>
      </w:hyperlink>
    </w:p>
    <w:p w14:paraId="6F422076" w14:textId="3E974A86" w:rsidR="007A13A3" w:rsidRPr="00D50319" w:rsidRDefault="00B00A64">
      <w:pPr>
        <w:pStyle w:val="Spistreci2"/>
        <w:tabs>
          <w:tab w:val="left" w:pos="880"/>
          <w:tab w:val="right" w:leader="dot" w:pos="9140"/>
        </w:tabs>
        <w:rPr>
          <w:noProof/>
          <w:lang w:eastAsia="pl-PL"/>
        </w:rPr>
      </w:pPr>
      <w:hyperlink w:anchor="_Toc49860586" w:history="1">
        <w:r w:rsidR="007A13A3" w:rsidRPr="00CA5FCC">
          <w:rPr>
            <w:rStyle w:val="Hipercze"/>
            <w:b/>
            <w:bCs/>
            <w:noProof/>
          </w:rPr>
          <w:t>6.5</w:t>
        </w:r>
        <w:r w:rsidR="007A13A3" w:rsidRPr="00D50319">
          <w:rPr>
            <w:noProof/>
            <w:lang w:eastAsia="pl-PL"/>
          </w:rPr>
          <w:tab/>
        </w:r>
        <w:r w:rsidR="007A13A3" w:rsidRPr="00CA5FCC">
          <w:rPr>
            <w:rStyle w:val="Hipercze"/>
            <w:b/>
            <w:bCs/>
            <w:noProof/>
          </w:rPr>
          <w:t>Certyfikaty i deklaracje</w:t>
        </w:r>
        <w:r w:rsidR="007A13A3">
          <w:rPr>
            <w:noProof/>
            <w:webHidden/>
          </w:rPr>
          <w:tab/>
        </w:r>
        <w:r w:rsidR="007A13A3">
          <w:rPr>
            <w:noProof/>
            <w:webHidden/>
          </w:rPr>
          <w:fldChar w:fldCharType="begin"/>
        </w:r>
        <w:r w:rsidR="007A13A3">
          <w:rPr>
            <w:noProof/>
            <w:webHidden/>
          </w:rPr>
          <w:instrText xml:space="preserve"> PAGEREF _Toc49860586 \h </w:instrText>
        </w:r>
        <w:r w:rsidR="007A13A3">
          <w:rPr>
            <w:noProof/>
            <w:webHidden/>
          </w:rPr>
        </w:r>
        <w:r w:rsidR="007A13A3">
          <w:rPr>
            <w:noProof/>
            <w:webHidden/>
          </w:rPr>
          <w:fldChar w:fldCharType="separate"/>
        </w:r>
        <w:r w:rsidR="002168BA">
          <w:rPr>
            <w:noProof/>
            <w:webHidden/>
          </w:rPr>
          <w:t>23</w:t>
        </w:r>
        <w:r w:rsidR="007A13A3">
          <w:rPr>
            <w:noProof/>
            <w:webHidden/>
          </w:rPr>
          <w:fldChar w:fldCharType="end"/>
        </w:r>
      </w:hyperlink>
    </w:p>
    <w:p w14:paraId="56E44B19" w14:textId="646F0027" w:rsidR="007A13A3" w:rsidRPr="00D50319" w:rsidRDefault="00B00A64">
      <w:pPr>
        <w:pStyle w:val="Spistreci2"/>
        <w:tabs>
          <w:tab w:val="left" w:pos="880"/>
          <w:tab w:val="right" w:leader="dot" w:pos="9140"/>
        </w:tabs>
        <w:rPr>
          <w:noProof/>
          <w:lang w:eastAsia="pl-PL"/>
        </w:rPr>
      </w:pPr>
      <w:hyperlink w:anchor="_Toc49860587" w:history="1">
        <w:r w:rsidR="007A13A3" w:rsidRPr="00CA5FCC">
          <w:rPr>
            <w:rStyle w:val="Hipercze"/>
            <w:b/>
            <w:bCs/>
            <w:noProof/>
          </w:rPr>
          <w:t>6.6</w:t>
        </w:r>
        <w:r w:rsidR="007A13A3" w:rsidRPr="00D50319">
          <w:rPr>
            <w:noProof/>
            <w:lang w:eastAsia="pl-PL"/>
          </w:rPr>
          <w:tab/>
        </w:r>
        <w:r w:rsidR="007A13A3" w:rsidRPr="00CA5FCC">
          <w:rPr>
            <w:rStyle w:val="Hipercze"/>
            <w:b/>
            <w:bCs/>
            <w:noProof/>
          </w:rPr>
          <w:t>Dokumentacja budowy</w:t>
        </w:r>
        <w:r w:rsidR="007A13A3">
          <w:rPr>
            <w:noProof/>
            <w:webHidden/>
          </w:rPr>
          <w:tab/>
        </w:r>
        <w:r w:rsidR="007A13A3">
          <w:rPr>
            <w:noProof/>
            <w:webHidden/>
          </w:rPr>
          <w:fldChar w:fldCharType="begin"/>
        </w:r>
        <w:r w:rsidR="007A13A3">
          <w:rPr>
            <w:noProof/>
            <w:webHidden/>
          </w:rPr>
          <w:instrText xml:space="preserve"> PAGEREF _Toc49860587 \h </w:instrText>
        </w:r>
        <w:r w:rsidR="007A13A3">
          <w:rPr>
            <w:noProof/>
            <w:webHidden/>
          </w:rPr>
        </w:r>
        <w:r w:rsidR="007A13A3">
          <w:rPr>
            <w:noProof/>
            <w:webHidden/>
          </w:rPr>
          <w:fldChar w:fldCharType="separate"/>
        </w:r>
        <w:r w:rsidR="002168BA">
          <w:rPr>
            <w:noProof/>
            <w:webHidden/>
          </w:rPr>
          <w:t>23</w:t>
        </w:r>
        <w:r w:rsidR="007A13A3">
          <w:rPr>
            <w:noProof/>
            <w:webHidden/>
          </w:rPr>
          <w:fldChar w:fldCharType="end"/>
        </w:r>
      </w:hyperlink>
    </w:p>
    <w:p w14:paraId="0F21DE38" w14:textId="07CF0CDB" w:rsidR="007A13A3" w:rsidRPr="00D50319" w:rsidRDefault="00B00A64">
      <w:pPr>
        <w:pStyle w:val="Spistreci1"/>
        <w:rPr>
          <w:noProof/>
          <w:lang w:eastAsia="pl-PL"/>
        </w:rPr>
      </w:pPr>
      <w:hyperlink w:anchor="_Toc49860588" w:history="1">
        <w:r w:rsidR="007A13A3" w:rsidRPr="00CA5FCC">
          <w:rPr>
            <w:rStyle w:val="Hipercze"/>
            <w:b/>
            <w:bCs/>
            <w:i/>
            <w:iCs/>
            <w:noProof/>
          </w:rPr>
          <w:t>7</w:t>
        </w:r>
        <w:r w:rsidR="007A13A3" w:rsidRPr="00D50319">
          <w:rPr>
            <w:noProof/>
            <w:lang w:eastAsia="pl-PL"/>
          </w:rPr>
          <w:tab/>
        </w:r>
        <w:r w:rsidR="007A13A3" w:rsidRPr="00CA5FCC">
          <w:rPr>
            <w:rStyle w:val="Hipercze"/>
            <w:b/>
            <w:bCs/>
            <w:i/>
            <w:iCs/>
            <w:noProof/>
          </w:rPr>
          <w:t>Obmiar robót</w:t>
        </w:r>
        <w:r w:rsidR="007A13A3">
          <w:rPr>
            <w:noProof/>
            <w:webHidden/>
          </w:rPr>
          <w:tab/>
        </w:r>
        <w:r w:rsidR="007A13A3">
          <w:rPr>
            <w:noProof/>
            <w:webHidden/>
          </w:rPr>
          <w:fldChar w:fldCharType="begin"/>
        </w:r>
        <w:r w:rsidR="007A13A3">
          <w:rPr>
            <w:noProof/>
            <w:webHidden/>
          </w:rPr>
          <w:instrText xml:space="preserve"> PAGEREF _Toc49860588 \h </w:instrText>
        </w:r>
        <w:r w:rsidR="007A13A3">
          <w:rPr>
            <w:noProof/>
            <w:webHidden/>
          </w:rPr>
        </w:r>
        <w:r w:rsidR="007A13A3">
          <w:rPr>
            <w:noProof/>
            <w:webHidden/>
          </w:rPr>
          <w:fldChar w:fldCharType="separate"/>
        </w:r>
        <w:r w:rsidR="002168BA">
          <w:rPr>
            <w:noProof/>
            <w:webHidden/>
          </w:rPr>
          <w:t>24</w:t>
        </w:r>
        <w:r w:rsidR="007A13A3">
          <w:rPr>
            <w:noProof/>
            <w:webHidden/>
          </w:rPr>
          <w:fldChar w:fldCharType="end"/>
        </w:r>
      </w:hyperlink>
    </w:p>
    <w:p w14:paraId="2156BF8C" w14:textId="2E6000D4" w:rsidR="007A13A3" w:rsidRPr="00D50319" w:rsidRDefault="00B00A64">
      <w:pPr>
        <w:pStyle w:val="Spistreci2"/>
        <w:tabs>
          <w:tab w:val="left" w:pos="880"/>
          <w:tab w:val="right" w:leader="dot" w:pos="9140"/>
        </w:tabs>
        <w:rPr>
          <w:noProof/>
          <w:lang w:eastAsia="pl-PL"/>
        </w:rPr>
      </w:pPr>
      <w:hyperlink w:anchor="_Toc49860589" w:history="1">
        <w:r w:rsidR="007A13A3" w:rsidRPr="00CA5FCC">
          <w:rPr>
            <w:rStyle w:val="Hipercze"/>
            <w:b/>
            <w:bCs/>
            <w:noProof/>
          </w:rPr>
          <w:t>7.1</w:t>
        </w:r>
        <w:r w:rsidR="007A13A3" w:rsidRPr="00D50319">
          <w:rPr>
            <w:noProof/>
            <w:lang w:eastAsia="pl-PL"/>
          </w:rPr>
          <w:tab/>
        </w:r>
        <w:r w:rsidR="007A13A3" w:rsidRPr="00CA5FCC">
          <w:rPr>
            <w:rStyle w:val="Hipercze"/>
            <w:b/>
            <w:bCs/>
            <w:noProof/>
          </w:rPr>
          <w:t>Ogólne zasady obmiaru Robót</w:t>
        </w:r>
        <w:r w:rsidR="007A13A3">
          <w:rPr>
            <w:noProof/>
            <w:webHidden/>
          </w:rPr>
          <w:tab/>
        </w:r>
        <w:r w:rsidR="007A13A3">
          <w:rPr>
            <w:noProof/>
            <w:webHidden/>
          </w:rPr>
          <w:fldChar w:fldCharType="begin"/>
        </w:r>
        <w:r w:rsidR="007A13A3">
          <w:rPr>
            <w:noProof/>
            <w:webHidden/>
          </w:rPr>
          <w:instrText xml:space="preserve"> PAGEREF _Toc49860589 \h </w:instrText>
        </w:r>
        <w:r w:rsidR="007A13A3">
          <w:rPr>
            <w:noProof/>
            <w:webHidden/>
          </w:rPr>
        </w:r>
        <w:r w:rsidR="007A13A3">
          <w:rPr>
            <w:noProof/>
            <w:webHidden/>
          </w:rPr>
          <w:fldChar w:fldCharType="separate"/>
        </w:r>
        <w:r w:rsidR="002168BA">
          <w:rPr>
            <w:noProof/>
            <w:webHidden/>
          </w:rPr>
          <w:t>24</w:t>
        </w:r>
        <w:r w:rsidR="007A13A3">
          <w:rPr>
            <w:noProof/>
            <w:webHidden/>
          </w:rPr>
          <w:fldChar w:fldCharType="end"/>
        </w:r>
      </w:hyperlink>
    </w:p>
    <w:p w14:paraId="17FF0FFD" w14:textId="63ACE3ED" w:rsidR="007A13A3" w:rsidRPr="00D50319" w:rsidRDefault="00B00A64">
      <w:pPr>
        <w:pStyle w:val="Spistreci2"/>
        <w:tabs>
          <w:tab w:val="left" w:pos="880"/>
          <w:tab w:val="right" w:leader="dot" w:pos="9140"/>
        </w:tabs>
        <w:rPr>
          <w:noProof/>
          <w:lang w:eastAsia="pl-PL"/>
        </w:rPr>
      </w:pPr>
      <w:hyperlink w:anchor="_Toc49860590" w:history="1">
        <w:r w:rsidR="007A13A3" w:rsidRPr="00CA5FCC">
          <w:rPr>
            <w:rStyle w:val="Hipercze"/>
            <w:b/>
            <w:bCs/>
            <w:noProof/>
          </w:rPr>
          <w:t>7.2</w:t>
        </w:r>
        <w:r w:rsidR="007A13A3" w:rsidRPr="00D50319">
          <w:rPr>
            <w:noProof/>
            <w:lang w:eastAsia="pl-PL"/>
          </w:rPr>
          <w:tab/>
        </w:r>
        <w:r w:rsidR="007A13A3" w:rsidRPr="00CA5FCC">
          <w:rPr>
            <w:rStyle w:val="Hipercze"/>
            <w:b/>
            <w:bCs/>
            <w:noProof/>
          </w:rPr>
          <w:t>Zasady określania ilości Robót i materiałów</w:t>
        </w:r>
        <w:r w:rsidR="007A13A3">
          <w:rPr>
            <w:noProof/>
            <w:webHidden/>
          </w:rPr>
          <w:tab/>
        </w:r>
        <w:r w:rsidR="007A13A3">
          <w:rPr>
            <w:noProof/>
            <w:webHidden/>
          </w:rPr>
          <w:fldChar w:fldCharType="begin"/>
        </w:r>
        <w:r w:rsidR="007A13A3">
          <w:rPr>
            <w:noProof/>
            <w:webHidden/>
          </w:rPr>
          <w:instrText xml:space="preserve"> PAGEREF _Toc49860590 \h </w:instrText>
        </w:r>
        <w:r w:rsidR="007A13A3">
          <w:rPr>
            <w:noProof/>
            <w:webHidden/>
          </w:rPr>
        </w:r>
        <w:r w:rsidR="007A13A3">
          <w:rPr>
            <w:noProof/>
            <w:webHidden/>
          </w:rPr>
          <w:fldChar w:fldCharType="separate"/>
        </w:r>
        <w:r w:rsidR="002168BA">
          <w:rPr>
            <w:noProof/>
            <w:webHidden/>
          </w:rPr>
          <w:t>25</w:t>
        </w:r>
        <w:r w:rsidR="007A13A3">
          <w:rPr>
            <w:noProof/>
            <w:webHidden/>
          </w:rPr>
          <w:fldChar w:fldCharType="end"/>
        </w:r>
      </w:hyperlink>
    </w:p>
    <w:p w14:paraId="2F15243E" w14:textId="70414630" w:rsidR="007A13A3" w:rsidRPr="00D50319" w:rsidRDefault="00B00A64">
      <w:pPr>
        <w:pStyle w:val="Spistreci2"/>
        <w:tabs>
          <w:tab w:val="left" w:pos="880"/>
          <w:tab w:val="right" w:leader="dot" w:pos="9140"/>
        </w:tabs>
        <w:rPr>
          <w:noProof/>
          <w:lang w:eastAsia="pl-PL"/>
        </w:rPr>
      </w:pPr>
      <w:hyperlink w:anchor="_Toc49860591" w:history="1">
        <w:r w:rsidR="007A13A3" w:rsidRPr="00CA5FCC">
          <w:rPr>
            <w:rStyle w:val="Hipercze"/>
            <w:b/>
            <w:bCs/>
            <w:noProof/>
          </w:rPr>
          <w:t>7.3</w:t>
        </w:r>
        <w:r w:rsidR="007A13A3" w:rsidRPr="00D50319">
          <w:rPr>
            <w:noProof/>
            <w:lang w:eastAsia="pl-PL"/>
          </w:rPr>
          <w:tab/>
        </w:r>
        <w:r w:rsidR="007A13A3" w:rsidRPr="00CA5FCC">
          <w:rPr>
            <w:rStyle w:val="Hipercze"/>
            <w:b/>
            <w:bCs/>
            <w:noProof/>
          </w:rPr>
          <w:t>Urządzenia i sprzęt pomiarowy</w:t>
        </w:r>
        <w:r w:rsidR="007A13A3">
          <w:rPr>
            <w:noProof/>
            <w:webHidden/>
          </w:rPr>
          <w:tab/>
        </w:r>
        <w:r w:rsidR="007A13A3">
          <w:rPr>
            <w:noProof/>
            <w:webHidden/>
          </w:rPr>
          <w:fldChar w:fldCharType="begin"/>
        </w:r>
        <w:r w:rsidR="007A13A3">
          <w:rPr>
            <w:noProof/>
            <w:webHidden/>
          </w:rPr>
          <w:instrText xml:space="preserve"> PAGEREF _Toc49860591 \h </w:instrText>
        </w:r>
        <w:r w:rsidR="007A13A3">
          <w:rPr>
            <w:noProof/>
            <w:webHidden/>
          </w:rPr>
        </w:r>
        <w:r w:rsidR="007A13A3">
          <w:rPr>
            <w:noProof/>
            <w:webHidden/>
          </w:rPr>
          <w:fldChar w:fldCharType="separate"/>
        </w:r>
        <w:r w:rsidR="002168BA">
          <w:rPr>
            <w:noProof/>
            <w:webHidden/>
          </w:rPr>
          <w:t>25</w:t>
        </w:r>
        <w:r w:rsidR="007A13A3">
          <w:rPr>
            <w:noProof/>
            <w:webHidden/>
          </w:rPr>
          <w:fldChar w:fldCharType="end"/>
        </w:r>
      </w:hyperlink>
    </w:p>
    <w:p w14:paraId="591C355D" w14:textId="7DF170DB" w:rsidR="007A13A3" w:rsidRPr="00D50319" w:rsidRDefault="00B00A64">
      <w:pPr>
        <w:pStyle w:val="Spistreci2"/>
        <w:tabs>
          <w:tab w:val="left" w:pos="880"/>
          <w:tab w:val="right" w:leader="dot" w:pos="9140"/>
        </w:tabs>
        <w:rPr>
          <w:noProof/>
          <w:lang w:eastAsia="pl-PL"/>
        </w:rPr>
      </w:pPr>
      <w:hyperlink w:anchor="_Toc49860592" w:history="1">
        <w:r w:rsidR="007A13A3" w:rsidRPr="00CA5FCC">
          <w:rPr>
            <w:rStyle w:val="Hipercze"/>
            <w:b/>
            <w:bCs/>
            <w:noProof/>
          </w:rPr>
          <w:t>7.4</w:t>
        </w:r>
        <w:r w:rsidR="007A13A3" w:rsidRPr="00D50319">
          <w:rPr>
            <w:noProof/>
            <w:lang w:eastAsia="pl-PL"/>
          </w:rPr>
          <w:tab/>
        </w:r>
        <w:r w:rsidR="007A13A3" w:rsidRPr="00CA5FCC">
          <w:rPr>
            <w:rStyle w:val="Hipercze"/>
            <w:b/>
            <w:bCs/>
            <w:noProof/>
          </w:rPr>
          <w:t>Wagi i zasady ważenia</w:t>
        </w:r>
        <w:r w:rsidR="007A13A3">
          <w:rPr>
            <w:noProof/>
            <w:webHidden/>
          </w:rPr>
          <w:tab/>
        </w:r>
        <w:r w:rsidR="007A13A3">
          <w:rPr>
            <w:noProof/>
            <w:webHidden/>
          </w:rPr>
          <w:fldChar w:fldCharType="begin"/>
        </w:r>
        <w:r w:rsidR="007A13A3">
          <w:rPr>
            <w:noProof/>
            <w:webHidden/>
          </w:rPr>
          <w:instrText xml:space="preserve"> PAGEREF _Toc49860592 \h </w:instrText>
        </w:r>
        <w:r w:rsidR="007A13A3">
          <w:rPr>
            <w:noProof/>
            <w:webHidden/>
          </w:rPr>
        </w:r>
        <w:r w:rsidR="007A13A3">
          <w:rPr>
            <w:noProof/>
            <w:webHidden/>
          </w:rPr>
          <w:fldChar w:fldCharType="separate"/>
        </w:r>
        <w:r w:rsidR="002168BA">
          <w:rPr>
            <w:noProof/>
            <w:webHidden/>
          </w:rPr>
          <w:t>25</w:t>
        </w:r>
        <w:r w:rsidR="007A13A3">
          <w:rPr>
            <w:noProof/>
            <w:webHidden/>
          </w:rPr>
          <w:fldChar w:fldCharType="end"/>
        </w:r>
      </w:hyperlink>
    </w:p>
    <w:p w14:paraId="2A381EA2" w14:textId="7B94364F" w:rsidR="007A13A3" w:rsidRPr="00D50319" w:rsidRDefault="00B00A64">
      <w:pPr>
        <w:pStyle w:val="Spistreci2"/>
        <w:tabs>
          <w:tab w:val="left" w:pos="880"/>
          <w:tab w:val="right" w:leader="dot" w:pos="9140"/>
        </w:tabs>
        <w:rPr>
          <w:noProof/>
          <w:lang w:eastAsia="pl-PL"/>
        </w:rPr>
      </w:pPr>
      <w:hyperlink w:anchor="_Toc49860593" w:history="1">
        <w:r w:rsidR="007A13A3" w:rsidRPr="00CA5FCC">
          <w:rPr>
            <w:rStyle w:val="Hipercze"/>
            <w:b/>
            <w:bCs/>
            <w:noProof/>
          </w:rPr>
          <w:t>7.5</w:t>
        </w:r>
        <w:r w:rsidR="007A13A3" w:rsidRPr="00D50319">
          <w:rPr>
            <w:noProof/>
            <w:lang w:eastAsia="pl-PL"/>
          </w:rPr>
          <w:tab/>
        </w:r>
        <w:r w:rsidR="007A13A3" w:rsidRPr="00CA5FCC">
          <w:rPr>
            <w:rStyle w:val="Hipercze"/>
            <w:b/>
            <w:bCs/>
            <w:noProof/>
          </w:rPr>
          <w:t>Czas przeprowadzania obmiaru</w:t>
        </w:r>
        <w:r w:rsidR="007A13A3">
          <w:rPr>
            <w:noProof/>
            <w:webHidden/>
          </w:rPr>
          <w:tab/>
        </w:r>
        <w:r w:rsidR="007A13A3">
          <w:rPr>
            <w:noProof/>
            <w:webHidden/>
          </w:rPr>
          <w:fldChar w:fldCharType="begin"/>
        </w:r>
        <w:r w:rsidR="007A13A3">
          <w:rPr>
            <w:noProof/>
            <w:webHidden/>
          </w:rPr>
          <w:instrText xml:space="preserve"> PAGEREF _Toc49860593 \h </w:instrText>
        </w:r>
        <w:r w:rsidR="007A13A3">
          <w:rPr>
            <w:noProof/>
            <w:webHidden/>
          </w:rPr>
        </w:r>
        <w:r w:rsidR="007A13A3">
          <w:rPr>
            <w:noProof/>
            <w:webHidden/>
          </w:rPr>
          <w:fldChar w:fldCharType="separate"/>
        </w:r>
        <w:r w:rsidR="002168BA">
          <w:rPr>
            <w:noProof/>
            <w:webHidden/>
          </w:rPr>
          <w:t>25</w:t>
        </w:r>
        <w:r w:rsidR="007A13A3">
          <w:rPr>
            <w:noProof/>
            <w:webHidden/>
          </w:rPr>
          <w:fldChar w:fldCharType="end"/>
        </w:r>
      </w:hyperlink>
    </w:p>
    <w:p w14:paraId="45FBEB44" w14:textId="5E7DC786" w:rsidR="007A13A3" w:rsidRPr="00D50319" w:rsidRDefault="00B00A64">
      <w:pPr>
        <w:pStyle w:val="Spistreci2"/>
        <w:tabs>
          <w:tab w:val="left" w:pos="880"/>
          <w:tab w:val="right" w:leader="dot" w:pos="9140"/>
        </w:tabs>
        <w:rPr>
          <w:noProof/>
          <w:lang w:eastAsia="pl-PL"/>
        </w:rPr>
      </w:pPr>
      <w:hyperlink w:anchor="_Toc49860594" w:history="1">
        <w:r w:rsidR="007A13A3" w:rsidRPr="00CA5FCC">
          <w:rPr>
            <w:rStyle w:val="Hipercze"/>
            <w:b/>
            <w:bCs/>
            <w:noProof/>
          </w:rPr>
          <w:t>7.6</w:t>
        </w:r>
        <w:r w:rsidR="007A13A3" w:rsidRPr="00D50319">
          <w:rPr>
            <w:noProof/>
            <w:lang w:eastAsia="pl-PL"/>
          </w:rPr>
          <w:tab/>
        </w:r>
        <w:r w:rsidR="007A13A3" w:rsidRPr="00CA5FCC">
          <w:rPr>
            <w:rStyle w:val="Hipercze"/>
            <w:b/>
            <w:bCs/>
            <w:noProof/>
          </w:rPr>
          <w:t>Zagadnienia ogólne dotyczące Przedmiaru Robót</w:t>
        </w:r>
        <w:r w:rsidR="007A13A3">
          <w:rPr>
            <w:noProof/>
            <w:webHidden/>
          </w:rPr>
          <w:tab/>
        </w:r>
        <w:r w:rsidR="007A13A3">
          <w:rPr>
            <w:noProof/>
            <w:webHidden/>
          </w:rPr>
          <w:fldChar w:fldCharType="begin"/>
        </w:r>
        <w:r w:rsidR="007A13A3">
          <w:rPr>
            <w:noProof/>
            <w:webHidden/>
          </w:rPr>
          <w:instrText xml:space="preserve"> PAGEREF _Toc49860594 \h </w:instrText>
        </w:r>
        <w:r w:rsidR="007A13A3">
          <w:rPr>
            <w:noProof/>
            <w:webHidden/>
          </w:rPr>
        </w:r>
        <w:r w:rsidR="007A13A3">
          <w:rPr>
            <w:noProof/>
            <w:webHidden/>
          </w:rPr>
          <w:fldChar w:fldCharType="separate"/>
        </w:r>
        <w:r w:rsidR="002168BA">
          <w:rPr>
            <w:noProof/>
            <w:webHidden/>
          </w:rPr>
          <w:t>25</w:t>
        </w:r>
        <w:r w:rsidR="007A13A3">
          <w:rPr>
            <w:noProof/>
            <w:webHidden/>
          </w:rPr>
          <w:fldChar w:fldCharType="end"/>
        </w:r>
      </w:hyperlink>
    </w:p>
    <w:p w14:paraId="6C7D754E" w14:textId="63A0C0BD" w:rsidR="007A13A3" w:rsidRPr="00D50319" w:rsidRDefault="00B00A64">
      <w:pPr>
        <w:pStyle w:val="Spistreci2"/>
        <w:tabs>
          <w:tab w:val="left" w:pos="880"/>
          <w:tab w:val="right" w:leader="dot" w:pos="9140"/>
        </w:tabs>
        <w:rPr>
          <w:noProof/>
          <w:lang w:eastAsia="pl-PL"/>
        </w:rPr>
      </w:pPr>
      <w:hyperlink w:anchor="_Toc49860595" w:history="1">
        <w:r w:rsidR="007A13A3" w:rsidRPr="00CA5FCC">
          <w:rPr>
            <w:rStyle w:val="Hipercze"/>
            <w:b/>
            <w:bCs/>
            <w:noProof/>
          </w:rPr>
          <w:t>7.7</w:t>
        </w:r>
        <w:r w:rsidR="007A13A3" w:rsidRPr="00D50319">
          <w:rPr>
            <w:noProof/>
            <w:lang w:eastAsia="pl-PL"/>
          </w:rPr>
          <w:tab/>
        </w:r>
        <w:r w:rsidR="007A13A3" w:rsidRPr="00CA5FCC">
          <w:rPr>
            <w:rStyle w:val="Hipercze"/>
            <w:b/>
            <w:bCs/>
            <w:noProof/>
          </w:rPr>
          <w:t>Kosztorys</w:t>
        </w:r>
        <w:r w:rsidR="007A13A3">
          <w:rPr>
            <w:noProof/>
            <w:webHidden/>
          </w:rPr>
          <w:tab/>
        </w:r>
        <w:r w:rsidR="007A13A3">
          <w:rPr>
            <w:noProof/>
            <w:webHidden/>
          </w:rPr>
          <w:fldChar w:fldCharType="begin"/>
        </w:r>
        <w:r w:rsidR="007A13A3">
          <w:rPr>
            <w:noProof/>
            <w:webHidden/>
          </w:rPr>
          <w:instrText xml:space="preserve"> PAGEREF _Toc49860595 \h </w:instrText>
        </w:r>
        <w:r w:rsidR="007A13A3">
          <w:rPr>
            <w:noProof/>
            <w:webHidden/>
          </w:rPr>
        </w:r>
        <w:r w:rsidR="007A13A3">
          <w:rPr>
            <w:noProof/>
            <w:webHidden/>
          </w:rPr>
          <w:fldChar w:fldCharType="separate"/>
        </w:r>
        <w:r w:rsidR="002168BA">
          <w:rPr>
            <w:noProof/>
            <w:webHidden/>
          </w:rPr>
          <w:t>26</w:t>
        </w:r>
        <w:r w:rsidR="007A13A3">
          <w:rPr>
            <w:noProof/>
            <w:webHidden/>
          </w:rPr>
          <w:fldChar w:fldCharType="end"/>
        </w:r>
      </w:hyperlink>
    </w:p>
    <w:p w14:paraId="240A16DE" w14:textId="3FF7D51E" w:rsidR="007A13A3" w:rsidRPr="00D50319" w:rsidRDefault="00B00A64">
      <w:pPr>
        <w:pStyle w:val="Spistreci2"/>
        <w:tabs>
          <w:tab w:val="left" w:pos="880"/>
          <w:tab w:val="right" w:leader="dot" w:pos="9140"/>
        </w:tabs>
        <w:rPr>
          <w:noProof/>
          <w:lang w:eastAsia="pl-PL"/>
        </w:rPr>
      </w:pPr>
      <w:hyperlink w:anchor="_Toc49860596" w:history="1">
        <w:r w:rsidR="007A13A3" w:rsidRPr="00CA5FCC">
          <w:rPr>
            <w:rStyle w:val="Hipercze"/>
            <w:b/>
            <w:bCs/>
            <w:noProof/>
          </w:rPr>
          <w:t>7.8</w:t>
        </w:r>
        <w:r w:rsidR="007A13A3" w:rsidRPr="00D50319">
          <w:rPr>
            <w:noProof/>
            <w:lang w:eastAsia="pl-PL"/>
          </w:rPr>
          <w:tab/>
        </w:r>
        <w:r w:rsidR="007A13A3" w:rsidRPr="00CA5FCC">
          <w:rPr>
            <w:rStyle w:val="Hipercze"/>
            <w:b/>
            <w:bCs/>
            <w:noProof/>
          </w:rPr>
          <w:t>Próby, Próby Końcowe i Próba Eksploatacyjna</w:t>
        </w:r>
        <w:r w:rsidR="007A13A3">
          <w:rPr>
            <w:noProof/>
            <w:webHidden/>
          </w:rPr>
          <w:tab/>
        </w:r>
        <w:r w:rsidR="007A13A3">
          <w:rPr>
            <w:noProof/>
            <w:webHidden/>
          </w:rPr>
          <w:fldChar w:fldCharType="begin"/>
        </w:r>
        <w:r w:rsidR="007A13A3">
          <w:rPr>
            <w:noProof/>
            <w:webHidden/>
          </w:rPr>
          <w:instrText xml:space="preserve"> PAGEREF _Toc49860596 \h </w:instrText>
        </w:r>
        <w:r w:rsidR="007A13A3">
          <w:rPr>
            <w:noProof/>
            <w:webHidden/>
          </w:rPr>
        </w:r>
        <w:r w:rsidR="007A13A3">
          <w:rPr>
            <w:noProof/>
            <w:webHidden/>
          </w:rPr>
          <w:fldChar w:fldCharType="separate"/>
        </w:r>
        <w:r w:rsidR="002168BA">
          <w:rPr>
            <w:noProof/>
            <w:webHidden/>
          </w:rPr>
          <w:t>26</w:t>
        </w:r>
        <w:r w:rsidR="007A13A3">
          <w:rPr>
            <w:noProof/>
            <w:webHidden/>
          </w:rPr>
          <w:fldChar w:fldCharType="end"/>
        </w:r>
      </w:hyperlink>
    </w:p>
    <w:p w14:paraId="321BFAEC" w14:textId="1DC27757" w:rsidR="007A13A3" w:rsidRPr="00D50319" w:rsidRDefault="00B00A64">
      <w:pPr>
        <w:pStyle w:val="Spistreci1"/>
        <w:rPr>
          <w:noProof/>
          <w:lang w:eastAsia="pl-PL"/>
        </w:rPr>
      </w:pPr>
      <w:hyperlink w:anchor="_Toc49860597" w:history="1">
        <w:r w:rsidR="007A13A3" w:rsidRPr="00CA5FCC">
          <w:rPr>
            <w:rStyle w:val="Hipercze"/>
            <w:b/>
            <w:bCs/>
            <w:i/>
            <w:iCs/>
            <w:noProof/>
          </w:rPr>
          <w:t>8</w:t>
        </w:r>
        <w:r w:rsidR="007A13A3" w:rsidRPr="00D50319">
          <w:rPr>
            <w:noProof/>
            <w:lang w:eastAsia="pl-PL"/>
          </w:rPr>
          <w:tab/>
        </w:r>
        <w:r w:rsidR="007A13A3" w:rsidRPr="00CA5FCC">
          <w:rPr>
            <w:rStyle w:val="Hipercze"/>
            <w:b/>
            <w:bCs/>
            <w:i/>
            <w:iCs/>
            <w:noProof/>
          </w:rPr>
          <w:t>Odbiór robót</w:t>
        </w:r>
        <w:r w:rsidR="007A13A3">
          <w:rPr>
            <w:noProof/>
            <w:webHidden/>
          </w:rPr>
          <w:tab/>
        </w:r>
        <w:r w:rsidR="007A13A3">
          <w:rPr>
            <w:noProof/>
            <w:webHidden/>
          </w:rPr>
          <w:fldChar w:fldCharType="begin"/>
        </w:r>
        <w:r w:rsidR="007A13A3">
          <w:rPr>
            <w:noProof/>
            <w:webHidden/>
          </w:rPr>
          <w:instrText xml:space="preserve"> PAGEREF _Toc49860597 \h </w:instrText>
        </w:r>
        <w:r w:rsidR="007A13A3">
          <w:rPr>
            <w:noProof/>
            <w:webHidden/>
          </w:rPr>
        </w:r>
        <w:r w:rsidR="007A13A3">
          <w:rPr>
            <w:noProof/>
            <w:webHidden/>
          </w:rPr>
          <w:fldChar w:fldCharType="separate"/>
        </w:r>
        <w:r w:rsidR="002168BA">
          <w:rPr>
            <w:noProof/>
            <w:webHidden/>
          </w:rPr>
          <w:t>26</w:t>
        </w:r>
        <w:r w:rsidR="007A13A3">
          <w:rPr>
            <w:noProof/>
            <w:webHidden/>
          </w:rPr>
          <w:fldChar w:fldCharType="end"/>
        </w:r>
      </w:hyperlink>
    </w:p>
    <w:p w14:paraId="7675F304" w14:textId="7D7DD53F" w:rsidR="007A13A3" w:rsidRPr="00D50319" w:rsidRDefault="00B00A64">
      <w:pPr>
        <w:pStyle w:val="Spistreci2"/>
        <w:tabs>
          <w:tab w:val="left" w:pos="880"/>
          <w:tab w:val="right" w:leader="dot" w:pos="9140"/>
        </w:tabs>
        <w:rPr>
          <w:noProof/>
          <w:lang w:eastAsia="pl-PL"/>
        </w:rPr>
      </w:pPr>
      <w:hyperlink w:anchor="_Toc49860598" w:history="1">
        <w:r w:rsidR="007A13A3" w:rsidRPr="00CA5FCC">
          <w:rPr>
            <w:rStyle w:val="Hipercze"/>
            <w:b/>
            <w:bCs/>
            <w:noProof/>
          </w:rPr>
          <w:t>8.1</w:t>
        </w:r>
        <w:r w:rsidR="007A13A3" w:rsidRPr="00D50319">
          <w:rPr>
            <w:noProof/>
            <w:lang w:eastAsia="pl-PL"/>
          </w:rPr>
          <w:tab/>
        </w:r>
        <w:r w:rsidR="007A13A3" w:rsidRPr="00CA5FCC">
          <w:rPr>
            <w:rStyle w:val="Hipercze"/>
            <w:b/>
            <w:bCs/>
            <w:noProof/>
          </w:rPr>
          <w:t>Rodzaje procedur odbiorowych</w:t>
        </w:r>
        <w:r w:rsidR="007A13A3">
          <w:rPr>
            <w:noProof/>
            <w:webHidden/>
          </w:rPr>
          <w:tab/>
        </w:r>
        <w:r w:rsidR="007A13A3">
          <w:rPr>
            <w:noProof/>
            <w:webHidden/>
          </w:rPr>
          <w:fldChar w:fldCharType="begin"/>
        </w:r>
        <w:r w:rsidR="007A13A3">
          <w:rPr>
            <w:noProof/>
            <w:webHidden/>
          </w:rPr>
          <w:instrText xml:space="preserve"> PAGEREF _Toc49860598 \h </w:instrText>
        </w:r>
        <w:r w:rsidR="007A13A3">
          <w:rPr>
            <w:noProof/>
            <w:webHidden/>
          </w:rPr>
        </w:r>
        <w:r w:rsidR="007A13A3">
          <w:rPr>
            <w:noProof/>
            <w:webHidden/>
          </w:rPr>
          <w:fldChar w:fldCharType="separate"/>
        </w:r>
        <w:r w:rsidR="002168BA">
          <w:rPr>
            <w:noProof/>
            <w:webHidden/>
          </w:rPr>
          <w:t>26</w:t>
        </w:r>
        <w:r w:rsidR="007A13A3">
          <w:rPr>
            <w:noProof/>
            <w:webHidden/>
          </w:rPr>
          <w:fldChar w:fldCharType="end"/>
        </w:r>
      </w:hyperlink>
    </w:p>
    <w:p w14:paraId="25F8E501" w14:textId="1FA312C3" w:rsidR="007A13A3" w:rsidRPr="00D50319" w:rsidRDefault="00B00A64">
      <w:pPr>
        <w:pStyle w:val="Spistreci2"/>
        <w:tabs>
          <w:tab w:val="left" w:pos="880"/>
          <w:tab w:val="right" w:leader="dot" w:pos="9140"/>
        </w:tabs>
        <w:rPr>
          <w:noProof/>
          <w:lang w:eastAsia="pl-PL"/>
        </w:rPr>
      </w:pPr>
      <w:hyperlink w:anchor="_Toc49860599" w:history="1">
        <w:r w:rsidR="007A13A3" w:rsidRPr="00CA5FCC">
          <w:rPr>
            <w:rStyle w:val="Hipercze"/>
            <w:b/>
            <w:bCs/>
            <w:noProof/>
          </w:rPr>
          <w:t>8.2</w:t>
        </w:r>
        <w:r w:rsidR="007A13A3" w:rsidRPr="00D50319">
          <w:rPr>
            <w:noProof/>
            <w:lang w:eastAsia="pl-PL"/>
          </w:rPr>
          <w:tab/>
        </w:r>
        <w:r w:rsidR="007A13A3" w:rsidRPr="00CA5FCC">
          <w:rPr>
            <w:rStyle w:val="Hipercze"/>
            <w:b/>
            <w:bCs/>
            <w:noProof/>
          </w:rPr>
          <w:t>Odbiór Robót zanikających i ulegających zakryciu</w:t>
        </w:r>
        <w:r w:rsidR="007A13A3">
          <w:rPr>
            <w:noProof/>
            <w:webHidden/>
          </w:rPr>
          <w:tab/>
        </w:r>
        <w:r w:rsidR="007A13A3">
          <w:rPr>
            <w:noProof/>
            <w:webHidden/>
          </w:rPr>
          <w:fldChar w:fldCharType="begin"/>
        </w:r>
        <w:r w:rsidR="007A13A3">
          <w:rPr>
            <w:noProof/>
            <w:webHidden/>
          </w:rPr>
          <w:instrText xml:space="preserve"> PAGEREF _Toc49860599 \h </w:instrText>
        </w:r>
        <w:r w:rsidR="007A13A3">
          <w:rPr>
            <w:noProof/>
            <w:webHidden/>
          </w:rPr>
        </w:r>
        <w:r w:rsidR="007A13A3">
          <w:rPr>
            <w:noProof/>
            <w:webHidden/>
          </w:rPr>
          <w:fldChar w:fldCharType="separate"/>
        </w:r>
        <w:r w:rsidR="002168BA">
          <w:rPr>
            <w:noProof/>
            <w:webHidden/>
          </w:rPr>
          <w:t>26</w:t>
        </w:r>
        <w:r w:rsidR="007A13A3">
          <w:rPr>
            <w:noProof/>
            <w:webHidden/>
          </w:rPr>
          <w:fldChar w:fldCharType="end"/>
        </w:r>
      </w:hyperlink>
    </w:p>
    <w:p w14:paraId="58761747" w14:textId="5BE570A4" w:rsidR="007A13A3" w:rsidRPr="00D50319" w:rsidRDefault="00B00A64">
      <w:pPr>
        <w:pStyle w:val="Spistreci2"/>
        <w:tabs>
          <w:tab w:val="left" w:pos="880"/>
          <w:tab w:val="right" w:leader="dot" w:pos="9140"/>
        </w:tabs>
        <w:rPr>
          <w:noProof/>
          <w:lang w:eastAsia="pl-PL"/>
        </w:rPr>
      </w:pPr>
      <w:hyperlink w:anchor="_Toc49860600" w:history="1">
        <w:r w:rsidR="007A13A3" w:rsidRPr="00CA5FCC">
          <w:rPr>
            <w:rStyle w:val="Hipercze"/>
            <w:b/>
            <w:bCs/>
            <w:noProof/>
          </w:rPr>
          <w:t>8.3</w:t>
        </w:r>
        <w:r w:rsidR="007A13A3" w:rsidRPr="00D50319">
          <w:rPr>
            <w:noProof/>
            <w:lang w:eastAsia="pl-PL"/>
          </w:rPr>
          <w:tab/>
        </w:r>
        <w:r w:rsidR="007A13A3" w:rsidRPr="00CA5FCC">
          <w:rPr>
            <w:rStyle w:val="Hipercze"/>
            <w:b/>
            <w:bCs/>
            <w:noProof/>
          </w:rPr>
          <w:t>Odbiór częściowy</w:t>
        </w:r>
        <w:r w:rsidR="007A13A3">
          <w:rPr>
            <w:noProof/>
            <w:webHidden/>
          </w:rPr>
          <w:tab/>
        </w:r>
        <w:r w:rsidR="007A13A3">
          <w:rPr>
            <w:noProof/>
            <w:webHidden/>
          </w:rPr>
          <w:fldChar w:fldCharType="begin"/>
        </w:r>
        <w:r w:rsidR="007A13A3">
          <w:rPr>
            <w:noProof/>
            <w:webHidden/>
          </w:rPr>
          <w:instrText xml:space="preserve"> PAGEREF _Toc49860600 \h </w:instrText>
        </w:r>
        <w:r w:rsidR="007A13A3">
          <w:rPr>
            <w:noProof/>
            <w:webHidden/>
          </w:rPr>
        </w:r>
        <w:r w:rsidR="007A13A3">
          <w:rPr>
            <w:noProof/>
            <w:webHidden/>
          </w:rPr>
          <w:fldChar w:fldCharType="separate"/>
        </w:r>
        <w:r w:rsidR="002168BA">
          <w:rPr>
            <w:noProof/>
            <w:webHidden/>
          </w:rPr>
          <w:t>27</w:t>
        </w:r>
        <w:r w:rsidR="007A13A3">
          <w:rPr>
            <w:noProof/>
            <w:webHidden/>
          </w:rPr>
          <w:fldChar w:fldCharType="end"/>
        </w:r>
      </w:hyperlink>
    </w:p>
    <w:p w14:paraId="4567D64F" w14:textId="206AC709" w:rsidR="007A13A3" w:rsidRPr="00D50319" w:rsidRDefault="00B00A64">
      <w:pPr>
        <w:pStyle w:val="Spistreci2"/>
        <w:tabs>
          <w:tab w:val="left" w:pos="880"/>
          <w:tab w:val="right" w:leader="dot" w:pos="9140"/>
        </w:tabs>
        <w:rPr>
          <w:noProof/>
          <w:lang w:eastAsia="pl-PL"/>
        </w:rPr>
      </w:pPr>
      <w:hyperlink w:anchor="_Toc49860601" w:history="1">
        <w:r w:rsidR="007A13A3" w:rsidRPr="00CA5FCC">
          <w:rPr>
            <w:rStyle w:val="Hipercze"/>
            <w:b/>
            <w:bCs/>
            <w:noProof/>
          </w:rPr>
          <w:t>8.4</w:t>
        </w:r>
        <w:r w:rsidR="007A13A3" w:rsidRPr="00D50319">
          <w:rPr>
            <w:noProof/>
            <w:lang w:eastAsia="pl-PL"/>
          </w:rPr>
          <w:tab/>
        </w:r>
        <w:r w:rsidR="007A13A3" w:rsidRPr="00CA5FCC">
          <w:rPr>
            <w:rStyle w:val="Hipercze"/>
            <w:b/>
            <w:bCs/>
            <w:noProof/>
          </w:rPr>
          <w:t>Odbiór ostateczny Robót</w:t>
        </w:r>
        <w:r w:rsidR="007A13A3">
          <w:rPr>
            <w:noProof/>
            <w:webHidden/>
          </w:rPr>
          <w:tab/>
        </w:r>
        <w:r w:rsidR="007A13A3">
          <w:rPr>
            <w:noProof/>
            <w:webHidden/>
          </w:rPr>
          <w:fldChar w:fldCharType="begin"/>
        </w:r>
        <w:r w:rsidR="007A13A3">
          <w:rPr>
            <w:noProof/>
            <w:webHidden/>
          </w:rPr>
          <w:instrText xml:space="preserve"> PAGEREF _Toc49860601 \h </w:instrText>
        </w:r>
        <w:r w:rsidR="007A13A3">
          <w:rPr>
            <w:noProof/>
            <w:webHidden/>
          </w:rPr>
        </w:r>
        <w:r w:rsidR="007A13A3">
          <w:rPr>
            <w:noProof/>
            <w:webHidden/>
          </w:rPr>
          <w:fldChar w:fldCharType="separate"/>
        </w:r>
        <w:r w:rsidR="002168BA">
          <w:rPr>
            <w:noProof/>
            <w:webHidden/>
          </w:rPr>
          <w:t>27</w:t>
        </w:r>
        <w:r w:rsidR="007A13A3">
          <w:rPr>
            <w:noProof/>
            <w:webHidden/>
          </w:rPr>
          <w:fldChar w:fldCharType="end"/>
        </w:r>
      </w:hyperlink>
    </w:p>
    <w:p w14:paraId="3B957488" w14:textId="4BE8F137" w:rsidR="007A13A3" w:rsidRPr="00D50319" w:rsidRDefault="00B00A64">
      <w:pPr>
        <w:pStyle w:val="Spistreci2"/>
        <w:tabs>
          <w:tab w:val="left" w:pos="880"/>
          <w:tab w:val="right" w:leader="dot" w:pos="9140"/>
        </w:tabs>
        <w:rPr>
          <w:noProof/>
          <w:lang w:eastAsia="pl-PL"/>
        </w:rPr>
      </w:pPr>
      <w:hyperlink w:anchor="_Toc49860602" w:history="1">
        <w:r w:rsidR="007A13A3" w:rsidRPr="00CA5FCC">
          <w:rPr>
            <w:rStyle w:val="Hipercze"/>
            <w:b/>
            <w:bCs/>
            <w:noProof/>
          </w:rPr>
          <w:t>8.5</w:t>
        </w:r>
        <w:r w:rsidR="007A13A3" w:rsidRPr="00D50319">
          <w:rPr>
            <w:noProof/>
            <w:lang w:eastAsia="pl-PL"/>
          </w:rPr>
          <w:tab/>
        </w:r>
        <w:r w:rsidR="007A13A3" w:rsidRPr="00CA5FCC">
          <w:rPr>
            <w:rStyle w:val="Hipercze"/>
            <w:b/>
            <w:bCs/>
            <w:noProof/>
          </w:rPr>
          <w:t>Odbiór pogwarancyjny</w:t>
        </w:r>
        <w:r w:rsidR="007A13A3">
          <w:rPr>
            <w:noProof/>
            <w:webHidden/>
          </w:rPr>
          <w:tab/>
        </w:r>
        <w:r w:rsidR="007A13A3">
          <w:rPr>
            <w:noProof/>
            <w:webHidden/>
          </w:rPr>
          <w:fldChar w:fldCharType="begin"/>
        </w:r>
        <w:r w:rsidR="007A13A3">
          <w:rPr>
            <w:noProof/>
            <w:webHidden/>
          </w:rPr>
          <w:instrText xml:space="preserve"> PAGEREF _Toc49860602 \h </w:instrText>
        </w:r>
        <w:r w:rsidR="007A13A3">
          <w:rPr>
            <w:noProof/>
            <w:webHidden/>
          </w:rPr>
        </w:r>
        <w:r w:rsidR="007A13A3">
          <w:rPr>
            <w:noProof/>
            <w:webHidden/>
          </w:rPr>
          <w:fldChar w:fldCharType="separate"/>
        </w:r>
        <w:r w:rsidR="002168BA">
          <w:rPr>
            <w:noProof/>
            <w:webHidden/>
          </w:rPr>
          <w:t>28</w:t>
        </w:r>
        <w:r w:rsidR="007A13A3">
          <w:rPr>
            <w:noProof/>
            <w:webHidden/>
          </w:rPr>
          <w:fldChar w:fldCharType="end"/>
        </w:r>
      </w:hyperlink>
    </w:p>
    <w:p w14:paraId="6FA46B75" w14:textId="76B5B696" w:rsidR="007A13A3" w:rsidRPr="00D50319" w:rsidRDefault="00B00A64">
      <w:pPr>
        <w:pStyle w:val="Spistreci1"/>
        <w:rPr>
          <w:noProof/>
          <w:lang w:eastAsia="pl-PL"/>
        </w:rPr>
      </w:pPr>
      <w:hyperlink w:anchor="_Toc49860603" w:history="1">
        <w:r w:rsidR="007A13A3" w:rsidRPr="00CA5FCC">
          <w:rPr>
            <w:rStyle w:val="Hipercze"/>
            <w:b/>
            <w:bCs/>
            <w:i/>
            <w:iCs/>
            <w:noProof/>
          </w:rPr>
          <w:t>9</w:t>
        </w:r>
        <w:r w:rsidR="007A13A3" w:rsidRPr="00D50319">
          <w:rPr>
            <w:noProof/>
            <w:lang w:eastAsia="pl-PL"/>
          </w:rPr>
          <w:tab/>
        </w:r>
        <w:r w:rsidR="007A13A3" w:rsidRPr="00CA5FCC">
          <w:rPr>
            <w:rStyle w:val="Hipercze"/>
            <w:b/>
            <w:bCs/>
            <w:i/>
            <w:iCs/>
            <w:noProof/>
          </w:rPr>
          <w:t>Podstawa płatności</w:t>
        </w:r>
        <w:r w:rsidR="007A13A3">
          <w:rPr>
            <w:noProof/>
            <w:webHidden/>
          </w:rPr>
          <w:tab/>
        </w:r>
        <w:r w:rsidR="007A13A3">
          <w:rPr>
            <w:noProof/>
            <w:webHidden/>
          </w:rPr>
          <w:fldChar w:fldCharType="begin"/>
        </w:r>
        <w:r w:rsidR="007A13A3">
          <w:rPr>
            <w:noProof/>
            <w:webHidden/>
          </w:rPr>
          <w:instrText xml:space="preserve"> PAGEREF _Toc49860603 \h </w:instrText>
        </w:r>
        <w:r w:rsidR="007A13A3">
          <w:rPr>
            <w:noProof/>
            <w:webHidden/>
          </w:rPr>
        </w:r>
        <w:r w:rsidR="007A13A3">
          <w:rPr>
            <w:noProof/>
            <w:webHidden/>
          </w:rPr>
          <w:fldChar w:fldCharType="separate"/>
        </w:r>
        <w:r w:rsidR="002168BA">
          <w:rPr>
            <w:noProof/>
            <w:webHidden/>
          </w:rPr>
          <w:t>28</w:t>
        </w:r>
        <w:r w:rsidR="007A13A3">
          <w:rPr>
            <w:noProof/>
            <w:webHidden/>
          </w:rPr>
          <w:fldChar w:fldCharType="end"/>
        </w:r>
      </w:hyperlink>
    </w:p>
    <w:p w14:paraId="11BB507B" w14:textId="606A5F68" w:rsidR="007A13A3" w:rsidRPr="00D50319" w:rsidRDefault="00B00A64">
      <w:pPr>
        <w:pStyle w:val="Spistreci2"/>
        <w:tabs>
          <w:tab w:val="left" w:pos="880"/>
          <w:tab w:val="right" w:leader="dot" w:pos="9140"/>
        </w:tabs>
        <w:rPr>
          <w:noProof/>
          <w:lang w:eastAsia="pl-PL"/>
        </w:rPr>
      </w:pPr>
      <w:hyperlink w:anchor="_Toc49860604" w:history="1">
        <w:r w:rsidR="007A13A3" w:rsidRPr="00CA5FCC">
          <w:rPr>
            <w:rStyle w:val="Hipercze"/>
            <w:b/>
            <w:bCs/>
            <w:noProof/>
          </w:rPr>
          <w:t>9.1</w:t>
        </w:r>
        <w:r w:rsidR="007A13A3" w:rsidRPr="00D50319">
          <w:rPr>
            <w:noProof/>
            <w:lang w:eastAsia="pl-PL"/>
          </w:rPr>
          <w:tab/>
        </w:r>
        <w:r w:rsidR="007A13A3" w:rsidRPr="00CA5FCC">
          <w:rPr>
            <w:rStyle w:val="Hipercze"/>
            <w:b/>
            <w:bCs/>
            <w:noProof/>
          </w:rPr>
          <w:t>Ustalenia ogólne</w:t>
        </w:r>
        <w:r w:rsidR="007A13A3">
          <w:rPr>
            <w:noProof/>
            <w:webHidden/>
          </w:rPr>
          <w:tab/>
        </w:r>
        <w:r w:rsidR="007A13A3">
          <w:rPr>
            <w:noProof/>
            <w:webHidden/>
          </w:rPr>
          <w:fldChar w:fldCharType="begin"/>
        </w:r>
        <w:r w:rsidR="007A13A3">
          <w:rPr>
            <w:noProof/>
            <w:webHidden/>
          </w:rPr>
          <w:instrText xml:space="preserve"> PAGEREF _Toc49860604 \h </w:instrText>
        </w:r>
        <w:r w:rsidR="007A13A3">
          <w:rPr>
            <w:noProof/>
            <w:webHidden/>
          </w:rPr>
        </w:r>
        <w:r w:rsidR="007A13A3">
          <w:rPr>
            <w:noProof/>
            <w:webHidden/>
          </w:rPr>
          <w:fldChar w:fldCharType="separate"/>
        </w:r>
        <w:r w:rsidR="002168BA">
          <w:rPr>
            <w:noProof/>
            <w:webHidden/>
          </w:rPr>
          <w:t>28</w:t>
        </w:r>
        <w:r w:rsidR="007A13A3">
          <w:rPr>
            <w:noProof/>
            <w:webHidden/>
          </w:rPr>
          <w:fldChar w:fldCharType="end"/>
        </w:r>
      </w:hyperlink>
    </w:p>
    <w:p w14:paraId="5A0B4497" w14:textId="4DFE7CDE" w:rsidR="007A13A3" w:rsidRPr="00D50319" w:rsidRDefault="00B00A64">
      <w:pPr>
        <w:pStyle w:val="Spistreci1"/>
        <w:rPr>
          <w:noProof/>
          <w:lang w:eastAsia="pl-PL"/>
        </w:rPr>
      </w:pPr>
      <w:hyperlink w:anchor="_Toc49860605" w:history="1">
        <w:r w:rsidR="007A13A3" w:rsidRPr="00CA5FCC">
          <w:rPr>
            <w:rStyle w:val="Hipercze"/>
            <w:b/>
            <w:bCs/>
            <w:i/>
            <w:iCs/>
            <w:noProof/>
          </w:rPr>
          <w:t>10</w:t>
        </w:r>
        <w:r w:rsidR="007A13A3" w:rsidRPr="00D50319">
          <w:rPr>
            <w:noProof/>
            <w:lang w:eastAsia="pl-PL"/>
          </w:rPr>
          <w:tab/>
        </w:r>
        <w:r w:rsidR="007A13A3" w:rsidRPr="00CA5FCC">
          <w:rPr>
            <w:rStyle w:val="Hipercze"/>
            <w:b/>
            <w:bCs/>
            <w:i/>
            <w:iCs/>
            <w:noProof/>
          </w:rPr>
          <w:t>Dokumenty odniesienia</w:t>
        </w:r>
        <w:r w:rsidR="007A13A3">
          <w:rPr>
            <w:noProof/>
            <w:webHidden/>
          </w:rPr>
          <w:tab/>
        </w:r>
        <w:r w:rsidR="007A13A3">
          <w:rPr>
            <w:noProof/>
            <w:webHidden/>
          </w:rPr>
          <w:fldChar w:fldCharType="begin"/>
        </w:r>
        <w:r w:rsidR="007A13A3">
          <w:rPr>
            <w:noProof/>
            <w:webHidden/>
          </w:rPr>
          <w:instrText xml:space="preserve"> PAGEREF _Toc49860605 \h </w:instrText>
        </w:r>
        <w:r w:rsidR="007A13A3">
          <w:rPr>
            <w:noProof/>
            <w:webHidden/>
          </w:rPr>
        </w:r>
        <w:r w:rsidR="007A13A3">
          <w:rPr>
            <w:noProof/>
            <w:webHidden/>
          </w:rPr>
          <w:fldChar w:fldCharType="separate"/>
        </w:r>
        <w:r w:rsidR="002168BA">
          <w:rPr>
            <w:noProof/>
            <w:webHidden/>
          </w:rPr>
          <w:t>28</w:t>
        </w:r>
        <w:r w:rsidR="007A13A3">
          <w:rPr>
            <w:noProof/>
            <w:webHidden/>
          </w:rPr>
          <w:fldChar w:fldCharType="end"/>
        </w:r>
      </w:hyperlink>
    </w:p>
    <w:p w14:paraId="7D5340C0" w14:textId="759E8FDB" w:rsidR="007A13A3" w:rsidRPr="00D50319" w:rsidRDefault="00B00A64">
      <w:pPr>
        <w:pStyle w:val="Spistreci2"/>
        <w:tabs>
          <w:tab w:val="left" w:pos="880"/>
          <w:tab w:val="right" w:leader="dot" w:pos="9140"/>
        </w:tabs>
        <w:rPr>
          <w:noProof/>
          <w:lang w:eastAsia="pl-PL"/>
        </w:rPr>
      </w:pPr>
      <w:hyperlink w:anchor="_Toc49860606" w:history="1">
        <w:r w:rsidR="007A13A3" w:rsidRPr="00CA5FCC">
          <w:rPr>
            <w:rStyle w:val="Hipercze"/>
            <w:b/>
            <w:bCs/>
            <w:noProof/>
          </w:rPr>
          <w:t>10.1</w:t>
        </w:r>
        <w:r w:rsidR="007A13A3" w:rsidRPr="00D50319">
          <w:rPr>
            <w:noProof/>
            <w:lang w:eastAsia="pl-PL"/>
          </w:rPr>
          <w:tab/>
        </w:r>
        <w:r w:rsidR="007A13A3" w:rsidRPr="00CA5FCC">
          <w:rPr>
            <w:rStyle w:val="Hipercze"/>
            <w:b/>
            <w:bCs/>
            <w:noProof/>
          </w:rPr>
          <w:t>Normy, akty prawne, aprobaty techniczne i inne dokumenty i ustalenia techniczne</w:t>
        </w:r>
        <w:r w:rsidR="007A13A3">
          <w:rPr>
            <w:noProof/>
            <w:webHidden/>
          </w:rPr>
          <w:tab/>
        </w:r>
        <w:r w:rsidR="007A13A3">
          <w:rPr>
            <w:noProof/>
            <w:webHidden/>
          </w:rPr>
          <w:fldChar w:fldCharType="begin"/>
        </w:r>
        <w:r w:rsidR="007A13A3">
          <w:rPr>
            <w:noProof/>
            <w:webHidden/>
          </w:rPr>
          <w:instrText xml:space="preserve"> PAGEREF _Toc49860606 \h </w:instrText>
        </w:r>
        <w:r w:rsidR="007A13A3">
          <w:rPr>
            <w:noProof/>
            <w:webHidden/>
          </w:rPr>
        </w:r>
        <w:r w:rsidR="007A13A3">
          <w:rPr>
            <w:noProof/>
            <w:webHidden/>
          </w:rPr>
          <w:fldChar w:fldCharType="separate"/>
        </w:r>
        <w:r w:rsidR="002168BA">
          <w:rPr>
            <w:noProof/>
            <w:webHidden/>
          </w:rPr>
          <w:t>29</w:t>
        </w:r>
        <w:r w:rsidR="007A13A3">
          <w:rPr>
            <w:noProof/>
            <w:webHidden/>
          </w:rPr>
          <w:fldChar w:fldCharType="end"/>
        </w:r>
      </w:hyperlink>
    </w:p>
    <w:p w14:paraId="7DE7F52A" w14:textId="5FC9D6E6" w:rsidR="007A13A3" w:rsidRPr="00D50319" w:rsidRDefault="00B00A64">
      <w:pPr>
        <w:pStyle w:val="Spistreci1"/>
        <w:rPr>
          <w:noProof/>
          <w:lang w:eastAsia="pl-PL"/>
        </w:rPr>
      </w:pPr>
      <w:hyperlink w:anchor="_Toc49860607" w:history="1">
        <w:r w:rsidR="007A13A3" w:rsidRPr="00CA5FCC">
          <w:rPr>
            <w:rStyle w:val="Hipercze"/>
            <w:rFonts w:ascii="Arial" w:hAnsi="Arial" w:cs="Arial"/>
            <w:noProof/>
          </w:rPr>
          <w:t>SST- 01.00.00 Roboty przygotowawcze i roboty ziemne</w:t>
        </w:r>
        <w:r w:rsidR="007A13A3">
          <w:rPr>
            <w:noProof/>
            <w:webHidden/>
          </w:rPr>
          <w:tab/>
        </w:r>
        <w:r w:rsidR="007A13A3">
          <w:rPr>
            <w:noProof/>
            <w:webHidden/>
          </w:rPr>
          <w:fldChar w:fldCharType="begin"/>
        </w:r>
        <w:r w:rsidR="007A13A3">
          <w:rPr>
            <w:noProof/>
            <w:webHidden/>
          </w:rPr>
          <w:instrText xml:space="preserve"> PAGEREF _Toc49860607 \h </w:instrText>
        </w:r>
        <w:r w:rsidR="007A13A3">
          <w:rPr>
            <w:noProof/>
            <w:webHidden/>
          </w:rPr>
        </w:r>
        <w:r w:rsidR="007A13A3">
          <w:rPr>
            <w:noProof/>
            <w:webHidden/>
          </w:rPr>
          <w:fldChar w:fldCharType="separate"/>
        </w:r>
        <w:r w:rsidR="002168BA">
          <w:rPr>
            <w:noProof/>
            <w:webHidden/>
          </w:rPr>
          <w:t>32</w:t>
        </w:r>
        <w:r w:rsidR="007A13A3">
          <w:rPr>
            <w:noProof/>
            <w:webHidden/>
          </w:rPr>
          <w:fldChar w:fldCharType="end"/>
        </w:r>
      </w:hyperlink>
    </w:p>
    <w:p w14:paraId="46B5505B" w14:textId="65E2EF2D" w:rsidR="007A13A3" w:rsidRPr="00D50319" w:rsidRDefault="00B00A64">
      <w:pPr>
        <w:pStyle w:val="Spistreci1"/>
        <w:rPr>
          <w:noProof/>
          <w:lang w:eastAsia="pl-PL"/>
        </w:rPr>
      </w:pPr>
      <w:hyperlink w:anchor="_Toc49860608" w:history="1">
        <w:r w:rsidR="007A13A3" w:rsidRPr="00CA5FCC">
          <w:rPr>
            <w:rStyle w:val="Hipercze"/>
            <w:b/>
            <w:bCs/>
            <w:i/>
            <w:noProof/>
          </w:rPr>
          <w:t>1</w:t>
        </w:r>
        <w:r w:rsidR="007A13A3" w:rsidRPr="00D50319">
          <w:rPr>
            <w:noProof/>
            <w:lang w:eastAsia="pl-PL"/>
          </w:rPr>
          <w:tab/>
        </w:r>
        <w:r w:rsidR="007A13A3" w:rsidRPr="00CA5FCC">
          <w:rPr>
            <w:rStyle w:val="Hipercze"/>
            <w:b/>
            <w:bCs/>
            <w:i/>
            <w:noProof/>
          </w:rPr>
          <w:t>Część ogólna</w:t>
        </w:r>
        <w:r w:rsidR="007A13A3">
          <w:rPr>
            <w:noProof/>
            <w:webHidden/>
          </w:rPr>
          <w:tab/>
        </w:r>
        <w:r w:rsidR="007A13A3">
          <w:rPr>
            <w:noProof/>
            <w:webHidden/>
          </w:rPr>
          <w:fldChar w:fldCharType="begin"/>
        </w:r>
        <w:r w:rsidR="007A13A3">
          <w:rPr>
            <w:noProof/>
            <w:webHidden/>
          </w:rPr>
          <w:instrText xml:space="preserve"> PAGEREF _Toc49860608 \h </w:instrText>
        </w:r>
        <w:r w:rsidR="007A13A3">
          <w:rPr>
            <w:noProof/>
            <w:webHidden/>
          </w:rPr>
        </w:r>
        <w:r w:rsidR="007A13A3">
          <w:rPr>
            <w:noProof/>
            <w:webHidden/>
          </w:rPr>
          <w:fldChar w:fldCharType="separate"/>
        </w:r>
        <w:r w:rsidR="002168BA">
          <w:rPr>
            <w:noProof/>
            <w:webHidden/>
          </w:rPr>
          <w:t>33</w:t>
        </w:r>
        <w:r w:rsidR="007A13A3">
          <w:rPr>
            <w:noProof/>
            <w:webHidden/>
          </w:rPr>
          <w:fldChar w:fldCharType="end"/>
        </w:r>
      </w:hyperlink>
    </w:p>
    <w:p w14:paraId="34D895E4" w14:textId="3990067E" w:rsidR="007A13A3" w:rsidRPr="00D50319" w:rsidRDefault="00B00A64">
      <w:pPr>
        <w:pStyle w:val="Spistreci2"/>
        <w:tabs>
          <w:tab w:val="left" w:pos="880"/>
          <w:tab w:val="right" w:leader="dot" w:pos="9140"/>
        </w:tabs>
        <w:rPr>
          <w:noProof/>
          <w:lang w:eastAsia="pl-PL"/>
        </w:rPr>
      </w:pPr>
      <w:hyperlink w:anchor="_Toc49860609" w:history="1">
        <w:r w:rsidR="007A13A3" w:rsidRPr="00CA5FCC">
          <w:rPr>
            <w:rStyle w:val="Hipercze"/>
            <w:b/>
            <w:bCs/>
            <w:noProof/>
          </w:rPr>
          <w:t>1.1</w:t>
        </w:r>
        <w:r w:rsidR="007A13A3" w:rsidRPr="00D50319">
          <w:rPr>
            <w:noProof/>
            <w:lang w:eastAsia="pl-PL"/>
          </w:rPr>
          <w:tab/>
        </w:r>
        <w:r w:rsidR="007A13A3" w:rsidRPr="00CA5FCC">
          <w:rPr>
            <w:rStyle w:val="Hipercze"/>
            <w:b/>
            <w:bCs/>
            <w:noProof/>
          </w:rPr>
          <w:t>Przedmiot ST</w:t>
        </w:r>
        <w:r w:rsidR="007A13A3">
          <w:rPr>
            <w:noProof/>
            <w:webHidden/>
          </w:rPr>
          <w:tab/>
        </w:r>
        <w:r w:rsidR="007A13A3">
          <w:rPr>
            <w:noProof/>
            <w:webHidden/>
          </w:rPr>
          <w:fldChar w:fldCharType="begin"/>
        </w:r>
        <w:r w:rsidR="007A13A3">
          <w:rPr>
            <w:noProof/>
            <w:webHidden/>
          </w:rPr>
          <w:instrText xml:space="preserve"> PAGEREF _Toc49860609 \h </w:instrText>
        </w:r>
        <w:r w:rsidR="007A13A3">
          <w:rPr>
            <w:noProof/>
            <w:webHidden/>
          </w:rPr>
        </w:r>
        <w:r w:rsidR="007A13A3">
          <w:rPr>
            <w:noProof/>
            <w:webHidden/>
          </w:rPr>
          <w:fldChar w:fldCharType="separate"/>
        </w:r>
        <w:r w:rsidR="002168BA">
          <w:rPr>
            <w:noProof/>
            <w:webHidden/>
          </w:rPr>
          <w:t>33</w:t>
        </w:r>
        <w:r w:rsidR="007A13A3">
          <w:rPr>
            <w:noProof/>
            <w:webHidden/>
          </w:rPr>
          <w:fldChar w:fldCharType="end"/>
        </w:r>
      </w:hyperlink>
    </w:p>
    <w:p w14:paraId="73FB15B4" w14:textId="28DF4104" w:rsidR="007A13A3" w:rsidRPr="00D50319" w:rsidRDefault="00B00A64">
      <w:pPr>
        <w:pStyle w:val="Spistreci2"/>
        <w:tabs>
          <w:tab w:val="left" w:pos="880"/>
          <w:tab w:val="right" w:leader="dot" w:pos="9140"/>
        </w:tabs>
        <w:rPr>
          <w:noProof/>
          <w:lang w:eastAsia="pl-PL"/>
        </w:rPr>
      </w:pPr>
      <w:hyperlink w:anchor="_Toc49860610" w:history="1">
        <w:r w:rsidR="007A13A3" w:rsidRPr="00CA5FCC">
          <w:rPr>
            <w:rStyle w:val="Hipercze"/>
            <w:b/>
            <w:bCs/>
            <w:noProof/>
          </w:rPr>
          <w:t>1.2</w:t>
        </w:r>
        <w:r w:rsidR="007A13A3" w:rsidRPr="00D50319">
          <w:rPr>
            <w:noProof/>
            <w:lang w:eastAsia="pl-PL"/>
          </w:rPr>
          <w:tab/>
        </w:r>
        <w:r w:rsidR="007A13A3" w:rsidRPr="00CA5FCC">
          <w:rPr>
            <w:rStyle w:val="Hipercze"/>
            <w:b/>
            <w:bCs/>
            <w:noProof/>
          </w:rPr>
          <w:t>Zakres stosowania ST</w:t>
        </w:r>
        <w:r w:rsidR="007A13A3">
          <w:rPr>
            <w:noProof/>
            <w:webHidden/>
          </w:rPr>
          <w:tab/>
        </w:r>
        <w:r w:rsidR="007A13A3">
          <w:rPr>
            <w:noProof/>
            <w:webHidden/>
          </w:rPr>
          <w:fldChar w:fldCharType="begin"/>
        </w:r>
        <w:r w:rsidR="007A13A3">
          <w:rPr>
            <w:noProof/>
            <w:webHidden/>
          </w:rPr>
          <w:instrText xml:space="preserve"> PAGEREF _Toc49860610 \h </w:instrText>
        </w:r>
        <w:r w:rsidR="007A13A3">
          <w:rPr>
            <w:noProof/>
            <w:webHidden/>
          </w:rPr>
        </w:r>
        <w:r w:rsidR="007A13A3">
          <w:rPr>
            <w:noProof/>
            <w:webHidden/>
          </w:rPr>
          <w:fldChar w:fldCharType="separate"/>
        </w:r>
        <w:r w:rsidR="002168BA">
          <w:rPr>
            <w:noProof/>
            <w:webHidden/>
          </w:rPr>
          <w:t>33</w:t>
        </w:r>
        <w:r w:rsidR="007A13A3">
          <w:rPr>
            <w:noProof/>
            <w:webHidden/>
          </w:rPr>
          <w:fldChar w:fldCharType="end"/>
        </w:r>
      </w:hyperlink>
    </w:p>
    <w:p w14:paraId="027C9E58" w14:textId="5362EC4F" w:rsidR="007A13A3" w:rsidRPr="00D50319" w:rsidRDefault="00B00A64">
      <w:pPr>
        <w:pStyle w:val="Spistreci2"/>
        <w:tabs>
          <w:tab w:val="left" w:pos="880"/>
          <w:tab w:val="right" w:leader="dot" w:pos="9140"/>
        </w:tabs>
        <w:rPr>
          <w:noProof/>
          <w:lang w:eastAsia="pl-PL"/>
        </w:rPr>
      </w:pPr>
      <w:hyperlink w:anchor="_Toc49860611" w:history="1">
        <w:r w:rsidR="007A13A3" w:rsidRPr="00CA5FCC">
          <w:rPr>
            <w:rStyle w:val="Hipercze"/>
            <w:b/>
            <w:bCs/>
            <w:noProof/>
          </w:rPr>
          <w:t>1.3</w:t>
        </w:r>
        <w:r w:rsidR="007A13A3" w:rsidRPr="00D50319">
          <w:rPr>
            <w:noProof/>
            <w:lang w:eastAsia="pl-PL"/>
          </w:rPr>
          <w:tab/>
        </w:r>
        <w:r w:rsidR="007A13A3" w:rsidRPr="00CA5FCC">
          <w:rPr>
            <w:rStyle w:val="Hipercze"/>
            <w:b/>
            <w:bCs/>
            <w:noProof/>
          </w:rPr>
          <w:t>Zakres robót objętych ST</w:t>
        </w:r>
        <w:r w:rsidR="007A13A3">
          <w:rPr>
            <w:noProof/>
            <w:webHidden/>
          </w:rPr>
          <w:tab/>
        </w:r>
        <w:r w:rsidR="007A13A3">
          <w:rPr>
            <w:noProof/>
            <w:webHidden/>
          </w:rPr>
          <w:fldChar w:fldCharType="begin"/>
        </w:r>
        <w:r w:rsidR="007A13A3">
          <w:rPr>
            <w:noProof/>
            <w:webHidden/>
          </w:rPr>
          <w:instrText xml:space="preserve"> PAGEREF _Toc49860611 \h </w:instrText>
        </w:r>
        <w:r w:rsidR="007A13A3">
          <w:rPr>
            <w:noProof/>
            <w:webHidden/>
          </w:rPr>
        </w:r>
        <w:r w:rsidR="007A13A3">
          <w:rPr>
            <w:noProof/>
            <w:webHidden/>
          </w:rPr>
          <w:fldChar w:fldCharType="separate"/>
        </w:r>
        <w:r w:rsidR="002168BA">
          <w:rPr>
            <w:noProof/>
            <w:webHidden/>
          </w:rPr>
          <w:t>33</w:t>
        </w:r>
        <w:r w:rsidR="007A13A3">
          <w:rPr>
            <w:noProof/>
            <w:webHidden/>
          </w:rPr>
          <w:fldChar w:fldCharType="end"/>
        </w:r>
      </w:hyperlink>
    </w:p>
    <w:p w14:paraId="01D34481" w14:textId="361D2DE5" w:rsidR="007A13A3" w:rsidRPr="00D50319" w:rsidRDefault="00B00A64">
      <w:pPr>
        <w:pStyle w:val="Spistreci2"/>
        <w:tabs>
          <w:tab w:val="left" w:pos="880"/>
          <w:tab w:val="right" w:leader="dot" w:pos="9140"/>
        </w:tabs>
        <w:rPr>
          <w:noProof/>
          <w:lang w:eastAsia="pl-PL"/>
        </w:rPr>
      </w:pPr>
      <w:hyperlink w:anchor="_Toc49860612" w:history="1">
        <w:r w:rsidR="007A13A3" w:rsidRPr="00CA5FCC">
          <w:rPr>
            <w:rStyle w:val="Hipercze"/>
            <w:b/>
            <w:bCs/>
            <w:noProof/>
          </w:rPr>
          <w:t>1.4</w:t>
        </w:r>
        <w:r w:rsidR="007A13A3" w:rsidRPr="00D50319">
          <w:rPr>
            <w:noProof/>
            <w:lang w:eastAsia="pl-PL"/>
          </w:rPr>
          <w:tab/>
        </w:r>
        <w:r w:rsidR="007A13A3" w:rsidRPr="00CA5FCC">
          <w:rPr>
            <w:rStyle w:val="Hipercze"/>
            <w:b/>
            <w:bCs/>
            <w:noProof/>
          </w:rPr>
          <w:t>Określenia podstawowe</w:t>
        </w:r>
        <w:r w:rsidR="007A13A3">
          <w:rPr>
            <w:noProof/>
            <w:webHidden/>
          </w:rPr>
          <w:tab/>
        </w:r>
        <w:r w:rsidR="007A13A3">
          <w:rPr>
            <w:noProof/>
            <w:webHidden/>
          </w:rPr>
          <w:fldChar w:fldCharType="begin"/>
        </w:r>
        <w:r w:rsidR="007A13A3">
          <w:rPr>
            <w:noProof/>
            <w:webHidden/>
          </w:rPr>
          <w:instrText xml:space="preserve"> PAGEREF _Toc49860612 \h </w:instrText>
        </w:r>
        <w:r w:rsidR="007A13A3">
          <w:rPr>
            <w:noProof/>
            <w:webHidden/>
          </w:rPr>
        </w:r>
        <w:r w:rsidR="007A13A3">
          <w:rPr>
            <w:noProof/>
            <w:webHidden/>
          </w:rPr>
          <w:fldChar w:fldCharType="separate"/>
        </w:r>
        <w:r w:rsidR="002168BA">
          <w:rPr>
            <w:noProof/>
            <w:webHidden/>
          </w:rPr>
          <w:t>33</w:t>
        </w:r>
        <w:r w:rsidR="007A13A3">
          <w:rPr>
            <w:noProof/>
            <w:webHidden/>
          </w:rPr>
          <w:fldChar w:fldCharType="end"/>
        </w:r>
      </w:hyperlink>
    </w:p>
    <w:p w14:paraId="20F7B4A0" w14:textId="14DC6248" w:rsidR="007A13A3" w:rsidRPr="00D50319" w:rsidRDefault="00B00A64">
      <w:pPr>
        <w:pStyle w:val="Spistreci2"/>
        <w:tabs>
          <w:tab w:val="left" w:pos="880"/>
          <w:tab w:val="right" w:leader="dot" w:pos="9140"/>
        </w:tabs>
        <w:rPr>
          <w:noProof/>
          <w:lang w:eastAsia="pl-PL"/>
        </w:rPr>
      </w:pPr>
      <w:hyperlink w:anchor="_Toc49860613" w:history="1">
        <w:r w:rsidR="007A13A3" w:rsidRPr="00CA5FCC">
          <w:rPr>
            <w:rStyle w:val="Hipercze"/>
            <w:b/>
            <w:bCs/>
            <w:noProof/>
          </w:rPr>
          <w:t>1.5</w:t>
        </w:r>
        <w:r w:rsidR="007A13A3" w:rsidRPr="00D50319">
          <w:rPr>
            <w:noProof/>
            <w:lang w:eastAsia="pl-PL"/>
          </w:rPr>
          <w:tab/>
        </w:r>
        <w:r w:rsidR="007A13A3" w:rsidRPr="00CA5FCC">
          <w:rPr>
            <w:rStyle w:val="Hipercze"/>
            <w:b/>
            <w:bCs/>
            <w:noProof/>
          </w:rPr>
          <w:t>Ogólne wymagania dotyczące robót</w:t>
        </w:r>
        <w:r w:rsidR="007A13A3">
          <w:rPr>
            <w:noProof/>
            <w:webHidden/>
          </w:rPr>
          <w:tab/>
        </w:r>
        <w:r w:rsidR="007A13A3">
          <w:rPr>
            <w:noProof/>
            <w:webHidden/>
          </w:rPr>
          <w:fldChar w:fldCharType="begin"/>
        </w:r>
        <w:r w:rsidR="007A13A3">
          <w:rPr>
            <w:noProof/>
            <w:webHidden/>
          </w:rPr>
          <w:instrText xml:space="preserve"> PAGEREF _Toc49860613 \h </w:instrText>
        </w:r>
        <w:r w:rsidR="007A13A3">
          <w:rPr>
            <w:noProof/>
            <w:webHidden/>
          </w:rPr>
        </w:r>
        <w:r w:rsidR="007A13A3">
          <w:rPr>
            <w:noProof/>
            <w:webHidden/>
          </w:rPr>
          <w:fldChar w:fldCharType="separate"/>
        </w:r>
        <w:r w:rsidR="002168BA">
          <w:rPr>
            <w:noProof/>
            <w:webHidden/>
          </w:rPr>
          <w:t>33</w:t>
        </w:r>
        <w:r w:rsidR="007A13A3">
          <w:rPr>
            <w:noProof/>
            <w:webHidden/>
          </w:rPr>
          <w:fldChar w:fldCharType="end"/>
        </w:r>
      </w:hyperlink>
    </w:p>
    <w:p w14:paraId="59D92B98" w14:textId="22E0908D" w:rsidR="007A13A3" w:rsidRPr="00D50319" w:rsidRDefault="00B00A64">
      <w:pPr>
        <w:pStyle w:val="Spistreci1"/>
        <w:rPr>
          <w:noProof/>
          <w:lang w:eastAsia="pl-PL"/>
        </w:rPr>
      </w:pPr>
      <w:hyperlink w:anchor="_Toc49860614" w:history="1">
        <w:r w:rsidR="007A13A3" w:rsidRPr="00CA5FCC">
          <w:rPr>
            <w:rStyle w:val="Hipercze"/>
            <w:b/>
            <w:bCs/>
            <w:i/>
            <w:noProof/>
          </w:rPr>
          <w:t>2</w:t>
        </w:r>
        <w:r w:rsidR="007A13A3" w:rsidRPr="00D50319">
          <w:rPr>
            <w:noProof/>
            <w:lang w:eastAsia="pl-PL"/>
          </w:rPr>
          <w:tab/>
        </w:r>
        <w:r w:rsidR="007A13A3" w:rsidRPr="00CA5FCC">
          <w:rPr>
            <w:rStyle w:val="Hipercze"/>
            <w:b/>
            <w:bCs/>
            <w:i/>
            <w:noProof/>
          </w:rPr>
          <w:t>Materiały</w:t>
        </w:r>
        <w:r w:rsidR="007A13A3">
          <w:rPr>
            <w:noProof/>
            <w:webHidden/>
          </w:rPr>
          <w:tab/>
        </w:r>
        <w:r w:rsidR="007A13A3">
          <w:rPr>
            <w:noProof/>
            <w:webHidden/>
          </w:rPr>
          <w:fldChar w:fldCharType="begin"/>
        </w:r>
        <w:r w:rsidR="007A13A3">
          <w:rPr>
            <w:noProof/>
            <w:webHidden/>
          </w:rPr>
          <w:instrText xml:space="preserve"> PAGEREF _Toc49860614 \h </w:instrText>
        </w:r>
        <w:r w:rsidR="007A13A3">
          <w:rPr>
            <w:noProof/>
            <w:webHidden/>
          </w:rPr>
        </w:r>
        <w:r w:rsidR="007A13A3">
          <w:rPr>
            <w:noProof/>
            <w:webHidden/>
          </w:rPr>
          <w:fldChar w:fldCharType="separate"/>
        </w:r>
        <w:r w:rsidR="002168BA">
          <w:rPr>
            <w:noProof/>
            <w:webHidden/>
          </w:rPr>
          <w:t>33</w:t>
        </w:r>
        <w:r w:rsidR="007A13A3">
          <w:rPr>
            <w:noProof/>
            <w:webHidden/>
          </w:rPr>
          <w:fldChar w:fldCharType="end"/>
        </w:r>
      </w:hyperlink>
    </w:p>
    <w:p w14:paraId="7B6A57BB" w14:textId="1B84766E" w:rsidR="007A13A3" w:rsidRPr="00D50319" w:rsidRDefault="00B00A64">
      <w:pPr>
        <w:pStyle w:val="Spistreci1"/>
        <w:rPr>
          <w:noProof/>
          <w:lang w:eastAsia="pl-PL"/>
        </w:rPr>
      </w:pPr>
      <w:hyperlink w:anchor="_Toc49860615" w:history="1">
        <w:r w:rsidR="007A13A3" w:rsidRPr="00CA5FCC">
          <w:rPr>
            <w:rStyle w:val="Hipercze"/>
            <w:b/>
            <w:bCs/>
            <w:i/>
            <w:noProof/>
          </w:rPr>
          <w:t>3</w:t>
        </w:r>
        <w:r w:rsidR="007A13A3" w:rsidRPr="00D50319">
          <w:rPr>
            <w:noProof/>
            <w:lang w:eastAsia="pl-PL"/>
          </w:rPr>
          <w:tab/>
        </w:r>
        <w:r w:rsidR="007A13A3" w:rsidRPr="00CA5FCC">
          <w:rPr>
            <w:rStyle w:val="Hipercze"/>
            <w:b/>
            <w:bCs/>
            <w:i/>
            <w:noProof/>
          </w:rPr>
          <w:t>Sprzęt</w:t>
        </w:r>
        <w:r w:rsidR="007A13A3">
          <w:rPr>
            <w:noProof/>
            <w:webHidden/>
          </w:rPr>
          <w:tab/>
        </w:r>
        <w:r w:rsidR="007A13A3">
          <w:rPr>
            <w:noProof/>
            <w:webHidden/>
          </w:rPr>
          <w:fldChar w:fldCharType="begin"/>
        </w:r>
        <w:r w:rsidR="007A13A3">
          <w:rPr>
            <w:noProof/>
            <w:webHidden/>
          </w:rPr>
          <w:instrText xml:space="preserve"> PAGEREF _Toc49860615 \h </w:instrText>
        </w:r>
        <w:r w:rsidR="007A13A3">
          <w:rPr>
            <w:noProof/>
            <w:webHidden/>
          </w:rPr>
        </w:r>
        <w:r w:rsidR="007A13A3">
          <w:rPr>
            <w:noProof/>
            <w:webHidden/>
          </w:rPr>
          <w:fldChar w:fldCharType="separate"/>
        </w:r>
        <w:r w:rsidR="002168BA">
          <w:rPr>
            <w:noProof/>
            <w:webHidden/>
          </w:rPr>
          <w:t>34</w:t>
        </w:r>
        <w:r w:rsidR="007A13A3">
          <w:rPr>
            <w:noProof/>
            <w:webHidden/>
          </w:rPr>
          <w:fldChar w:fldCharType="end"/>
        </w:r>
      </w:hyperlink>
    </w:p>
    <w:p w14:paraId="39B4A841" w14:textId="3CCFD0D4" w:rsidR="007A13A3" w:rsidRPr="00D50319" w:rsidRDefault="00B00A64">
      <w:pPr>
        <w:pStyle w:val="Spistreci2"/>
        <w:tabs>
          <w:tab w:val="left" w:pos="880"/>
          <w:tab w:val="right" w:leader="dot" w:pos="9140"/>
        </w:tabs>
        <w:rPr>
          <w:noProof/>
          <w:lang w:eastAsia="pl-PL"/>
        </w:rPr>
      </w:pPr>
      <w:hyperlink w:anchor="_Toc49860616" w:history="1">
        <w:r w:rsidR="007A13A3" w:rsidRPr="00CA5FCC">
          <w:rPr>
            <w:rStyle w:val="Hipercze"/>
            <w:b/>
            <w:bCs/>
            <w:noProof/>
          </w:rPr>
          <w:t>3.1</w:t>
        </w:r>
        <w:r w:rsidR="007A13A3" w:rsidRPr="00D50319">
          <w:rPr>
            <w:noProof/>
            <w:lang w:eastAsia="pl-PL"/>
          </w:rPr>
          <w:tab/>
        </w:r>
        <w:r w:rsidR="007A13A3" w:rsidRPr="00CA5FCC">
          <w:rPr>
            <w:rStyle w:val="Hipercze"/>
            <w:b/>
            <w:bCs/>
            <w:noProof/>
          </w:rPr>
          <w:t>Ogólne wymagania dotyczące sprzętu</w:t>
        </w:r>
        <w:r w:rsidR="007A13A3">
          <w:rPr>
            <w:noProof/>
            <w:webHidden/>
          </w:rPr>
          <w:tab/>
        </w:r>
        <w:r w:rsidR="007A13A3">
          <w:rPr>
            <w:noProof/>
            <w:webHidden/>
          </w:rPr>
          <w:fldChar w:fldCharType="begin"/>
        </w:r>
        <w:r w:rsidR="007A13A3">
          <w:rPr>
            <w:noProof/>
            <w:webHidden/>
          </w:rPr>
          <w:instrText xml:space="preserve"> PAGEREF _Toc49860616 \h </w:instrText>
        </w:r>
        <w:r w:rsidR="007A13A3">
          <w:rPr>
            <w:noProof/>
            <w:webHidden/>
          </w:rPr>
        </w:r>
        <w:r w:rsidR="007A13A3">
          <w:rPr>
            <w:noProof/>
            <w:webHidden/>
          </w:rPr>
          <w:fldChar w:fldCharType="separate"/>
        </w:r>
        <w:r w:rsidR="002168BA">
          <w:rPr>
            <w:noProof/>
            <w:webHidden/>
          </w:rPr>
          <w:t>34</w:t>
        </w:r>
        <w:r w:rsidR="007A13A3">
          <w:rPr>
            <w:noProof/>
            <w:webHidden/>
          </w:rPr>
          <w:fldChar w:fldCharType="end"/>
        </w:r>
      </w:hyperlink>
    </w:p>
    <w:p w14:paraId="62A7A140" w14:textId="7754A4EC" w:rsidR="007A13A3" w:rsidRPr="00D50319" w:rsidRDefault="00B00A64">
      <w:pPr>
        <w:pStyle w:val="Spistreci1"/>
        <w:rPr>
          <w:noProof/>
          <w:lang w:eastAsia="pl-PL"/>
        </w:rPr>
      </w:pPr>
      <w:hyperlink w:anchor="_Toc49860617" w:history="1">
        <w:r w:rsidR="007A13A3" w:rsidRPr="00CA5FCC">
          <w:rPr>
            <w:rStyle w:val="Hipercze"/>
            <w:b/>
            <w:bCs/>
            <w:i/>
            <w:noProof/>
          </w:rPr>
          <w:t>4</w:t>
        </w:r>
        <w:r w:rsidR="007A13A3" w:rsidRPr="00D50319">
          <w:rPr>
            <w:noProof/>
            <w:lang w:eastAsia="pl-PL"/>
          </w:rPr>
          <w:tab/>
        </w:r>
        <w:r w:rsidR="007A13A3" w:rsidRPr="00CA5FCC">
          <w:rPr>
            <w:rStyle w:val="Hipercze"/>
            <w:b/>
            <w:bCs/>
            <w:i/>
            <w:noProof/>
          </w:rPr>
          <w:t>Transport</w:t>
        </w:r>
        <w:r w:rsidR="007A13A3">
          <w:rPr>
            <w:noProof/>
            <w:webHidden/>
          </w:rPr>
          <w:tab/>
        </w:r>
        <w:r w:rsidR="007A13A3">
          <w:rPr>
            <w:noProof/>
            <w:webHidden/>
          </w:rPr>
          <w:fldChar w:fldCharType="begin"/>
        </w:r>
        <w:r w:rsidR="007A13A3">
          <w:rPr>
            <w:noProof/>
            <w:webHidden/>
          </w:rPr>
          <w:instrText xml:space="preserve"> PAGEREF _Toc49860617 \h </w:instrText>
        </w:r>
        <w:r w:rsidR="007A13A3">
          <w:rPr>
            <w:noProof/>
            <w:webHidden/>
          </w:rPr>
        </w:r>
        <w:r w:rsidR="007A13A3">
          <w:rPr>
            <w:noProof/>
            <w:webHidden/>
          </w:rPr>
          <w:fldChar w:fldCharType="separate"/>
        </w:r>
        <w:r w:rsidR="002168BA">
          <w:rPr>
            <w:noProof/>
            <w:webHidden/>
          </w:rPr>
          <w:t>34</w:t>
        </w:r>
        <w:r w:rsidR="007A13A3">
          <w:rPr>
            <w:noProof/>
            <w:webHidden/>
          </w:rPr>
          <w:fldChar w:fldCharType="end"/>
        </w:r>
      </w:hyperlink>
    </w:p>
    <w:p w14:paraId="53E1F3B5" w14:textId="34CE6DDD" w:rsidR="007A13A3" w:rsidRPr="00D50319" w:rsidRDefault="00B00A64">
      <w:pPr>
        <w:pStyle w:val="Spistreci1"/>
        <w:rPr>
          <w:noProof/>
          <w:lang w:eastAsia="pl-PL"/>
        </w:rPr>
      </w:pPr>
      <w:hyperlink w:anchor="_Toc49860618" w:history="1">
        <w:r w:rsidR="007A13A3" w:rsidRPr="00CA5FCC">
          <w:rPr>
            <w:rStyle w:val="Hipercze"/>
            <w:b/>
            <w:bCs/>
            <w:i/>
            <w:noProof/>
          </w:rPr>
          <w:t>5</w:t>
        </w:r>
        <w:r w:rsidR="007A13A3" w:rsidRPr="00D50319">
          <w:rPr>
            <w:noProof/>
            <w:lang w:eastAsia="pl-PL"/>
          </w:rPr>
          <w:tab/>
        </w:r>
        <w:r w:rsidR="007A13A3" w:rsidRPr="00CA5FCC">
          <w:rPr>
            <w:rStyle w:val="Hipercze"/>
            <w:b/>
            <w:bCs/>
            <w:i/>
            <w:noProof/>
          </w:rPr>
          <w:t>Wykonanie Robót</w:t>
        </w:r>
        <w:r w:rsidR="007A13A3">
          <w:rPr>
            <w:noProof/>
            <w:webHidden/>
          </w:rPr>
          <w:tab/>
        </w:r>
        <w:r w:rsidR="007A13A3">
          <w:rPr>
            <w:noProof/>
            <w:webHidden/>
          </w:rPr>
          <w:fldChar w:fldCharType="begin"/>
        </w:r>
        <w:r w:rsidR="007A13A3">
          <w:rPr>
            <w:noProof/>
            <w:webHidden/>
          </w:rPr>
          <w:instrText xml:space="preserve"> PAGEREF _Toc49860618 \h </w:instrText>
        </w:r>
        <w:r w:rsidR="007A13A3">
          <w:rPr>
            <w:noProof/>
            <w:webHidden/>
          </w:rPr>
        </w:r>
        <w:r w:rsidR="007A13A3">
          <w:rPr>
            <w:noProof/>
            <w:webHidden/>
          </w:rPr>
          <w:fldChar w:fldCharType="separate"/>
        </w:r>
        <w:r w:rsidR="002168BA">
          <w:rPr>
            <w:noProof/>
            <w:webHidden/>
          </w:rPr>
          <w:t>35</w:t>
        </w:r>
        <w:r w:rsidR="007A13A3">
          <w:rPr>
            <w:noProof/>
            <w:webHidden/>
          </w:rPr>
          <w:fldChar w:fldCharType="end"/>
        </w:r>
      </w:hyperlink>
    </w:p>
    <w:p w14:paraId="1E4F5055" w14:textId="7ABD05D7" w:rsidR="007A13A3" w:rsidRPr="00D50319" w:rsidRDefault="00B00A64">
      <w:pPr>
        <w:pStyle w:val="Spistreci2"/>
        <w:tabs>
          <w:tab w:val="left" w:pos="880"/>
          <w:tab w:val="right" w:leader="dot" w:pos="9140"/>
        </w:tabs>
        <w:rPr>
          <w:noProof/>
          <w:lang w:eastAsia="pl-PL"/>
        </w:rPr>
      </w:pPr>
      <w:hyperlink w:anchor="_Toc49860619" w:history="1">
        <w:r w:rsidR="007A13A3" w:rsidRPr="00CA5FCC">
          <w:rPr>
            <w:rStyle w:val="Hipercze"/>
            <w:b/>
            <w:bCs/>
            <w:noProof/>
          </w:rPr>
          <w:t>5.1</w:t>
        </w:r>
        <w:r w:rsidR="007A13A3" w:rsidRPr="00D50319">
          <w:rPr>
            <w:noProof/>
            <w:lang w:eastAsia="pl-PL"/>
          </w:rPr>
          <w:tab/>
        </w:r>
        <w:r w:rsidR="007A13A3" w:rsidRPr="00CA5FCC">
          <w:rPr>
            <w:rStyle w:val="Hipercze"/>
            <w:b/>
            <w:bCs/>
            <w:noProof/>
          </w:rPr>
          <w:t>Ogólne warunki wykonania Robót</w:t>
        </w:r>
        <w:r w:rsidR="007A13A3">
          <w:rPr>
            <w:noProof/>
            <w:webHidden/>
          </w:rPr>
          <w:tab/>
        </w:r>
        <w:r w:rsidR="007A13A3">
          <w:rPr>
            <w:noProof/>
            <w:webHidden/>
          </w:rPr>
          <w:fldChar w:fldCharType="begin"/>
        </w:r>
        <w:r w:rsidR="007A13A3">
          <w:rPr>
            <w:noProof/>
            <w:webHidden/>
          </w:rPr>
          <w:instrText xml:space="preserve"> PAGEREF _Toc49860619 \h </w:instrText>
        </w:r>
        <w:r w:rsidR="007A13A3">
          <w:rPr>
            <w:noProof/>
            <w:webHidden/>
          </w:rPr>
        </w:r>
        <w:r w:rsidR="007A13A3">
          <w:rPr>
            <w:noProof/>
            <w:webHidden/>
          </w:rPr>
          <w:fldChar w:fldCharType="separate"/>
        </w:r>
        <w:r w:rsidR="002168BA">
          <w:rPr>
            <w:noProof/>
            <w:webHidden/>
          </w:rPr>
          <w:t>35</w:t>
        </w:r>
        <w:r w:rsidR="007A13A3">
          <w:rPr>
            <w:noProof/>
            <w:webHidden/>
          </w:rPr>
          <w:fldChar w:fldCharType="end"/>
        </w:r>
      </w:hyperlink>
    </w:p>
    <w:p w14:paraId="63C97DBB" w14:textId="563235FB" w:rsidR="007A13A3" w:rsidRPr="00D50319" w:rsidRDefault="00B00A64">
      <w:pPr>
        <w:pStyle w:val="Spistreci2"/>
        <w:tabs>
          <w:tab w:val="left" w:pos="880"/>
          <w:tab w:val="right" w:leader="dot" w:pos="9140"/>
        </w:tabs>
        <w:rPr>
          <w:noProof/>
          <w:lang w:eastAsia="pl-PL"/>
        </w:rPr>
      </w:pPr>
      <w:hyperlink w:anchor="_Toc49860620" w:history="1">
        <w:r w:rsidR="007A13A3" w:rsidRPr="00CA5FCC">
          <w:rPr>
            <w:rStyle w:val="Hipercze"/>
            <w:b/>
            <w:bCs/>
            <w:noProof/>
          </w:rPr>
          <w:t>5.2</w:t>
        </w:r>
        <w:r w:rsidR="007A13A3" w:rsidRPr="00D50319">
          <w:rPr>
            <w:noProof/>
            <w:lang w:eastAsia="pl-PL"/>
          </w:rPr>
          <w:tab/>
        </w:r>
        <w:r w:rsidR="007A13A3" w:rsidRPr="00CA5FCC">
          <w:rPr>
            <w:rStyle w:val="Hipercze"/>
            <w:b/>
            <w:bCs/>
            <w:noProof/>
          </w:rPr>
          <w:t>Warunki szczegółowe realizacji robót</w:t>
        </w:r>
        <w:r w:rsidR="007A13A3">
          <w:rPr>
            <w:noProof/>
            <w:webHidden/>
          </w:rPr>
          <w:tab/>
        </w:r>
        <w:r w:rsidR="007A13A3">
          <w:rPr>
            <w:noProof/>
            <w:webHidden/>
          </w:rPr>
          <w:fldChar w:fldCharType="begin"/>
        </w:r>
        <w:r w:rsidR="007A13A3">
          <w:rPr>
            <w:noProof/>
            <w:webHidden/>
          </w:rPr>
          <w:instrText xml:space="preserve"> PAGEREF _Toc49860620 \h </w:instrText>
        </w:r>
        <w:r w:rsidR="007A13A3">
          <w:rPr>
            <w:noProof/>
            <w:webHidden/>
          </w:rPr>
        </w:r>
        <w:r w:rsidR="007A13A3">
          <w:rPr>
            <w:noProof/>
            <w:webHidden/>
          </w:rPr>
          <w:fldChar w:fldCharType="separate"/>
        </w:r>
        <w:r w:rsidR="002168BA">
          <w:rPr>
            <w:noProof/>
            <w:webHidden/>
          </w:rPr>
          <w:t>37</w:t>
        </w:r>
        <w:r w:rsidR="007A13A3">
          <w:rPr>
            <w:noProof/>
            <w:webHidden/>
          </w:rPr>
          <w:fldChar w:fldCharType="end"/>
        </w:r>
      </w:hyperlink>
    </w:p>
    <w:p w14:paraId="43E95942" w14:textId="4517DEA7" w:rsidR="007A13A3" w:rsidRPr="00D50319" w:rsidRDefault="00B00A64">
      <w:pPr>
        <w:pStyle w:val="Spistreci1"/>
        <w:rPr>
          <w:noProof/>
          <w:lang w:eastAsia="pl-PL"/>
        </w:rPr>
      </w:pPr>
      <w:hyperlink w:anchor="_Toc49860621" w:history="1">
        <w:r w:rsidR="007A13A3" w:rsidRPr="00CA5FCC">
          <w:rPr>
            <w:rStyle w:val="Hipercze"/>
            <w:b/>
            <w:bCs/>
            <w:iCs/>
            <w:noProof/>
          </w:rPr>
          <w:t>6</w:t>
        </w:r>
        <w:r w:rsidR="007A13A3" w:rsidRPr="00D50319">
          <w:rPr>
            <w:noProof/>
            <w:lang w:eastAsia="pl-PL"/>
          </w:rPr>
          <w:tab/>
        </w:r>
        <w:r w:rsidR="007A13A3" w:rsidRPr="00CA5FCC">
          <w:rPr>
            <w:rStyle w:val="Hipercze"/>
            <w:b/>
            <w:bCs/>
            <w:i/>
            <w:iCs/>
            <w:noProof/>
          </w:rPr>
          <w:t>Kontrola jakości robót</w:t>
        </w:r>
        <w:r w:rsidR="007A13A3">
          <w:rPr>
            <w:noProof/>
            <w:webHidden/>
          </w:rPr>
          <w:tab/>
        </w:r>
        <w:r w:rsidR="007A13A3">
          <w:rPr>
            <w:noProof/>
            <w:webHidden/>
          </w:rPr>
          <w:fldChar w:fldCharType="begin"/>
        </w:r>
        <w:r w:rsidR="007A13A3">
          <w:rPr>
            <w:noProof/>
            <w:webHidden/>
          </w:rPr>
          <w:instrText xml:space="preserve"> PAGEREF _Toc49860621 \h </w:instrText>
        </w:r>
        <w:r w:rsidR="007A13A3">
          <w:rPr>
            <w:noProof/>
            <w:webHidden/>
          </w:rPr>
        </w:r>
        <w:r w:rsidR="007A13A3">
          <w:rPr>
            <w:noProof/>
            <w:webHidden/>
          </w:rPr>
          <w:fldChar w:fldCharType="separate"/>
        </w:r>
        <w:r w:rsidR="002168BA">
          <w:rPr>
            <w:noProof/>
            <w:webHidden/>
          </w:rPr>
          <w:t>44</w:t>
        </w:r>
        <w:r w:rsidR="007A13A3">
          <w:rPr>
            <w:noProof/>
            <w:webHidden/>
          </w:rPr>
          <w:fldChar w:fldCharType="end"/>
        </w:r>
      </w:hyperlink>
    </w:p>
    <w:p w14:paraId="6A120926" w14:textId="160E2EB0" w:rsidR="007A13A3" w:rsidRPr="00D50319" w:rsidRDefault="00B00A64">
      <w:pPr>
        <w:pStyle w:val="Spistreci2"/>
        <w:tabs>
          <w:tab w:val="left" w:pos="880"/>
          <w:tab w:val="right" w:leader="dot" w:pos="9140"/>
        </w:tabs>
        <w:rPr>
          <w:noProof/>
          <w:lang w:eastAsia="pl-PL"/>
        </w:rPr>
      </w:pPr>
      <w:hyperlink w:anchor="_Toc49860622" w:history="1">
        <w:r w:rsidR="007A13A3" w:rsidRPr="00CA5FCC">
          <w:rPr>
            <w:rStyle w:val="Hipercze"/>
            <w:b/>
            <w:bCs/>
            <w:noProof/>
          </w:rPr>
          <w:t>6.1</w:t>
        </w:r>
        <w:r w:rsidR="007A13A3" w:rsidRPr="00D50319">
          <w:rPr>
            <w:noProof/>
            <w:lang w:eastAsia="pl-PL"/>
          </w:rPr>
          <w:tab/>
        </w:r>
        <w:r w:rsidR="007A13A3" w:rsidRPr="00CA5FCC">
          <w:rPr>
            <w:rStyle w:val="Hipercze"/>
            <w:b/>
            <w:bCs/>
            <w:noProof/>
          </w:rPr>
          <w:t>Kontrola jakości materiałów</w:t>
        </w:r>
        <w:r w:rsidR="007A13A3">
          <w:rPr>
            <w:noProof/>
            <w:webHidden/>
          </w:rPr>
          <w:tab/>
        </w:r>
        <w:r w:rsidR="007A13A3">
          <w:rPr>
            <w:noProof/>
            <w:webHidden/>
          </w:rPr>
          <w:fldChar w:fldCharType="begin"/>
        </w:r>
        <w:r w:rsidR="007A13A3">
          <w:rPr>
            <w:noProof/>
            <w:webHidden/>
          </w:rPr>
          <w:instrText xml:space="preserve"> PAGEREF _Toc49860622 \h </w:instrText>
        </w:r>
        <w:r w:rsidR="007A13A3">
          <w:rPr>
            <w:noProof/>
            <w:webHidden/>
          </w:rPr>
        </w:r>
        <w:r w:rsidR="007A13A3">
          <w:rPr>
            <w:noProof/>
            <w:webHidden/>
          </w:rPr>
          <w:fldChar w:fldCharType="separate"/>
        </w:r>
        <w:r w:rsidR="002168BA">
          <w:rPr>
            <w:noProof/>
            <w:webHidden/>
          </w:rPr>
          <w:t>44</w:t>
        </w:r>
        <w:r w:rsidR="007A13A3">
          <w:rPr>
            <w:noProof/>
            <w:webHidden/>
          </w:rPr>
          <w:fldChar w:fldCharType="end"/>
        </w:r>
      </w:hyperlink>
    </w:p>
    <w:p w14:paraId="50F5DE48" w14:textId="62A87D1D" w:rsidR="007A13A3" w:rsidRPr="00D50319" w:rsidRDefault="00B00A64">
      <w:pPr>
        <w:pStyle w:val="Spistreci2"/>
        <w:tabs>
          <w:tab w:val="left" w:pos="880"/>
          <w:tab w:val="right" w:leader="dot" w:pos="9140"/>
        </w:tabs>
        <w:rPr>
          <w:noProof/>
          <w:lang w:eastAsia="pl-PL"/>
        </w:rPr>
      </w:pPr>
      <w:hyperlink w:anchor="_Toc49860623" w:history="1">
        <w:r w:rsidR="007A13A3" w:rsidRPr="00CA5FCC">
          <w:rPr>
            <w:rStyle w:val="Hipercze"/>
            <w:b/>
            <w:bCs/>
            <w:noProof/>
          </w:rPr>
          <w:t>6.2</w:t>
        </w:r>
        <w:r w:rsidR="007A13A3" w:rsidRPr="00D50319">
          <w:rPr>
            <w:noProof/>
            <w:lang w:eastAsia="pl-PL"/>
          </w:rPr>
          <w:tab/>
        </w:r>
        <w:r w:rsidR="007A13A3" w:rsidRPr="00CA5FCC">
          <w:rPr>
            <w:rStyle w:val="Hipercze"/>
            <w:b/>
            <w:bCs/>
            <w:noProof/>
          </w:rPr>
          <w:t>Kontrola jakości wykonania Robót</w:t>
        </w:r>
        <w:r w:rsidR="007A13A3">
          <w:rPr>
            <w:noProof/>
            <w:webHidden/>
          </w:rPr>
          <w:tab/>
        </w:r>
        <w:r w:rsidR="007A13A3">
          <w:rPr>
            <w:noProof/>
            <w:webHidden/>
          </w:rPr>
          <w:fldChar w:fldCharType="begin"/>
        </w:r>
        <w:r w:rsidR="007A13A3">
          <w:rPr>
            <w:noProof/>
            <w:webHidden/>
          </w:rPr>
          <w:instrText xml:space="preserve"> PAGEREF _Toc49860623 \h </w:instrText>
        </w:r>
        <w:r w:rsidR="007A13A3">
          <w:rPr>
            <w:noProof/>
            <w:webHidden/>
          </w:rPr>
        </w:r>
        <w:r w:rsidR="007A13A3">
          <w:rPr>
            <w:noProof/>
            <w:webHidden/>
          </w:rPr>
          <w:fldChar w:fldCharType="separate"/>
        </w:r>
        <w:r w:rsidR="002168BA">
          <w:rPr>
            <w:noProof/>
            <w:webHidden/>
          </w:rPr>
          <w:t>44</w:t>
        </w:r>
        <w:r w:rsidR="007A13A3">
          <w:rPr>
            <w:noProof/>
            <w:webHidden/>
          </w:rPr>
          <w:fldChar w:fldCharType="end"/>
        </w:r>
      </w:hyperlink>
    </w:p>
    <w:p w14:paraId="035D4414" w14:textId="1F3EF6AC" w:rsidR="007A13A3" w:rsidRPr="00D50319" w:rsidRDefault="00B00A64">
      <w:pPr>
        <w:pStyle w:val="Spistreci1"/>
        <w:rPr>
          <w:noProof/>
          <w:lang w:eastAsia="pl-PL"/>
        </w:rPr>
      </w:pPr>
      <w:hyperlink w:anchor="_Toc49860624" w:history="1">
        <w:r w:rsidR="007A13A3" w:rsidRPr="00CA5FCC">
          <w:rPr>
            <w:rStyle w:val="Hipercze"/>
            <w:b/>
            <w:bCs/>
            <w:i/>
            <w:iCs/>
            <w:noProof/>
          </w:rPr>
          <w:t>7</w:t>
        </w:r>
        <w:r w:rsidR="007A13A3" w:rsidRPr="00D50319">
          <w:rPr>
            <w:noProof/>
            <w:lang w:eastAsia="pl-PL"/>
          </w:rPr>
          <w:tab/>
        </w:r>
        <w:r w:rsidR="007A13A3" w:rsidRPr="00CA5FCC">
          <w:rPr>
            <w:rStyle w:val="Hipercze"/>
            <w:b/>
            <w:bCs/>
            <w:i/>
            <w:iCs/>
            <w:noProof/>
          </w:rPr>
          <w:t>Obmiar robót</w:t>
        </w:r>
        <w:r w:rsidR="007A13A3">
          <w:rPr>
            <w:noProof/>
            <w:webHidden/>
          </w:rPr>
          <w:tab/>
        </w:r>
        <w:r w:rsidR="007A13A3">
          <w:rPr>
            <w:noProof/>
            <w:webHidden/>
          </w:rPr>
          <w:fldChar w:fldCharType="begin"/>
        </w:r>
        <w:r w:rsidR="007A13A3">
          <w:rPr>
            <w:noProof/>
            <w:webHidden/>
          </w:rPr>
          <w:instrText xml:space="preserve"> PAGEREF _Toc49860624 \h </w:instrText>
        </w:r>
        <w:r w:rsidR="007A13A3">
          <w:rPr>
            <w:noProof/>
            <w:webHidden/>
          </w:rPr>
        </w:r>
        <w:r w:rsidR="007A13A3">
          <w:rPr>
            <w:noProof/>
            <w:webHidden/>
          </w:rPr>
          <w:fldChar w:fldCharType="separate"/>
        </w:r>
        <w:r w:rsidR="002168BA">
          <w:rPr>
            <w:noProof/>
            <w:webHidden/>
          </w:rPr>
          <w:t>45</w:t>
        </w:r>
        <w:r w:rsidR="007A13A3">
          <w:rPr>
            <w:noProof/>
            <w:webHidden/>
          </w:rPr>
          <w:fldChar w:fldCharType="end"/>
        </w:r>
      </w:hyperlink>
    </w:p>
    <w:p w14:paraId="2C097787" w14:textId="404ADAB5" w:rsidR="007A13A3" w:rsidRPr="00D50319" w:rsidRDefault="00B00A64">
      <w:pPr>
        <w:pStyle w:val="Spistreci1"/>
        <w:rPr>
          <w:noProof/>
          <w:lang w:eastAsia="pl-PL"/>
        </w:rPr>
      </w:pPr>
      <w:hyperlink w:anchor="_Toc49860625" w:history="1">
        <w:r w:rsidR="007A13A3" w:rsidRPr="00CA5FCC">
          <w:rPr>
            <w:rStyle w:val="Hipercze"/>
            <w:b/>
            <w:bCs/>
            <w:i/>
            <w:iCs/>
            <w:noProof/>
          </w:rPr>
          <w:t>8</w:t>
        </w:r>
        <w:r w:rsidR="007A13A3" w:rsidRPr="00D50319">
          <w:rPr>
            <w:noProof/>
            <w:lang w:eastAsia="pl-PL"/>
          </w:rPr>
          <w:tab/>
        </w:r>
        <w:r w:rsidR="007A13A3" w:rsidRPr="00CA5FCC">
          <w:rPr>
            <w:rStyle w:val="Hipercze"/>
            <w:b/>
            <w:bCs/>
            <w:i/>
            <w:iCs/>
            <w:noProof/>
          </w:rPr>
          <w:t>Odbiór robót</w:t>
        </w:r>
        <w:r w:rsidR="007A13A3">
          <w:rPr>
            <w:noProof/>
            <w:webHidden/>
          </w:rPr>
          <w:tab/>
        </w:r>
        <w:r w:rsidR="007A13A3">
          <w:rPr>
            <w:noProof/>
            <w:webHidden/>
          </w:rPr>
          <w:fldChar w:fldCharType="begin"/>
        </w:r>
        <w:r w:rsidR="007A13A3">
          <w:rPr>
            <w:noProof/>
            <w:webHidden/>
          </w:rPr>
          <w:instrText xml:space="preserve"> PAGEREF _Toc49860625 \h </w:instrText>
        </w:r>
        <w:r w:rsidR="007A13A3">
          <w:rPr>
            <w:noProof/>
            <w:webHidden/>
          </w:rPr>
        </w:r>
        <w:r w:rsidR="007A13A3">
          <w:rPr>
            <w:noProof/>
            <w:webHidden/>
          </w:rPr>
          <w:fldChar w:fldCharType="separate"/>
        </w:r>
        <w:r w:rsidR="002168BA">
          <w:rPr>
            <w:noProof/>
            <w:webHidden/>
          </w:rPr>
          <w:t>45</w:t>
        </w:r>
        <w:r w:rsidR="007A13A3">
          <w:rPr>
            <w:noProof/>
            <w:webHidden/>
          </w:rPr>
          <w:fldChar w:fldCharType="end"/>
        </w:r>
      </w:hyperlink>
    </w:p>
    <w:p w14:paraId="023B3BBB" w14:textId="49734D9E" w:rsidR="007A13A3" w:rsidRPr="00D50319" w:rsidRDefault="00B00A64">
      <w:pPr>
        <w:pStyle w:val="Spistreci1"/>
        <w:rPr>
          <w:noProof/>
          <w:lang w:eastAsia="pl-PL"/>
        </w:rPr>
      </w:pPr>
      <w:hyperlink w:anchor="_Toc49860626" w:history="1">
        <w:r w:rsidR="007A13A3" w:rsidRPr="00CA5FCC">
          <w:rPr>
            <w:rStyle w:val="Hipercze"/>
            <w:b/>
            <w:bCs/>
            <w:i/>
            <w:iCs/>
            <w:noProof/>
          </w:rPr>
          <w:t>9</w:t>
        </w:r>
        <w:r w:rsidR="007A13A3" w:rsidRPr="00D50319">
          <w:rPr>
            <w:noProof/>
            <w:lang w:eastAsia="pl-PL"/>
          </w:rPr>
          <w:tab/>
        </w:r>
        <w:r w:rsidR="007A13A3" w:rsidRPr="00CA5FCC">
          <w:rPr>
            <w:rStyle w:val="Hipercze"/>
            <w:b/>
            <w:bCs/>
            <w:i/>
            <w:iCs/>
            <w:noProof/>
          </w:rPr>
          <w:t>Podstawa płatności</w:t>
        </w:r>
        <w:r w:rsidR="007A13A3">
          <w:rPr>
            <w:noProof/>
            <w:webHidden/>
          </w:rPr>
          <w:tab/>
        </w:r>
        <w:r w:rsidR="007A13A3">
          <w:rPr>
            <w:noProof/>
            <w:webHidden/>
          </w:rPr>
          <w:fldChar w:fldCharType="begin"/>
        </w:r>
        <w:r w:rsidR="007A13A3">
          <w:rPr>
            <w:noProof/>
            <w:webHidden/>
          </w:rPr>
          <w:instrText xml:space="preserve"> PAGEREF _Toc49860626 \h </w:instrText>
        </w:r>
        <w:r w:rsidR="007A13A3">
          <w:rPr>
            <w:noProof/>
            <w:webHidden/>
          </w:rPr>
        </w:r>
        <w:r w:rsidR="007A13A3">
          <w:rPr>
            <w:noProof/>
            <w:webHidden/>
          </w:rPr>
          <w:fldChar w:fldCharType="separate"/>
        </w:r>
        <w:r w:rsidR="002168BA">
          <w:rPr>
            <w:noProof/>
            <w:webHidden/>
          </w:rPr>
          <w:t>46</w:t>
        </w:r>
        <w:r w:rsidR="007A13A3">
          <w:rPr>
            <w:noProof/>
            <w:webHidden/>
          </w:rPr>
          <w:fldChar w:fldCharType="end"/>
        </w:r>
      </w:hyperlink>
    </w:p>
    <w:p w14:paraId="356F2590" w14:textId="21F93382" w:rsidR="007A13A3" w:rsidRPr="00D50319" w:rsidRDefault="00B00A64">
      <w:pPr>
        <w:pStyle w:val="Spistreci1"/>
        <w:rPr>
          <w:noProof/>
          <w:lang w:eastAsia="pl-PL"/>
        </w:rPr>
      </w:pPr>
      <w:hyperlink w:anchor="_Toc49860627" w:history="1">
        <w:r w:rsidR="007A13A3" w:rsidRPr="00CA5FCC">
          <w:rPr>
            <w:rStyle w:val="Hipercze"/>
            <w:b/>
            <w:bCs/>
            <w:i/>
            <w:iCs/>
            <w:noProof/>
          </w:rPr>
          <w:t>10</w:t>
        </w:r>
        <w:r w:rsidR="007A13A3" w:rsidRPr="00D50319">
          <w:rPr>
            <w:noProof/>
            <w:lang w:eastAsia="pl-PL"/>
          </w:rPr>
          <w:tab/>
        </w:r>
        <w:r w:rsidR="007A13A3" w:rsidRPr="00CA5FCC">
          <w:rPr>
            <w:rStyle w:val="Hipercze"/>
            <w:b/>
            <w:bCs/>
            <w:i/>
            <w:iCs/>
            <w:noProof/>
          </w:rPr>
          <w:t>Przepisy związane</w:t>
        </w:r>
        <w:r w:rsidR="007A13A3">
          <w:rPr>
            <w:noProof/>
            <w:webHidden/>
          </w:rPr>
          <w:tab/>
        </w:r>
        <w:r w:rsidR="007A13A3">
          <w:rPr>
            <w:noProof/>
            <w:webHidden/>
          </w:rPr>
          <w:fldChar w:fldCharType="begin"/>
        </w:r>
        <w:r w:rsidR="007A13A3">
          <w:rPr>
            <w:noProof/>
            <w:webHidden/>
          </w:rPr>
          <w:instrText xml:space="preserve"> PAGEREF _Toc49860627 \h </w:instrText>
        </w:r>
        <w:r w:rsidR="007A13A3">
          <w:rPr>
            <w:noProof/>
            <w:webHidden/>
          </w:rPr>
        </w:r>
        <w:r w:rsidR="007A13A3">
          <w:rPr>
            <w:noProof/>
            <w:webHidden/>
          </w:rPr>
          <w:fldChar w:fldCharType="separate"/>
        </w:r>
        <w:r w:rsidR="002168BA">
          <w:rPr>
            <w:noProof/>
            <w:webHidden/>
          </w:rPr>
          <w:t>46</w:t>
        </w:r>
        <w:r w:rsidR="007A13A3">
          <w:rPr>
            <w:noProof/>
            <w:webHidden/>
          </w:rPr>
          <w:fldChar w:fldCharType="end"/>
        </w:r>
      </w:hyperlink>
    </w:p>
    <w:p w14:paraId="0400DABD" w14:textId="714D0870" w:rsidR="007A13A3" w:rsidRPr="00D50319" w:rsidRDefault="00B00A64">
      <w:pPr>
        <w:pStyle w:val="Spistreci2"/>
        <w:tabs>
          <w:tab w:val="left" w:pos="880"/>
          <w:tab w:val="right" w:leader="dot" w:pos="9140"/>
        </w:tabs>
        <w:rPr>
          <w:noProof/>
          <w:lang w:eastAsia="pl-PL"/>
        </w:rPr>
      </w:pPr>
      <w:hyperlink w:anchor="_Toc49860628" w:history="1">
        <w:r w:rsidR="007A13A3" w:rsidRPr="00CA5FCC">
          <w:rPr>
            <w:rStyle w:val="Hipercze"/>
            <w:b/>
            <w:bCs/>
            <w:noProof/>
          </w:rPr>
          <w:t>10.1</w:t>
        </w:r>
        <w:r w:rsidR="007A13A3" w:rsidRPr="00D50319">
          <w:rPr>
            <w:noProof/>
            <w:lang w:eastAsia="pl-PL"/>
          </w:rPr>
          <w:tab/>
        </w:r>
        <w:r w:rsidR="007A13A3" w:rsidRPr="00CA5FCC">
          <w:rPr>
            <w:rStyle w:val="Hipercze"/>
            <w:b/>
            <w:bCs/>
            <w:noProof/>
          </w:rPr>
          <w:t>Normy</w:t>
        </w:r>
        <w:r w:rsidR="007A13A3">
          <w:rPr>
            <w:noProof/>
            <w:webHidden/>
          </w:rPr>
          <w:tab/>
        </w:r>
        <w:r w:rsidR="007A13A3">
          <w:rPr>
            <w:noProof/>
            <w:webHidden/>
          </w:rPr>
          <w:fldChar w:fldCharType="begin"/>
        </w:r>
        <w:r w:rsidR="007A13A3">
          <w:rPr>
            <w:noProof/>
            <w:webHidden/>
          </w:rPr>
          <w:instrText xml:space="preserve"> PAGEREF _Toc49860628 \h </w:instrText>
        </w:r>
        <w:r w:rsidR="007A13A3">
          <w:rPr>
            <w:noProof/>
            <w:webHidden/>
          </w:rPr>
        </w:r>
        <w:r w:rsidR="007A13A3">
          <w:rPr>
            <w:noProof/>
            <w:webHidden/>
          </w:rPr>
          <w:fldChar w:fldCharType="separate"/>
        </w:r>
        <w:r w:rsidR="002168BA">
          <w:rPr>
            <w:noProof/>
            <w:webHidden/>
          </w:rPr>
          <w:t>46</w:t>
        </w:r>
        <w:r w:rsidR="007A13A3">
          <w:rPr>
            <w:noProof/>
            <w:webHidden/>
          </w:rPr>
          <w:fldChar w:fldCharType="end"/>
        </w:r>
      </w:hyperlink>
    </w:p>
    <w:p w14:paraId="2FD42B79" w14:textId="2CFCED9C" w:rsidR="007A13A3" w:rsidRPr="00D50319" w:rsidRDefault="00B00A64">
      <w:pPr>
        <w:pStyle w:val="Spistreci1"/>
        <w:rPr>
          <w:noProof/>
          <w:lang w:eastAsia="pl-PL"/>
        </w:rPr>
      </w:pPr>
      <w:hyperlink w:anchor="_Toc49860629" w:history="1">
        <w:r w:rsidR="007A13A3" w:rsidRPr="00CA5FCC">
          <w:rPr>
            <w:rStyle w:val="Hipercze"/>
            <w:rFonts w:ascii="Arial" w:hAnsi="Arial" w:cs="Arial"/>
            <w:noProof/>
          </w:rPr>
          <w:t>SST- 02.01.00 Roboty montażowe - kanały grawitacyjne  i ciśnieniowe</w:t>
        </w:r>
        <w:r w:rsidR="007A13A3">
          <w:rPr>
            <w:noProof/>
            <w:webHidden/>
          </w:rPr>
          <w:tab/>
        </w:r>
        <w:r w:rsidR="007A13A3">
          <w:rPr>
            <w:noProof/>
            <w:webHidden/>
          </w:rPr>
          <w:fldChar w:fldCharType="begin"/>
        </w:r>
        <w:r w:rsidR="007A13A3">
          <w:rPr>
            <w:noProof/>
            <w:webHidden/>
          </w:rPr>
          <w:instrText xml:space="preserve"> PAGEREF _Toc49860629 \h </w:instrText>
        </w:r>
        <w:r w:rsidR="007A13A3">
          <w:rPr>
            <w:noProof/>
            <w:webHidden/>
          </w:rPr>
        </w:r>
        <w:r w:rsidR="007A13A3">
          <w:rPr>
            <w:noProof/>
            <w:webHidden/>
          </w:rPr>
          <w:fldChar w:fldCharType="separate"/>
        </w:r>
        <w:r w:rsidR="002168BA">
          <w:rPr>
            <w:noProof/>
            <w:webHidden/>
          </w:rPr>
          <w:t>48</w:t>
        </w:r>
        <w:r w:rsidR="007A13A3">
          <w:rPr>
            <w:noProof/>
            <w:webHidden/>
          </w:rPr>
          <w:fldChar w:fldCharType="end"/>
        </w:r>
      </w:hyperlink>
    </w:p>
    <w:p w14:paraId="79949E3D" w14:textId="389FB853" w:rsidR="007A13A3" w:rsidRPr="00D50319" w:rsidRDefault="00B00A64">
      <w:pPr>
        <w:pStyle w:val="Spistreci1"/>
        <w:rPr>
          <w:noProof/>
          <w:lang w:eastAsia="pl-PL"/>
        </w:rPr>
      </w:pPr>
      <w:hyperlink w:anchor="_Toc49860630" w:history="1">
        <w:r w:rsidR="007A13A3" w:rsidRPr="00CA5FCC">
          <w:rPr>
            <w:rStyle w:val="Hipercze"/>
            <w:b/>
            <w:bCs/>
            <w:i/>
            <w:iCs/>
            <w:noProof/>
          </w:rPr>
          <w:t>1</w:t>
        </w:r>
        <w:r w:rsidR="007A13A3" w:rsidRPr="00D50319">
          <w:rPr>
            <w:noProof/>
            <w:lang w:eastAsia="pl-PL"/>
          </w:rPr>
          <w:tab/>
        </w:r>
        <w:r w:rsidR="007A13A3" w:rsidRPr="00CA5FCC">
          <w:rPr>
            <w:rStyle w:val="Hipercze"/>
            <w:b/>
            <w:bCs/>
            <w:i/>
            <w:iCs/>
            <w:noProof/>
          </w:rPr>
          <w:t>Część Ogólna</w:t>
        </w:r>
        <w:r w:rsidR="007A13A3">
          <w:rPr>
            <w:noProof/>
            <w:webHidden/>
          </w:rPr>
          <w:tab/>
        </w:r>
        <w:r w:rsidR="007A13A3">
          <w:rPr>
            <w:noProof/>
            <w:webHidden/>
          </w:rPr>
          <w:fldChar w:fldCharType="begin"/>
        </w:r>
        <w:r w:rsidR="007A13A3">
          <w:rPr>
            <w:noProof/>
            <w:webHidden/>
          </w:rPr>
          <w:instrText xml:space="preserve"> PAGEREF _Toc49860630 \h </w:instrText>
        </w:r>
        <w:r w:rsidR="007A13A3">
          <w:rPr>
            <w:noProof/>
            <w:webHidden/>
          </w:rPr>
        </w:r>
        <w:r w:rsidR="007A13A3">
          <w:rPr>
            <w:noProof/>
            <w:webHidden/>
          </w:rPr>
          <w:fldChar w:fldCharType="separate"/>
        </w:r>
        <w:r w:rsidR="002168BA">
          <w:rPr>
            <w:noProof/>
            <w:webHidden/>
          </w:rPr>
          <w:t>49</w:t>
        </w:r>
        <w:r w:rsidR="007A13A3">
          <w:rPr>
            <w:noProof/>
            <w:webHidden/>
          </w:rPr>
          <w:fldChar w:fldCharType="end"/>
        </w:r>
      </w:hyperlink>
    </w:p>
    <w:p w14:paraId="55878FD5" w14:textId="58E5C812" w:rsidR="007A13A3" w:rsidRPr="00D50319" w:rsidRDefault="00B00A64">
      <w:pPr>
        <w:pStyle w:val="Spistreci2"/>
        <w:tabs>
          <w:tab w:val="left" w:pos="880"/>
          <w:tab w:val="right" w:leader="dot" w:pos="9140"/>
        </w:tabs>
        <w:rPr>
          <w:noProof/>
          <w:lang w:eastAsia="pl-PL"/>
        </w:rPr>
      </w:pPr>
      <w:hyperlink w:anchor="_Toc49860631" w:history="1">
        <w:r w:rsidR="007A13A3" w:rsidRPr="00CA5FCC">
          <w:rPr>
            <w:rStyle w:val="Hipercze"/>
            <w:b/>
            <w:bCs/>
            <w:noProof/>
          </w:rPr>
          <w:t>1.1</w:t>
        </w:r>
        <w:r w:rsidR="007A13A3" w:rsidRPr="00D50319">
          <w:rPr>
            <w:noProof/>
            <w:lang w:eastAsia="pl-PL"/>
          </w:rPr>
          <w:tab/>
        </w:r>
        <w:r w:rsidR="007A13A3" w:rsidRPr="00CA5FCC">
          <w:rPr>
            <w:rStyle w:val="Hipercze"/>
            <w:b/>
            <w:bCs/>
            <w:noProof/>
          </w:rPr>
          <w:t>Przedmiot ST</w:t>
        </w:r>
        <w:r w:rsidR="007A13A3">
          <w:rPr>
            <w:noProof/>
            <w:webHidden/>
          </w:rPr>
          <w:tab/>
        </w:r>
        <w:r w:rsidR="007A13A3">
          <w:rPr>
            <w:noProof/>
            <w:webHidden/>
          </w:rPr>
          <w:fldChar w:fldCharType="begin"/>
        </w:r>
        <w:r w:rsidR="007A13A3">
          <w:rPr>
            <w:noProof/>
            <w:webHidden/>
          </w:rPr>
          <w:instrText xml:space="preserve"> PAGEREF _Toc49860631 \h </w:instrText>
        </w:r>
        <w:r w:rsidR="007A13A3">
          <w:rPr>
            <w:noProof/>
            <w:webHidden/>
          </w:rPr>
        </w:r>
        <w:r w:rsidR="007A13A3">
          <w:rPr>
            <w:noProof/>
            <w:webHidden/>
          </w:rPr>
          <w:fldChar w:fldCharType="separate"/>
        </w:r>
        <w:r w:rsidR="002168BA">
          <w:rPr>
            <w:noProof/>
            <w:webHidden/>
          </w:rPr>
          <w:t>49</w:t>
        </w:r>
        <w:r w:rsidR="007A13A3">
          <w:rPr>
            <w:noProof/>
            <w:webHidden/>
          </w:rPr>
          <w:fldChar w:fldCharType="end"/>
        </w:r>
      </w:hyperlink>
    </w:p>
    <w:p w14:paraId="4CA5BA04" w14:textId="6875B514" w:rsidR="007A13A3" w:rsidRPr="00D50319" w:rsidRDefault="00B00A64">
      <w:pPr>
        <w:pStyle w:val="Spistreci2"/>
        <w:tabs>
          <w:tab w:val="left" w:pos="880"/>
          <w:tab w:val="right" w:leader="dot" w:pos="9140"/>
        </w:tabs>
        <w:rPr>
          <w:noProof/>
          <w:lang w:eastAsia="pl-PL"/>
        </w:rPr>
      </w:pPr>
      <w:hyperlink w:anchor="_Toc49860632" w:history="1">
        <w:r w:rsidR="007A13A3" w:rsidRPr="00CA5FCC">
          <w:rPr>
            <w:rStyle w:val="Hipercze"/>
            <w:b/>
            <w:bCs/>
            <w:noProof/>
          </w:rPr>
          <w:t>1.2</w:t>
        </w:r>
        <w:r w:rsidR="007A13A3" w:rsidRPr="00D50319">
          <w:rPr>
            <w:noProof/>
            <w:lang w:eastAsia="pl-PL"/>
          </w:rPr>
          <w:tab/>
        </w:r>
        <w:r w:rsidR="007A13A3" w:rsidRPr="00CA5FCC">
          <w:rPr>
            <w:rStyle w:val="Hipercze"/>
            <w:b/>
            <w:bCs/>
            <w:noProof/>
          </w:rPr>
          <w:t>Zakres stosowania ST</w:t>
        </w:r>
        <w:r w:rsidR="007A13A3">
          <w:rPr>
            <w:noProof/>
            <w:webHidden/>
          </w:rPr>
          <w:tab/>
        </w:r>
        <w:r w:rsidR="007A13A3">
          <w:rPr>
            <w:noProof/>
            <w:webHidden/>
          </w:rPr>
          <w:fldChar w:fldCharType="begin"/>
        </w:r>
        <w:r w:rsidR="007A13A3">
          <w:rPr>
            <w:noProof/>
            <w:webHidden/>
          </w:rPr>
          <w:instrText xml:space="preserve"> PAGEREF _Toc49860632 \h </w:instrText>
        </w:r>
        <w:r w:rsidR="007A13A3">
          <w:rPr>
            <w:noProof/>
            <w:webHidden/>
          </w:rPr>
        </w:r>
        <w:r w:rsidR="007A13A3">
          <w:rPr>
            <w:noProof/>
            <w:webHidden/>
          </w:rPr>
          <w:fldChar w:fldCharType="separate"/>
        </w:r>
        <w:r w:rsidR="002168BA">
          <w:rPr>
            <w:noProof/>
            <w:webHidden/>
          </w:rPr>
          <w:t>49</w:t>
        </w:r>
        <w:r w:rsidR="007A13A3">
          <w:rPr>
            <w:noProof/>
            <w:webHidden/>
          </w:rPr>
          <w:fldChar w:fldCharType="end"/>
        </w:r>
      </w:hyperlink>
    </w:p>
    <w:p w14:paraId="0CDE0AEA" w14:textId="44D1EFE8" w:rsidR="007A13A3" w:rsidRPr="00D50319" w:rsidRDefault="00B00A64">
      <w:pPr>
        <w:pStyle w:val="Spistreci2"/>
        <w:tabs>
          <w:tab w:val="left" w:pos="880"/>
          <w:tab w:val="right" w:leader="dot" w:pos="9140"/>
        </w:tabs>
        <w:rPr>
          <w:noProof/>
          <w:lang w:eastAsia="pl-PL"/>
        </w:rPr>
      </w:pPr>
      <w:hyperlink w:anchor="_Toc49860633" w:history="1">
        <w:r w:rsidR="007A13A3" w:rsidRPr="00CA5FCC">
          <w:rPr>
            <w:rStyle w:val="Hipercze"/>
            <w:b/>
            <w:bCs/>
            <w:noProof/>
          </w:rPr>
          <w:t>1.3</w:t>
        </w:r>
        <w:r w:rsidR="007A13A3" w:rsidRPr="00D50319">
          <w:rPr>
            <w:noProof/>
            <w:lang w:eastAsia="pl-PL"/>
          </w:rPr>
          <w:tab/>
        </w:r>
        <w:r w:rsidR="007A13A3" w:rsidRPr="00CA5FCC">
          <w:rPr>
            <w:rStyle w:val="Hipercze"/>
            <w:b/>
            <w:bCs/>
            <w:noProof/>
          </w:rPr>
          <w:t>Zakres robót objętych ST</w:t>
        </w:r>
        <w:r w:rsidR="007A13A3">
          <w:rPr>
            <w:noProof/>
            <w:webHidden/>
          </w:rPr>
          <w:tab/>
        </w:r>
        <w:r w:rsidR="007A13A3">
          <w:rPr>
            <w:noProof/>
            <w:webHidden/>
          </w:rPr>
          <w:fldChar w:fldCharType="begin"/>
        </w:r>
        <w:r w:rsidR="007A13A3">
          <w:rPr>
            <w:noProof/>
            <w:webHidden/>
          </w:rPr>
          <w:instrText xml:space="preserve"> PAGEREF _Toc49860633 \h </w:instrText>
        </w:r>
        <w:r w:rsidR="007A13A3">
          <w:rPr>
            <w:noProof/>
            <w:webHidden/>
          </w:rPr>
        </w:r>
        <w:r w:rsidR="007A13A3">
          <w:rPr>
            <w:noProof/>
            <w:webHidden/>
          </w:rPr>
          <w:fldChar w:fldCharType="separate"/>
        </w:r>
        <w:r w:rsidR="002168BA">
          <w:rPr>
            <w:noProof/>
            <w:webHidden/>
          </w:rPr>
          <w:t>49</w:t>
        </w:r>
        <w:r w:rsidR="007A13A3">
          <w:rPr>
            <w:noProof/>
            <w:webHidden/>
          </w:rPr>
          <w:fldChar w:fldCharType="end"/>
        </w:r>
      </w:hyperlink>
    </w:p>
    <w:p w14:paraId="3D557638" w14:textId="66838820" w:rsidR="007A13A3" w:rsidRPr="00D50319" w:rsidRDefault="00B00A64">
      <w:pPr>
        <w:pStyle w:val="Spistreci2"/>
        <w:tabs>
          <w:tab w:val="left" w:pos="880"/>
          <w:tab w:val="right" w:leader="dot" w:pos="9140"/>
        </w:tabs>
        <w:rPr>
          <w:noProof/>
          <w:lang w:eastAsia="pl-PL"/>
        </w:rPr>
      </w:pPr>
      <w:hyperlink w:anchor="_Toc49860634" w:history="1">
        <w:r w:rsidR="007A13A3" w:rsidRPr="00CA5FCC">
          <w:rPr>
            <w:rStyle w:val="Hipercze"/>
            <w:b/>
            <w:bCs/>
            <w:noProof/>
          </w:rPr>
          <w:t>1.4</w:t>
        </w:r>
        <w:r w:rsidR="007A13A3" w:rsidRPr="00D50319">
          <w:rPr>
            <w:noProof/>
            <w:lang w:eastAsia="pl-PL"/>
          </w:rPr>
          <w:tab/>
        </w:r>
        <w:r w:rsidR="007A13A3" w:rsidRPr="00CA5FCC">
          <w:rPr>
            <w:rStyle w:val="Hipercze"/>
            <w:b/>
            <w:bCs/>
            <w:noProof/>
          </w:rPr>
          <w:t>Określenia podstawowe</w:t>
        </w:r>
        <w:r w:rsidR="007A13A3">
          <w:rPr>
            <w:noProof/>
            <w:webHidden/>
          </w:rPr>
          <w:tab/>
        </w:r>
        <w:r w:rsidR="007A13A3">
          <w:rPr>
            <w:noProof/>
            <w:webHidden/>
          </w:rPr>
          <w:fldChar w:fldCharType="begin"/>
        </w:r>
        <w:r w:rsidR="007A13A3">
          <w:rPr>
            <w:noProof/>
            <w:webHidden/>
          </w:rPr>
          <w:instrText xml:space="preserve"> PAGEREF _Toc49860634 \h </w:instrText>
        </w:r>
        <w:r w:rsidR="007A13A3">
          <w:rPr>
            <w:noProof/>
            <w:webHidden/>
          </w:rPr>
        </w:r>
        <w:r w:rsidR="007A13A3">
          <w:rPr>
            <w:noProof/>
            <w:webHidden/>
          </w:rPr>
          <w:fldChar w:fldCharType="separate"/>
        </w:r>
        <w:r w:rsidR="002168BA">
          <w:rPr>
            <w:noProof/>
            <w:webHidden/>
          </w:rPr>
          <w:t>50</w:t>
        </w:r>
        <w:r w:rsidR="007A13A3">
          <w:rPr>
            <w:noProof/>
            <w:webHidden/>
          </w:rPr>
          <w:fldChar w:fldCharType="end"/>
        </w:r>
      </w:hyperlink>
    </w:p>
    <w:p w14:paraId="12A51990" w14:textId="24D504CD" w:rsidR="007A13A3" w:rsidRPr="00D50319" w:rsidRDefault="00B00A64">
      <w:pPr>
        <w:pStyle w:val="Spistreci1"/>
        <w:rPr>
          <w:noProof/>
          <w:lang w:eastAsia="pl-PL"/>
        </w:rPr>
      </w:pPr>
      <w:hyperlink w:anchor="_Toc49860635" w:history="1">
        <w:r w:rsidR="007A13A3" w:rsidRPr="00CA5FCC">
          <w:rPr>
            <w:rStyle w:val="Hipercze"/>
            <w:b/>
            <w:bCs/>
            <w:i/>
            <w:iCs/>
            <w:noProof/>
          </w:rPr>
          <w:t>2</w:t>
        </w:r>
        <w:r w:rsidR="007A13A3" w:rsidRPr="00D50319">
          <w:rPr>
            <w:noProof/>
            <w:lang w:eastAsia="pl-PL"/>
          </w:rPr>
          <w:tab/>
        </w:r>
        <w:r w:rsidR="007A13A3" w:rsidRPr="00CA5FCC">
          <w:rPr>
            <w:rStyle w:val="Hipercze"/>
            <w:b/>
            <w:bCs/>
            <w:i/>
            <w:iCs/>
            <w:noProof/>
          </w:rPr>
          <w:t>Materiały</w:t>
        </w:r>
        <w:r w:rsidR="007A13A3">
          <w:rPr>
            <w:noProof/>
            <w:webHidden/>
          </w:rPr>
          <w:tab/>
        </w:r>
        <w:r w:rsidR="007A13A3">
          <w:rPr>
            <w:noProof/>
            <w:webHidden/>
          </w:rPr>
          <w:fldChar w:fldCharType="begin"/>
        </w:r>
        <w:r w:rsidR="007A13A3">
          <w:rPr>
            <w:noProof/>
            <w:webHidden/>
          </w:rPr>
          <w:instrText xml:space="preserve"> PAGEREF _Toc49860635 \h </w:instrText>
        </w:r>
        <w:r w:rsidR="007A13A3">
          <w:rPr>
            <w:noProof/>
            <w:webHidden/>
          </w:rPr>
        </w:r>
        <w:r w:rsidR="007A13A3">
          <w:rPr>
            <w:noProof/>
            <w:webHidden/>
          </w:rPr>
          <w:fldChar w:fldCharType="separate"/>
        </w:r>
        <w:r w:rsidR="002168BA">
          <w:rPr>
            <w:noProof/>
            <w:webHidden/>
          </w:rPr>
          <w:t>50</w:t>
        </w:r>
        <w:r w:rsidR="007A13A3">
          <w:rPr>
            <w:noProof/>
            <w:webHidden/>
          </w:rPr>
          <w:fldChar w:fldCharType="end"/>
        </w:r>
      </w:hyperlink>
    </w:p>
    <w:p w14:paraId="62D26D45" w14:textId="1C34A397" w:rsidR="007A13A3" w:rsidRPr="00D50319" w:rsidRDefault="00B00A64">
      <w:pPr>
        <w:pStyle w:val="Spistreci1"/>
        <w:rPr>
          <w:noProof/>
          <w:lang w:eastAsia="pl-PL"/>
        </w:rPr>
      </w:pPr>
      <w:hyperlink w:anchor="_Toc49860636" w:history="1">
        <w:r w:rsidR="007A13A3" w:rsidRPr="00CA5FCC">
          <w:rPr>
            <w:rStyle w:val="Hipercze"/>
            <w:b/>
            <w:bCs/>
            <w:i/>
            <w:iCs/>
            <w:noProof/>
          </w:rPr>
          <w:t>3</w:t>
        </w:r>
        <w:r w:rsidR="007A13A3" w:rsidRPr="00D50319">
          <w:rPr>
            <w:noProof/>
            <w:lang w:eastAsia="pl-PL"/>
          </w:rPr>
          <w:tab/>
        </w:r>
        <w:r w:rsidR="007A13A3" w:rsidRPr="00CA5FCC">
          <w:rPr>
            <w:rStyle w:val="Hipercze"/>
            <w:b/>
            <w:bCs/>
            <w:i/>
            <w:iCs/>
            <w:noProof/>
          </w:rPr>
          <w:t>Sprzęt</w:t>
        </w:r>
        <w:r w:rsidR="007A13A3">
          <w:rPr>
            <w:noProof/>
            <w:webHidden/>
          </w:rPr>
          <w:tab/>
        </w:r>
        <w:r w:rsidR="007A13A3">
          <w:rPr>
            <w:noProof/>
            <w:webHidden/>
          </w:rPr>
          <w:fldChar w:fldCharType="begin"/>
        </w:r>
        <w:r w:rsidR="007A13A3">
          <w:rPr>
            <w:noProof/>
            <w:webHidden/>
          </w:rPr>
          <w:instrText xml:space="preserve"> PAGEREF _Toc49860636 \h </w:instrText>
        </w:r>
        <w:r w:rsidR="007A13A3">
          <w:rPr>
            <w:noProof/>
            <w:webHidden/>
          </w:rPr>
        </w:r>
        <w:r w:rsidR="007A13A3">
          <w:rPr>
            <w:noProof/>
            <w:webHidden/>
          </w:rPr>
          <w:fldChar w:fldCharType="separate"/>
        </w:r>
        <w:r w:rsidR="002168BA">
          <w:rPr>
            <w:noProof/>
            <w:webHidden/>
          </w:rPr>
          <w:t>55</w:t>
        </w:r>
        <w:r w:rsidR="007A13A3">
          <w:rPr>
            <w:noProof/>
            <w:webHidden/>
          </w:rPr>
          <w:fldChar w:fldCharType="end"/>
        </w:r>
      </w:hyperlink>
    </w:p>
    <w:p w14:paraId="3DB6E69A" w14:textId="57FD406A" w:rsidR="007A13A3" w:rsidRPr="00D50319" w:rsidRDefault="00B00A64">
      <w:pPr>
        <w:pStyle w:val="Spistreci1"/>
        <w:rPr>
          <w:noProof/>
          <w:lang w:eastAsia="pl-PL"/>
        </w:rPr>
      </w:pPr>
      <w:hyperlink w:anchor="_Toc49860637" w:history="1">
        <w:r w:rsidR="007A13A3" w:rsidRPr="00CA5FCC">
          <w:rPr>
            <w:rStyle w:val="Hipercze"/>
            <w:b/>
            <w:bCs/>
            <w:i/>
            <w:iCs/>
            <w:noProof/>
          </w:rPr>
          <w:t>4</w:t>
        </w:r>
        <w:r w:rsidR="007A13A3" w:rsidRPr="00D50319">
          <w:rPr>
            <w:noProof/>
            <w:lang w:eastAsia="pl-PL"/>
          </w:rPr>
          <w:tab/>
        </w:r>
        <w:r w:rsidR="007A13A3" w:rsidRPr="00CA5FCC">
          <w:rPr>
            <w:rStyle w:val="Hipercze"/>
            <w:b/>
            <w:bCs/>
            <w:i/>
            <w:iCs/>
            <w:noProof/>
          </w:rPr>
          <w:t>Transport</w:t>
        </w:r>
        <w:r w:rsidR="007A13A3">
          <w:rPr>
            <w:noProof/>
            <w:webHidden/>
          </w:rPr>
          <w:tab/>
        </w:r>
        <w:r w:rsidR="007A13A3">
          <w:rPr>
            <w:noProof/>
            <w:webHidden/>
          </w:rPr>
          <w:fldChar w:fldCharType="begin"/>
        </w:r>
        <w:r w:rsidR="007A13A3">
          <w:rPr>
            <w:noProof/>
            <w:webHidden/>
          </w:rPr>
          <w:instrText xml:space="preserve"> PAGEREF _Toc49860637 \h </w:instrText>
        </w:r>
        <w:r w:rsidR="007A13A3">
          <w:rPr>
            <w:noProof/>
            <w:webHidden/>
          </w:rPr>
        </w:r>
        <w:r w:rsidR="007A13A3">
          <w:rPr>
            <w:noProof/>
            <w:webHidden/>
          </w:rPr>
          <w:fldChar w:fldCharType="separate"/>
        </w:r>
        <w:r w:rsidR="002168BA">
          <w:rPr>
            <w:noProof/>
            <w:webHidden/>
          </w:rPr>
          <w:t>55</w:t>
        </w:r>
        <w:r w:rsidR="007A13A3">
          <w:rPr>
            <w:noProof/>
            <w:webHidden/>
          </w:rPr>
          <w:fldChar w:fldCharType="end"/>
        </w:r>
      </w:hyperlink>
    </w:p>
    <w:p w14:paraId="2CB9896C" w14:textId="0966B308" w:rsidR="007A13A3" w:rsidRPr="00D50319" w:rsidRDefault="00B00A64">
      <w:pPr>
        <w:pStyle w:val="Spistreci2"/>
        <w:tabs>
          <w:tab w:val="left" w:pos="880"/>
          <w:tab w:val="right" w:leader="dot" w:pos="9140"/>
        </w:tabs>
        <w:rPr>
          <w:noProof/>
          <w:lang w:eastAsia="pl-PL"/>
        </w:rPr>
      </w:pPr>
      <w:hyperlink w:anchor="_Toc49860638" w:history="1">
        <w:r w:rsidR="007A13A3" w:rsidRPr="00CA5FCC">
          <w:rPr>
            <w:rStyle w:val="Hipercze"/>
            <w:b/>
            <w:bCs/>
            <w:noProof/>
          </w:rPr>
          <w:t>4.1</w:t>
        </w:r>
        <w:r w:rsidR="007A13A3" w:rsidRPr="00D50319">
          <w:rPr>
            <w:noProof/>
            <w:lang w:eastAsia="pl-PL"/>
          </w:rPr>
          <w:tab/>
        </w:r>
        <w:r w:rsidR="007A13A3" w:rsidRPr="00CA5FCC">
          <w:rPr>
            <w:rStyle w:val="Hipercze"/>
            <w:b/>
            <w:bCs/>
            <w:noProof/>
          </w:rPr>
          <w:t>Rury kamionkowe</w:t>
        </w:r>
        <w:r w:rsidR="007A13A3">
          <w:rPr>
            <w:noProof/>
            <w:webHidden/>
          </w:rPr>
          <w:tab/>
        </w:r>
        <w:r w:rsidR="007A13A3">
          <w:rPr>
            <w:noProof/>
            <w:webHidden/>
          </w:rPr>
          <w:fldChar w:fldCharType="begin"/>
        </w:r>
        <w:r w:rsidR="007A13A3">
          <w:rPr>
            <w:noProof/>
            <w:webHidden/>
          </w:rPr>
          <w:instrText xml:space="preserve"> PAGEREF _Toc49860638 \h </w:instrText>
        </w:r>
        <w:r w:rsidR="007A13A3">
          <w:rPr>
            <w:noProof/>
            <w:webHidden/>
          </w:rPr>
        </w:r>
        <w:r w:rsidR="007A13A3">
          <w:rPr>
            <w:noProof/>
            <w:webHidden/>
          </w:rPr>
          <w:fldChar w:fldCharType="separate"/>
        </w:r>
        <w:r w:rsidR="002168BA">
          <w:rPr>
            <w:noProof/>
            <w:webHidden/>
          </w:rPr>
          <w:t>56</w:t>
        </w:r>
        <w:r w:rsidR="007A13A3">
          <w:rPr>
            <w:noProof/>
            <w:webHidden/>
          </w:rPr>
          <w:fldChar w:fldCharType="end"/>
        </w:r>
      </w:hyperlink>
    </w:p>
    <w:p w14:paraId="64D9C827" w14:textId="3DC2950B" w:rsidR="007A13A3" w:rsidRPr="00D50319" w:rsidRDefault="00B00A64">
      <w:pPr>
        <w:pStyle w:val="Spistreci2"/>
        <w:tabs>
          <w:tab w:val="left" w:pos="880"/>
          <w:tab w:val="right" w:leader="dot" w:pos="9140"/>
        </w:tabs>
        <w:rPr>
          <w:noProof/>
          <w:lang w:eastAsia="pl-PL"/>
        </w:rPr>
      </w:pPr>
      <w:hyperlink w:anchor="_Toc49860639" w:history="1">
        <w:r w:rsidR="007A13A3" w:rsidRPr="00CA5FCC">
          <w:rPr>
            <w:rStyle w:val="Hipercze"/>
            <w:b/>
            <w:bCs/>
            <w:noProof/>
          </w:rPr>
          <w:t>4.2</w:t>
        </w:r>
        <w:r w:rsidR="007A13A3" w:rsidRPr="00D50319">
          <w:rPr>
            <w:noProof/>
            <w:lang w:eastAsia="pl-PL"/>
          </w:rPr>
          <w:tab/>
        </w:r>
        <w:r w:rsidR="007A13A3" w:rsidRPr="00CA5FCC">
          <w:rPr>
            <w:rStyle w:val="Hipercze"/>
            <w:b/>
            <w:bCs/>
            <w:noProof/>
          </w:rPr>
          <w:t>Rury</w:t>
        </w:r>
        <w:r w:rsidR="007A13A3" w:rsidRPr="00CA5FCC">
          <w:rPr>
            <w:rStyle w:val="Hipercze"/>
            <w:b/>
            <w:bCs/>
            <w:noProof/>
            <w:lang w:val="en-US"/>
          </w:rPr>
          <w:t xml:space="preserve"> PVC</w:t>
        </w:r>
        <w:r w:rsidR="007A13A3">
          <w:rPr>
            <w:noProof/>
            <w:webHidden/>
          </w:rPr>
          <w:tab/>
        </w:r>
        <w:r w:rsidR="007A13A3">
          <w:rPr>
            <w:noProof/>
            <w:webHidden/>
          </w:rPr>
          <w:fldChar w:fldCharType="begin"/>
        </w:r>
        <w:r w:rsidR="007A13A3">
          <w:rPr>
            <w:noProof/>
            <w:webHidden/>
          </w:rPr>
          <w:instrText xml:space="preserve"> PAGEREF _Toc49860639 \h </w:instrText>
        </w:r>
        <w:r w:rsidR="007A13A3">
          <w:rPr>
            <w:noProof/>
            <w:webHidden/>
          </w:rPr>
        </w:r>
        <w:r w:rsidR="007A13A3">
          <w:rPr>
            <w:noProof/>
            <w:webHidden/>
          </w:rPr>
          <w:fldChar w:fldCharType="separate"/>
        </w:r>
        <w:r w:rsidR="002168BA">
          <w:rPr>
            <w:noProof/>
            <w:webHidden/>
          </w:rPr>
          <w:t>56</w:t>
        </w:r>
        <w:r w:rsidR="007A13A3">
          <w:rPr>
            <w:noProof/>
            <w:webHidden/>
          </w:rPr>
          <w:fldChar w:fldCharType="end"/>
        </w:r>
      </w:hyperlink>
    </w:p>
    <w:p w14:paraId="11E06ACB" w14:textId="685D948A" w:rsidR="007A13A3" w:rsidRPr="00D50319" w:rsidRDefault="00B00A64">
      <w:pPr>
        <w:pStyle w:val="Spistreci2"/>
        <w:tabs>
          <w:tab w:val="left" w:pos="880"/>
          <w:tab w:val="right" w:leader="dot" w:pos="9140"/>
        </w:tabs>
        <w:rPr>
          <w:noProof/>
          <w:lang w:eastAsia="pl-PL"/>
        </w:rPr>
      </w:pPr>
      <w:hyperlink w:anchor="_Toc49860640" w:history="1">
        <w:r w:rsidR="007A13A3" w:rsidRPr="00CA5FCC">
          <w:rPr>
            <w:rStyle w:val="Hipercze"/>
            <w:b/>
            <w:bCs/>
            <w:noProof/>
          </w:rPr>
          <w:t>4.3</w:t>
        </w:r>
        <w:r w:rsidR="007A13A3" w:rsidRPr="00D50319">
          <w:rPr>
            <w:noProof/>
            <w:lang w:eastAsia="pl-PL"/>
          </w:rPr>
          <w:tab/>
        </w:r>
        <w:r w:rsidR="007A13A3" w:rsidRPr="00CA5FCC">
          <w:rPr>
            <w:rStyle w:val="Hipercze"/>
            <w:b/>
            <w:bCs/>
            <w:noProof/>
          </w:rPr>
          <w:t>Rury PE</w:t>
        </w:r>
        <w:r w:rsidR="007A13A3">
          <w:rPr>
            <w:noProof/>
            <w:webHidden/>
          </w:rPr>
          <w:tab/>
        </w:r>
        <w:r w:rsidR="007A13A3">
          <w:rPr>
            <w:noProof/>
            <w:webHidden/>
          </w:rPr>
          <w:fldChar w:fldCharType="begin"/>
        </w:r>
        <w:r w:rsidR="007A13A3">
          <w:rPr>
            <w:noProof/>
            <w:webHidden/>
          </w:rPr>
          <w:instrText xml:space="preserve"> PAGEREF _Toc49860640 \h </w:instrText>
        </w:r>
        <w:r w:rsidR="007A13A3">
          <w:rPr>
            <w:noProof/>
            <w:webHidden/>
          </w:rPr>
        </w:r>
        <w:r w:rsidR="007A13A3">
          <w:rPr>
            <w:noProof/>
            <w:webHidden/>
          </w:rPr>
          <w:fldChar w:fldCharType="separate"/>
        </w:r>
        <w:r w:rsidR="002168BA">
          <w:rPr>
            <w:noProof/>
            <w:webHidden/>
          </w:rPr>
          <w:t>56</w:t>
        </w:r>
        <w:r w:rsidR="007A13A3">
          <w:rPr>
            <w:noProof/>
            <w:webHidden/>
          </w:rPr>
          <w:fldChar w:fldCharType="end"/>
        </w:r>
      </w:hyperlink>
    </w:p>
    <w:p w14:paraId="696DB36D" w14:textId="67D076F7" w:rsidR="007A13A3" w:rsidRPr="00D50319" w:rsidRDefault="00B00A64">
      <w:pPr>
        <w:pStyle w:val="Spistreci2"/>
        <w:tabs>
          <w:tab w:val="left" w:pos="880"/>
          <w:tab w:val="right" w:leader="dot" w:pos="9140"/>
        </w:tabs>
        <w:rPr>
          <w:noProof/>
          <w:lang w:eastAsia="pl-PL"/>
        </w:rPr>
      </w:pPr>
      <w:hyperlink w:anchor="_Toc49860641" w:history="1">
        <w:r w:rsidR="007A13A3" w:rsidRPr="00CA5FCC">
          <w:rPr>
            <w:rStyle w:val="Hipercze"/>
            <w:b/>
            <w:bCs/>
            <w:noProof/>
          </w:rPr>
          <w:t>4.4</w:t>
        </w:r>
        <w:r w:rsidR="007A13A3" w:rsidRPr="00D50319">
          <w:rPr>
            <w:noProof/>
            <w:lang w:eastAsia="pl-PL"/>
          </w:rPr>
          <w:tab/>
        </w:r>
        <w:r w:rsidR="007A13A3" w:rsidRPr="00CA5FCC">
          <w:rPr>
            <w:rStyle w:val="Hipercze"/>
            <w:b/>
            <w:bCs/>
            <w:noProof/>
          </w:rPr>
          <w:t>Studnie betonowe</w:t>
        </w:r>
        <w:r w:rsidR="007A13A3">
          <w:rPr>
            <w:noProof/>
            <w:webHidden/>
          </w:rPr>
          <w:tab/>
        </w:r>
        <w:r w:rsidR="007A13A3">
          <w:rPr>
            <w:noProof/>
            <w:webHidden/>
          </w:rPr>
          <w:fldChar w:fldCharType="begin"/>
        </w:r>
        <w:r w:rsidR="007A13A3">
          <w:rPr>
            <w:noProof/>
            <w:webHidden/>
          </w:rPr>
          <w:instrText xml:space="preserve"> PAGEREF _Toc49860641 \h </w:instrText>
        </w:r>
        <w:r w:rsidR="007A13A3">
          <w:rPr>
            <w:noProof/>
            <w:webHidden/>
          </w:rPr>
        </w:r>
        <w:r w:rsidR="007A13A3">
          <w:rPr>
            <w:noProof/>
            <w:webHidden/>
          </w:rPr>
          <w:fldChar w:fldCharType="separate"/>
        </w:r>
        <w:r w:rsidR="002168BA">
          <w:rPr>
            <w:noProof/>
            <w:webHidden/>
          </w:rPr>
          <w:t>56</w:t>
        </w:r>
        <w:r w:rsidR="007A13A3">
          <w:rPr>
            <w:noProof/>
            <w:webHidden/>
          </w:rPr>
          <w:fldChar w:fldCharType="end"/>
        </w:r>
      </w:hyperlink>
    </w:p>
    <w:p w14:paraId="308959F4" w14:textId="5C6A6190" w:rsidR="007A13A3" w:rsidRPr="00D50319" w:rsidRDefault="00B00A64">
      <w:pPr>
        <w:pStyle w:val="Spistreci2"/>
        <w:tabs>
          <w:tab w:val="left" w:pos="880"/>
          <w:tab w:val="right" w:leader="dot" w:pos="9140"/>
        </w:tabs>
        <w:rPr>
          <w:noProof/>
          <w:lang w:eastAsia="pl-PL"/>
        </w:rPr>
      </w:pPr>
      <w:hyperlink w:anchor="_Toc49860642" w:history="1">
        <w:r w:rsidR="007A13A3" w:rsidRPr="00CA5FCC">
          <w:rPr>
            <w:rStyle w:val="Hipercze"/>
            <w:b/>
            <w:bCs/>
            <w:noProof/>
          </w:rPr>
          <w:t>4.5</w:t>
        </w:r>
        <w:r w:rsidR="007A13A3" w:rsidRPr="00D50319">
          <w:rPr>
            <w:noProof/>
            <w:lang w:eastAsia="pl-PL"/>
          </w:rPr>
          <w:tab/>
        </w:r>
        <w:r w:rsidR="007A13A3" w:rsidRPr="00CA5FCC">
          <w:rPr>
            <w:rStyle w:val="Hipercze"/>
            <w:b/>
            <w:bCs/>
            <w:noProof/>
          </w:rPr>
          <w:t>Studzienki z tworzyw sztucznych, armatura i kształtki</w:t>
        </w:r>
        <w:r w:rsidR="007A13A3">
          <w:rPr>
            <w:noProof/>
            <w:webHidden/>
          </w:rPr>
          <w:tab/>
        </w:r>
        <w:r w:rsidR="007A13A3">
          <w:rPr>
            <w:noProof/>
            <w:webHidden/>
          </w:rPr>
          <w:fldChar w:fldCharType="begin"/>
        </w:r>
        <w:r w:rsidR="007A13A3">
          <w:rPr>
            <w:noProof/>
            <w:webHidden/>
          </w:rPr>
          <w:instrText xml:space="preserve"> PAGEREF _Toc49860642 \h </w:instrText>
        </w:r>
        <w:r w:rsidR="007A13A3">
          <w:rPr>
            <w:noProof/>
            <w:webHidden/>
          </w:rPr>
        </w:r>
        <w:r w:rsidR="007A13A3">
          <w:rPr>
            <w:noProof/>
            <w:webHidden/>
          </w:rPr>
          <w:fldChar w:fldCharType="separate"/>
        </w:r>
        <w:r w:rsidR="002168BA">
          <w:rPr>
            <w:noProof/>
            <w:webHidden/>
          </w:rPr>
          <w:t>56</w:t>
        </w:r>
        <w:r w:rsidR="007A13A3">
          <w:rPr>
            <w:noProof/>
            <w:webHidden/>
          </w:rPr>
          <w:fldChar w:fldCharType="end"/>
        </w:r>
      </w:hyperlink>
    </w:p>
    <w:p w14:paraId="204CBB10" w14:textId="0F1C5A07" w:rsidR="007A13A3" w:rsidRPr="00D50319" w:rsidRDefault="00B00A64">
      <w:pPr>
        <w:pStyle w:val="Spistreci1"/>
        <w:rPr>
          <w:noProof/>
          <w:lang w:eastAsia="pl-PL"/>
        </w:rPr>
      </w:pPr>
      <w:hyperlink w:anchor="_Toc49860643" w:history="1">
        <w:r w:rsidR="007A13A3" w:rsidRPr="00CA5FCC">
          <w:rPr>
            <w:rStyle w:val="Hipercze"/>
            <w:b/>
            <w:bCs/>
            <w:i/>
            <w:iCs/>
            <w:noProof/>
          </w:rPr>
          <w:t>5</w:t>
        </w:r>
        <w:r w:rsidR="007A13A3" w:rsidRPr="00D50319">
          <w:rPr>
            <w:noProof/>
            <w:lang w:eastAsia="pl-PL"/>
          </w:rPr>
          <w:tab/>
        </w:r>
        <w:r w:rsidR="007A13A3" w:rsidRPr="00CA5FCC">
          <w:rPr>
            <w:rStyle w:val="Hipercze"/>
            <w:b/>
            <w:bCs/>
            <w:i/>
            <w:iCs/>
            <w:noProof/>
          </w:rPr>
          <w:t>Wykonanie robót</w:t>
        </w:r>
        <w:r w:rsidR="007A13A3">
          <w:rPr>
            <w:noProof/>
            <w:webHidden/>
          </w:rPr>
          <w:tab/>
        </w:r>
        <w:r w:rsidR="007A13A3">
          <w:rPr>
            <w:noProof/>
            <w:webHidden/>
          </w:rPr>
          <w:fldChar w:fldCharType="begin"/>
        </w:r>
        <w:r w:rsidR="007A13A3">
          <w:rPr>
            <w:noProof/>
            <w:webHidden/>
          </w:rPr>
          <w:instrText xml:space="preserve"> PAGEREF _Toc49860643 \h </w:instrText>
        </w:r>
        <w:r w:rsidR="007A13A3">
          <w:rPr>
            <w:noProof/>
            <w:webHidden/>
          </w:rPr>
        </w:r>
        <w:r w:rsidR="007A13A3">
          <w:rPr>
            <w:noProof/>
            <w:webHidden/>
          </w:rPr>
          <w:fldChar w:fldCharType="separate"/>
        </w:r>
        <w:r w:rsidR="002168BA">
          <w:rPr>
            <w:noProof/>
            <w:webHidden/>
          </w:rPr>
          <w:t>57</w:t>
        </w:r>
        <w:r w:rsidR="007A13A3">
          <w:rPr>
            <w:noProof/>
            <w:webHidden/>
          </w:rPr>
          <w:fldChar w:fldCharType="end"/>
        </w:r>
      </w:hyperlink>
    </w:p>
    <w:p w14:paraId="3AB10AFC" w14:textId="6BD674C3" w:rsidR="007A13A3" w:rsidRPr="00D50319" w:rsidRDefault="00B00A64">
      <w:pPr>
        <w:pStyle w:val="Spistreci2"/>
        <w:tabs>
          <w:tab w:val="left" w:pos="880"/>
          <w:tab w:val="right" w:leader="dot" w:pos="9140"/>
        </w:tabs>
        <w:rPr>
          <w:noProof/>
          <w:lang w:eastAsia="pl-PL"/>
        </w:rPr>
      </w:pPr>
      <w:hyperlink w:anchor="_Toc49860644" w:history="1">
        <w:r w:rsidR="007A13A3" w:rsidRPr="00CA5FCC">
          <w:rPr>
            <w:rStyle w:val="Hipercze"/>
            <w:b/>
            <w:bCs/>
            <w:noProof/>
          </w:rPr>
          <w:t>5.1</w:t>
        </w:r>
        <w:r w:rsidR="007A13A3" w:rsidRPr="00D50319">
          <w:rPr>
            <w:noProof/>
            <w:lang w:eastAsia="pl-PL"/>
          </w:rPr>
          <w:tab/>
        </w:r>
        <w:r w:rsidR="007A13A3" w:rsidRPr="00CA5FCC">
          <w:rPr>
            <w:rStyle w:val="Hipercze"/>
            <w:b/>
            <w:bCs/>
            <w:noProof/>
          </w:rPr>
          <w:t>Ogólne warunki wykonywania</w:t>
        </w:r>
        <w:r w:rsidR="007A13A3">
          <w:rPr>
            <w:noProof/>
            <w:webHidden/>
          </w:rPr>
          <w:tab/>
        </w:r>
        <w:r w:rsidR="007A13A3">
          <w:rPr>
            <w:noProof/>
            <w:webHidden/>
          </w:rPr>
          <w:fldChar w:fldCharType="begin"/>
        </w:r>
        <w:r w:rsidR="007A13A3">
          <w:rPr>
            <w:noProof/>
            <w:webHidden/>
          </w:rPr>
          <w:instrText xml:space="preserve"> PAGEREF _Toc49860644 \h </w:instrText>
        </w:r>
        <w:r w:rsidR="007A13A3">
          <w:rPr>
            <w:noProof/>
            <w:webHidden/>
          </w:rPr>
        </w:r>
        <w:r w:rsidR="007A13A3">
          <w:rPr>
            <w:noProof/>
            <w:webHidden/>
          </w:rPr>
          <w:fldChar w:fldCharType="separate"/>
        </w:r>
        <w:r w:rsidR="002168BA">
          <w:rPr>
            <w:noProof/>
            <w:webHidden/>
          </w:rPr>
          <w:t>57</w:t>
        </w:r>
        <w:r w:rsidR="007A13A3">
          <w:rPr>
            <w:noProof/>
            <w:webHidden/>
          </w:rPr>
          <w:fldChar w:fldCharType="end"/>
        </w:r>
      </w:hyperlink>
    </w:p>
    <w:p w14:paraId="34FF4BE6" w14:textId="4570A851" w:rsidR="007A13A3" w:rsidRPr="00D50319" w:rsidRDefault="00B00A64">
      <w:pPr>
        <w:pStyle w:val="Spistreci2"/>
        <w:tabs>
          <w:tab w:val="left" w:pos="880"/>
          <w:tab w:val="right" w:leader="dot" w:pos="9140"/>
        </w:tabs>
        <w:rPr>
          <w:noProof/>
          <w:lang w:eastAsia="pl-PL"/>
        </w:rPr>
      </w:pPr>
      <w:hyperlink w:anchor="_Toc49860645" w:history="1">
        <w:r w:rsidR="007A13A3" w:rsidRPr="00CA5FCC">
          <w:rPr>
            <w:rStyle w:val="Hipercze"/>
            <w:b/>
            <w:bCs/>
            <w:noProof/>
          </w:rPr>
          <w:t>5.2</w:t>
        </w:r>
        <w:r w:rsidR="007A13A3" w:rsidRPr="00D50319">
          <w:rPr>
            <w:noProof/>
            <w:lang w:eastAsia="pl-PL"/>
          </w:rPr>
          <w:tab/>
        </w:r>
        <w:r w:rsidR="007A13A3" w:rsidRPr="00CA5FCC">
          <w:rPr>
            <w:rStyle w:val="Hipercze"/>
            <w:b/>
            <w:bCs/>
            <w:noProof/>
          </w:rPr>
          <w:t>Szczegółowe warunki wykonywania</w:t>
        </w:r>
        <w:r w:rsidR="007A13A3">
          <w:rPr>
            <w:noProof/>
            <w:webHidden/>
          </w:rPr>
          <w:tab/>
        </w:r>
        <w:r w:rsidR="007A13A3">
          <w:rPr>
            <w:noProof/>
            <w:webHidden/>
          </w:rPr>
          <w:fldChar w:fldCharType="begin"/>
        </w:r>
        <w:r w:rsidR="007A13A3">
          <w:rPr>
            <w:noProof/>
            <w:webHidden/>
          </w:rPr>
          <w:instrText xml:space="preserve"> PAGEREF _Toc49860645 \h </w:instrText>
        </w:r>
        <w:r w:rsidR="007A13A3">
          <w:rPr>
            <w:noProof/>
            <w:webHidden/>
          </w:rPr>
        </w:r>
        <w:r w:rsidR="007A13A3">
          <w:rPr>
            <w:noProof/>
            <w:webHidden/>
          </w:rPr>
          <w:fldChar w:fldCharType="separate"/>
        </w:r>
        <w:r w:rsidR="002168BA">
          <w:rPr>
            <w:noProof/>
            <w:webHidden/>
          </w:rPr>
          <w:t>57</w:t>
        </w:r>
        <w:r w:rsidR="007A13A3">
          <w:rPr>
            <w:noProof/>
            <w:webHidden/>
          </w:rPr>
          <w:fldChar w:fldCharType="end"/>
        </w:r>
      </w:hyperlink>
    </w:p>
    <w:p w14:paraId="410F950A" w14:textId="327130A9" w:rsidR="007A13A3" w:rsidRPr="00D50319" w:rsidRDefault="00B00A64">
      <w:pPr>
        <w:pStyle w:val="Spistreci1"/>
        <w:rPr>
          <w:noProof/>
          <w:lang w:eastAsia="pl-PL"/>
        </w:rPr>
      </w:pPr>
      <w:hyperlink w:anchor="_Toc49860646" w:history="1">
        <w:r w:rsidR="007A13A3" w:rsidRPr="00CA5FCC">
          <w:rPr>
            <w:rStyle w:val="Hipercze"/>
            <w:b/>
            <w:bCs/>
            <w:i/>
            <w:iCs/>
            <w:noProof/>
          </w:rPr>
          <w:t>6</w:t>
        </w:r>
        <w:r w:rsidR="007A13A3" w:rsidRPr="00D50319">
          <w:rPr>
            <w:noProof/>
            <w:lang w:eastAsia="pl-PL"/>
          </w:rPr>
          <w:tab/>
        </w:r>
        <w:r w:rsidR="007A13A3" w:rsidRPr="00CA5FCC">
          <w:rPr>
            <w:rStyle w:val="Hipercze"/>
            <w:b/>
            <w:bCs/>
            <w:i/>
            <w:iCs/>
            <w:noProof/>
          </w:rPr>
          <w:t>Kontrola jakości robót</w:t>
        </w:r>
        <w:r w:rsidR="007A13A3">
          <w:rPr>
            <w:noProof/>
            <w:webHidden/>
          </w:rPr>
          <w:tab/>
        </w:r>
        <w:r w:rsidR="007A13A3">
          <w:rPr>
            <w:noProof/>
            <w:webHidden/>
          </w:rPr>
          <w:fldChar w:fldCharType="begin"/>
        </w:r>
        <w:r w:rsidR="007A13A3">
          <w:rPr>
            <w:noProof/>
            <w:webHidden/>
          </w:rPr>
          <w:instrText xml:space="preserve"> PAGEREF _Toc49860646 \h </w:instrText>
        </w:r>
        <w:r w:rsidR="007A13A3">
          <w:rPr>
            <w:noProof/>
            <w:webHidden/>
          </w:rPr>
        </w:r>
        <w:r w:rsidR="007A13A3">
          <w:rPr>
            <w:noProof/>
            <w:webHidden/>
          </w:rPr>
          <w:fldChar w:fldCharType="separate"/>
        </w:r>
        <w:r w:rsidR="002168BA">
          <w:rPr>
            <w:noProof/>
            <w:webHidden/>
          </w:rPr>
          <w:t>64</w:t>
        </w:r>
        <w:r w:rsidR="007A13A3">
          <w:rPr>
            <w:noProof/>
            <w:webHidden/>
          </w:rPr>
          <w:fldChar w:fldCharType="end"/>
        </w:r>
      </w:hyperlink>
    </w:p>
    <w:p w14:paraId="0DD57C59" w14:textId="1C670A30" w:rsidR="007A13A3" w:rsidRPr="00D50319" w:rsidRDefault="00B00A64">
      <w:pPr>
        <w:pStyle w:val="Spistreci2"/>
        <w:tabs>
          <w:tab w:val="left" w:pos="880"/>
          <w:tab w:val="right" w:leader="dot" w:pos="9140"/>
        </w:tabs>
        <w:rPr>
          <w:noProof/>
          <w:lang w:eastAsia="pl-PL"/>
        </w:rPr>
      </w:pPr>
      <w:hyperlink w:anchor="_Toc49860647" w:history="1">
        <w:r w:rsidR="007A13A3" w:rsidRPr="00CA5FCC">
          <w:rPr>
            <w:rStyle w:val="Hipercze"/>
            <w:b/>
            <w:bCs/>
            <w:noProof/>
          </w:rPr>
          <w:t>6.1</w:t>
        </w:r>
        <w:r w:rsidR="007A13A3" w:rsidRPr="00D50319">
          <w:rPr>
            <w:noProof/>
            <w:lang w:eastAsia="pl-PL"/>
          </w:rPr>
          <w:tab/>
        </w:r>
        <w:r w:rsidR="007A13A3" w:rsidRPr="00CA5FCC">
          <w:rPr>
            <w:rStyle w:val="Hipercze"/>
            <w:b/>
            <w:bCs/>
            <w:noProof/>
          </w:rPr>
          <w:t>Ogólne zasady</w:t>
        </w:r>
        <w:r w:rsidR="007A13A3">
          <w:rPr>
            <w:noProof/>
            <w:webHidden/>
          </w:rPr>
          <w:tab/>
        </w:r>
        <w:r w:rsidR="007A13A3">
          <w:rPr>
            <w:noProof/>
            <w:webHidden/>
          </w:rPr>
          <w:fldChar w:fldCharType="begin"/>
        </w:r>
        <w:r w:rsidR="007A13A3">
          <w:rPr>
            <w:noProof/>
            <w:webHidden/>
          </w:rPr>
          <w:instrText xml:space="preserve"> PAGEREF _Toc49860647 \h </w:instrText>
        </w:r>
        <w:r w:rsidR="007A13A3">
          <w:rPr>
            <w:noProof/>
            <w:webHidden/>
          </w:rPr>
        </w:r>
        <w:r w:rsidR="007A13A3">
          <w:rPr>
            <w:noProof/>
            <w:webHidden/>
          </w:rPr>
          <w:fldChar w:fldCharType="separate"/>
        </w:r>
        <w:r w:rsidR="002168BA">
          <w:rPr>
            <w:noProof/>
            <w:webHidden/>
          </w:rPr>
          <w:t>64</w:t>
        </w:r>
        <w:r w:rsidR="007A13A3">
          <w:rPr>
            <w:noProof/>
            <w:webHidden/>
          </w:rPr>
          <w:fldChar w:fldCharType="end"/>
        </w:r>
      </w:hyperlink>
    </w:p>
    <w:p w14:paraId="52102265" w14:textId="3E9841FE" w:rsidR="007A13A3" w:rsidRPr="00D50319" w:rsidRDefault="00B00A64">
      <w:pPr>
        <w:pStyle w:val="Spistreci2"/>
        <w:tabs>
          <w:tab w:val="left" w:pos="880"/>
          <w:tab w:val="right" w:leader="dot" w:pos="9140"/>
        </w:tabs>
        <w:rPr>
          <w:noProof/>
          <w:lang w:eastAsia="pl-PL"/>
        </w:rPr>
      </w:pPr>
      <w:hyperlink w:anchor="_Toc49860648" w:history="1">
        <w:r w:rsidR="007A13A3" w:rsidRPr="00CA5FCC">
          <w:rPr>
            <w:rStyle w:val="Hipercze"/>
            <w:b/>
            <w:bCs/>
            <w:noProof/>
          </w:rPr>
          <w:t>6.2</w:t>
        </w:r>
        <w:r w:rsidR="007A13A3" w:rsidRPr="00D50319">
          <w:rPr>
            <w:noProof/>
            <w:lang w:eastAsia="pl-PL"/>
          </w:rPr>
          <w:tab/>
        </w:r>
        <w:r w:rsidR="007A13A3" w:rsidRPr="00CA5FCC">
          <w:rPr>
            <w:rStyle w:val="Hipercze"/>
            <w:b/>
            <w:bCs/>
            <w:noProof/>
          </w:rPr>
          <w:t>Kontrola jakości materiałów</w:t>
        </w:r>
        <w:r w:rsidR="007A13A3">
          <w:rPr>
            <w:noProof/>
            <w:webHidden/>
          </w:rPr>
          <w:tab/>
        </w:r>
        <w:r w:rsidR="007A13A3">
          <w:rPr>
            <w:noProof/>
            <w:webHidden/>
          </w:rPr>
          <w:fldChar w:fldCharType="begin"/>
        </w:r>
        <w:r w:rsidR="007A13A3">
          <w:rPr>
            <w:noProof/>
            <w:webHidden/>
          </w:rPr>
          <w:instrText xml:space="preserve"> PAGEREF _Toc49860648 \h </w:instrText>
        </w:r>
        <w:r w:rsidR="007A13A3">
          <w:rPr>
            <w:noProof/>
            <w:webHidden/>
          </w:rPr>
        </w:r>
        <w:r w:rsidR="007A13A3">
          <w:rPr>
            <w:noProof/>
            <w:webHidden/>
          </w:rPr>
          <w:fldChar w:fldCharType="separate"/>
        </w:r>
        <w:r w:rsidR="002168BA">
          <w:rPr>
            <w:noProof/>
            <w:webHidden/>
          </w:rPr>
          <w:t>64</w:t>
        </w:r>
        <w:r w:rsidR="007A13A3">
          <w:rPr>
            <w:noProof/>
            <w:webHidden/>
          </w:rPr>
          <w:fldChar w:fldCharType="end"/>
        </w:r>
      </w:hyperlink>
    </w:p>
    <w:p w14:paraId="50046225" w14:textId="1907C75F" w:rsidR="007A13A3" w:rsidRPr="00D50319" w:rsidRDefault="00B00A64">
      <w:pPr>
        <w:pStyle w:val="Spistreci2"/>
        <w:tabs>
          <w:tab w:val="left" w:pos="880"/>
          <w:tab w:val="right" w:leader="dot" w:pos="9140"/>
        </w:tabs>
        <w:rPr>
          <w:noProof/>
          <w:lang w:eastAsia="pl-PL"/>
        </w:rPr>
      </w:pPr>
      <w:hyperlink w:anchor="_Toc49860649" w:history="1">
        <w:r w:rsidR="007A13A3" w:rsidRPr="00CA5FCC">
          <w:rPr>
            <w:rStyle w:val="Hipercze"/>
            <w:b/>
            <w:bCs/>
            <w:noProof/>
          </w:rPr>
          <w:t>6.3</w:t>
        </w:r>
        <w:r w:rsidR="007A13A3" w:rsidRPr="00D50319">
          <w:rPr>
            <w:noProof/>
            <w:lang w:eastAsia="pl-PL"/>
          </w:rPr>
          <w:tab/>
        </w:r>
        <w:r w:rsidR="007A13A3" w:rsidRPr="00CA5FCC">
          <w:rPr>
            <w:rStyle w:val="Hipercze"/>
            <w:b/>
            <w:bCs/>
            <w:noProof/>
          </w:rPr>
          <w:t>Kontrola jakości wykonania Robót</w:t>
        </w:r>
        <w:r w:rsidR="007A13A3">
          <w:rPr>
            <w:noProof/>
            <w:webHidden/>
          </w:rPr>
          <w:tab/>
        </w:r>
        <w:r w:rsidR="007A13A3">
          <w:rPr>
            <w:noProof/>
            <w:webHidden/>
          </w:rPr>
          <w:fldChar w:fldCharType="begin"/>
        </w:r>
        <w:r w:rsidR="007A13A3">
          <w:rPr>
            <w:noProof/>
            <w:webHidden/>
          </w:rPr>
          <w:instrText xml:space="preserve"> PAGEREF _Toc49860649 \h </w:instrText>
        </w:r>
        <w:r w:rsidR="007A13A3">
          <w:rPr>
            <w:noProof/>
            <w:webHidden/>
          </w:rPr>
        </w:r>
        <w:r w:rsidR="007A13A3">
          <w:rPr>
            <w:noProof/>
            <w:webHidden/>
          </w:rPr>
          <w:fldChar w:fldCharType="separate"/>
        </w:r>
        <w:r w:rsidR="002168BA">
          <w:rPr>
            <w:noProof/>
            <w:webHidden/>
          </w:rPr>
          <w:t>64</w:t>
        </w:r>
        <w:r w:rsidR="007A13A3">
          <w:rPr>
            <w:noProof/>
            <w:webHidden/>
          </w:rPr>
          <w:fldChar w:fldCharType="end"/>
        </w:r>
      </w:hyperlink>
    </w:p>
    <w:p w14:paraId="5335FD08" w14:textId="5455ECBB" w:rsidR="007A13A3" w:rsidRPr="00D50319" w:rsidRDefault="00B00A64">
      <w:pPr>
        <w:pStyle w:val="Spistreci2"/>
        <w:tabs>
          <w:tab w:val="left" w:pos="880"/>
          <w:tab w:val="right" w:leader="dot" w:pos="9140"/>
        </w:tabs>
        <w:rPr>
          <w:noProof/>
          <w:lang w:eastAsia="pl-PL"/>
        </w:rPr>
      </w:pPr>
      <w:hyperlink w:anchor="_Toc49860650" w:history="1">
        <w:r w:rsidR="007A13A3" w:rsidRPr="00CA5FCC">
          <w:rPr>
            <w:rStyle w:val="Hipercze"/>
            <w:b/>
            <w:bCs/>
            <w:noProof/>
          </w:rPr>
          <w:t>6.4</w:t>
        </w:r>
        <w:r w:rsidR="007A13A3" w:rsidRPr="00D50319">
          <w:rPr>
            <w:noProof/>
            <w:lang w:eastAsia="pl-PL"/>
          </w:rPr>
          <w:tab/>
        </w:r>
        <w:r w:rsidR="007A13A3" w:rsidRPr="00CA5FCC">
          <w:rPr>
            <w:rStyle w:val="Hipercze"/>
            <w:b/>
            <w:bCs/>
            <w:noProof/>
          </w:rPr>
          <w:t>Dopuszczalne tolerancje</w:t>
        </w:r>
        <w:r w:rsidR="007A13A3">
          <w:rPr>
            <w:noProof/>
            <w:webHidden/>
          </w:rPr>
          <w:tab/>
        </w:r>
        <w:r w:rsidR="007A13A3">
          <w:rPr>
            <w:noProof/>
            <w:webHidden/>
          </w:rPr>
          <w:fldChar w:fldCharType="begin"/>
        </w:r>
        <w:r w:rsidR="007A13A3">
          <w:rPr>
            <w:noProof/>
            <w:webHidden/>
          </w:rPr>
          <w:instrText xml:space="preserve"> PAGEREF _Toc49860650 \h </w:instrText>
        </w:r>
        <w:r w:rsidR="007A13A3">
          <w:rPr>
            <w:noProof/>
            <w:webHidden/>
          </w:rPr>
        </w:r>
        <w:r w:rsidR="007A13A3">
          <w:rPr>
            <w:noProof/>
            <w:webHidden/>
          </w:rPr>
          <w:fldChar w:fldCharType="separate"/>
        </w:r>
        <w:r w:rsidR="002168BA">
          <w:rPr>
            <w:noProof/>
            <w:webHidden/>
          </w:rPr>
          <w:t>65</w:t>
        </w:r>
        <w:r w:rsidR="007A13A3">
          <w:rPr>
            <w:noProof/>
            <w:webHidden/>
          </w:rPr>
          <w:fldChar w:fldCharType="end"/>
        </w:r>
      </w:hyperlink>
    </w:p>
    <w:p w14:paraId="593902B5" w14:textId="48DA9E0B" w:rsidR="007A13A3" w:rsidRPr="00D50319" w:rsidRDefault="00B00A64">
      <w:pPr>
        <w:pStyle w:val="Spistreci1"/>
        <w:rPr>
          <w:noProof/>
          <w:lang w:eastAsia="pl-PL"/>
        </w:rPr>
      </w:pPr>
      <w:hyperlink w:anchor="_Toc49860651" w:history="1">
        <w:r w:rsidR="007A13A3" w:rsidRPr="00CA5FCC">
          <w:rPr>
            <w:rStyle w:val="Hipercze"/>
            <w:b/>
            <w:bCs/>
            <w:i/>
            <w:iCs/>
            <w:noProof/>
          </w:rPr>
          <w:t>7</w:t>
        </w:r>
        <w:r w:rsidR="007A13A3" w:rsidRPr="00D50319">
          <w:rPr>
            <w:noProof/>
            <w:lang w:eastAsia="pl-PL"/>
          </w:rPr>
          <w:tab/>
        </w:r>
        <w:r w:rsidR="007A13A3" w:rsidRPr="00CA5FCC">
          <w:rPr>
            <w:rStyle w:val="Hipercze"/>
            <w:b/>
            <w:bCs/>
            <w:i/>
            <w:iCs/>
            <w:noProof/>
          </w:rPr>
          <w:t>Obmiar Robót</w:t>
        </w:r>
        <w:r w:rsidR="007A13A3">
          <w:rPr>
            <w:noProof/>
            <w:webHidden/>
          </w:rPr>
          <w:tab/>
        </w:r>
        <w:r w:rsidR="007A13A3">
          <w:rPr>
            <w:noProof/>
            <w:webHidden/>
          </w:rPr>
          <w:fldChar w:fldCharType="begin"/>
        </w:r>
        <w:r w:rsidR="007A13A3">
          <w:rPr>
            <w:noProof/>
            <w:webHidden/>
          </w:rPr>
          <w:instrText xml:space="preserve"> PAGEREF _Toc49860651 \h </w:instrText>
        </w:r>
        <w:r w:rsidR="007A13A3">
          <w:rPr>
            <w:noProof/>
            <w:webHidden/>
          </w:rPr>
        </w:r>
        <w:r w:rsidR="007A13A3">
          <w:rPr>
            <w:noProof/>
            <w:webHidden/>
          </w:rPr>
          <w:fldChar w:fldCharType="separate"/>
        </w:r>
        <w:r w:rsidR="002168BA">
          <w:rPr>
            <w:noProof/>
            <w:webHidden/>
          </w:rPr>
          <w:t>65</w:t>
        </w:r>
        <w:r w:rsidR="007A13A3">
          <w:rPr>
            <w:noProof/>
            <w:webHidden/>
          </w:rPr>
          <w:fldChar w:fldCharType="end"/>
        </w:r>
      </w:hyperlink>
    </w:p>
    <w:p w14:paraId="7B29BBAF" w14:textId="146E7F35" w:rsidR="007A13A3" w:rsidRPr="00D50319" w:rsidRDefault="00B00A64">
      <w:pPr>
        <w:pStyle w:val="Spistreci1"/>
        <w:rPr>
          <w:noProof/>
          <w:lang w:eastAsia="pl-PL"/>
        </w:rPr>
      </w:pPr>
      <w:hyperlink w:anchor="_Toc49860652" w:history="1">
        <w:r w:rsidR="007A13A3" w:rsidRPr="00CA5FCC">
          <w:rPr>
            <w:rStyle w:val="Hipercze"/>
            <w:b/>
            <w:bCs/>
            <w:i/>
            <w:iCs/>
            <w:noProof/>
          </w:rPr>
          <w:t>8</w:t>
        </w:r>
        <w:r w:rsidR="007A13A3" w:rsidRPr="00D50319">
          <w:rPr>
            <w:noProof/>
            <w:lang w:eastAsia="pl-PL"/>
          </w:rPr>
          <w:tab/>
        </w:r>
        <w:r w:rsidR="007A13A3" w:rsidRPr="00CA5FCC">
          <w:rPr>
            <w:rStyle w:val="Hipercze"/>
            <w:b/>
            <w:bCs/>
            <w:i/>
            <w:iCs/>
            <w:noProof/>
          </w:rPr>
          <w:t>Odbiór Robót</w:t>
        </w:r>
        <w:r w:rsidR="007A13A3">
          <w:rPr>
            <w:noProof/>
            <w:webHidden/>
          </w:rPr>
          <w:tab/>
        </w:r>
        <w:r w:rsidR="007A13A3">
          <w:rPr>
            <w:noProof/>
            <w:webHidden/>
          </w:rPr>
          <w:fldChar w:fldCharType="begin"/>
        </w:r>
        <w:r w:rsidR="007A13A3">
          <w:rPr>
            <w:noProof/>
            <w:webHidden/>
          </w:rPr>
          <w:instrText xml:space="preserve"> PAGEREF _Toc49860652 \h </w:instrText>
        </w:r>
        <w:r w:rsidR="007A13A3">
          <w:rPr>
            <w:noProof/>
            <w:webHidden/>
          </w:rPr>
        </w:r>
        <w:r w:rsidR="007A13A3">
          <w:rPr>
            <w:noProof/>
            <w:webHidden/>
          </w:rPr>
          <w:fldChar w:fldCharType="separate"/>
        </w:r>
        <w:r w:rsidR="002168BA">
          <w:rPr>
            <w:noProof/>
            <w:webHidden/>
          </w:rPr>
          <w:t>66</w:t>
        </w:r>
        <w:r w:rsidR="007A13A3">
          <w:rPr>
            <w:noProof/>
            <w:webHidden/>
          </w:rPr>
          <w:fldChar w:fldCharType="end"/>
        </w:r>
      </w:hyperlink>
    </w:p>
    <w:p w14:paraId="0B1211ED" w14:textId="63A74A08" w:rsidR="007A13A3" w:rsidRPr="00D50319" w:rsidRDefault="00B00A64">
      <w:pPr>
        <w:pStyle w:val="Spistreci1"/>
        <w:rPr>
          <w:noProof/>
          <w:lang w:eastAsia="pl-PL"/>
        </w:rPr>
      </w:pPr>
      <w:hyperlink w:anchor="_Toc49860653" w:history="1">
        <w:r w:rsidR="007A13A3" w:rsidRPr="00CA5FCC">
          <w:rPr>
            <w:rStyle w:val="Hipercze"/>
            <w:b/>
            <w:bCs/>
            <w:i/>
            <w:iCs/>
            <w:noProof/>
          </w:rPr>
          <w:t>9</w:t>
        </w:r>
        <w:r w:rsidR="007A13A3" w:rsidRPr="00D50319">
          <w:rPr>
            <w:noProof/>
            <w:lang w:eastAsia="pl-PL"/>
          </w:rPr>
          <w:tab/>
        </w:r>
        <w:r w:rsidR="007A13A3" w:rsidRPr="00CA5FCC">
          <w:rPr>
            <w:rStyle w:val="Hipercze"/>
            <w:b/>
            <w:bCs/>
            <w:i/>
            <w:iCs/>
            <w:noProof/>
          </w:rPr>
          <w:t>Podstawa płatności</w:t>
        </w:r>
        <w:r w:rsidR="007A13A3">
          <w:rPr>
            <w:noProof/>
            <w:webHidden/>
          </w:rPr>
          <w:tab/>
        </w:r>
        <w:r w:rsidR="007A13A3">
          <w:rPr>
            <w:noProof/>
            <w:webHidden/>
          </w:rPr>
          <w:fldChar w:fldCharType="begin"/>
        </w:r>
        <w:r w:rsidR="007A13A3">
          <w:rPr>
            <w:noProof/>
            <w:webHidden/>
          </w:rPr>
          <w:instrText xml:space="preserve"> PAGEREF _Toc49860653 \h </w:instrText>
        </w:r>
        <w:r w:rsidR="007A13A3">
          <w:rPr>
            <w:noProof/>
            <w:webHidden/>
          </w:rPr>
        </w:r>
        <w:r w:rsidR="007A13A3">
          <w:rPr>
            <w:noProof/>
            <w:webHidden/>
          </w:rPr>
          <w:fldChar w:fldCharType="separate"/>
        </w:r>
        <w:r w:rsidR="002168BA">
          <w:rPr>
            <w:noProof/>
            <w:webHidden/>
          </w:rPr>
          <w:t>66</w:t>
        </w:r>
        <w:r w:rsidR="007A13A3">
          <w:rPr>
            <w:noProof/>
            <w:webHidden/>
          </w:rPr>
          <w:fldChar w:fldCharType="end"/>
        </w:r>
      </w:hyperlink>
    </w:p>
    <w:p w14:paraId="4F46738F" w14:textId="7E59C0C6" w:rsidR="007A13A3" w:rsidRPr="00D50319" w:rsidRDefault="00B00A64">
      <w:pPr>
        <w:pStyle w:val="Spistreci1"/>
        <w:rPr>
          <w:noProof/>
          <w:lang w:eastAsia="pl-PL"/>
        </w:rPr>
      </w:pPr>
      <w:hyperlink w:anchor="_Toc49860654" w:history="1">
        <w:r w:rsidR="007A13A3" w:rsidRPr="00CA5FCC">
          <w:rPr>
            <w:rStyle w:val="Hipercze"/>
            <w:b/>
            <w:bCs/>
            <w:i/>
            <w:iCs/>
            <w:noProof/>
          </w:rPr>
          <w:t>10</w:t>
        </w:r>
        <w:r w:rsidR="007A13A3" w:rsidRPr="00D50319">
          <w:rPr>
            <w:noProof/>
            <w:lang w:eastAsia="pl-PL"/>
          </w:rPr>
          <w:tab/>
        </w:r>
        <w:r w:rsidR="007A13A3" w:rsidRPr="00CA5FCC">
          <w:rPr>
            <w:rStyle w:val="Hipercze"/>
            <w:b/>
            <w:bCs/>
            <w:i/>
            <w:iCs/>
            <w:noProof/>
          </w:rPr>
          <w:t>Dokumenty odniesienia</w:t>
        </w:r>
        <w:r w:rsidR="007A13A3">
          <w:rPr>
            <w:noProof/>
            <w:webHidden/>
          </w:rPr>
          <w:tab/>
        </w:r>
        <w:r w:rsidR="007A13A3">
          <w:rPr>
            <w:noProof/>
            <w:webHidden/>
          </w:rPr>
          <w:fldChar w:fldCharType="begin"/>
        </w:r>
        <w:r w:rsidR="007A13A3">
          <w:rPr>
            <w:noProof/>
            <w:webHidden/>
          </w:rPr>
          <w:instrText xml:space="preserve"> PAGEREF _Toc49860654 \h </w:instrText>
        </w:r>
        <w:r w:rsidR="007A13A3">
          <w:rPr>
            <w:noProof/>
            <w:webHidden/>
          </w:rPr>
        </w:r>
        <w:r w:rsidR="007A13A3">
          <w:rPr>
            <w:noProof/>
            <w:webHidden/>
          </w:rPr>
          <w:fldChar w:fldCharType="separate"/>
        </w:r>
        <w:r w:rsidR="002168BA">
          <w:rPr>
            <w:noProof/>
            <w:webHidden/>
          </w:rPr>
          <w:t>67</w:t>
        </w:r>
        <w:r w:rsidR="007A13A3">
          <w:rPr>
            <w:noProof/>
            <w:webHidden/>
          </w:rPr>
          <w:fldChar w:fldCharType="end"/>
        </w:r>
      </w:hyperlink>
    </w:p>
    <w:p w14:paraId="5CCC1335" w14:textId="076BD96E" w:rsidR="007A13A3" w:rsidRPr="00D50319" w:rsidRDefault="00B00A64">
      <w:pPr>
        <w:pStyle w:val="Spistreci2"/>
        <w:tabs>
          <w:tab w:val="left" w:pos="880"/>
          <w:tab w:val="right" w:leader="dot" w:pos="9140"/>
        </w:tabs>
        <w:rPr>
          <w:noProof/>
          <w:lang w:eastAsia="pl-PL"/>
        </w:rPr>
      </w:pPr>
      <w:hyperlink w:anchor="_Toc49860655" w:history="1">
        <w:r w:rsidR="007A13A3" w:rsidRPr="00CA5FCC">
          <w:rPr>
            <w:rStyle w:val="Hipercze"/>
            <w:b/>
            <w:bCs/>
            <w:noProof/>
          </w:rPr>
          <w:t>10.1</w:t>
        </w:r>
        <w:r w:rsidR="007A13A3" w:rsidRPr="00D50319">
          <w:rPr>
            <w:noProof/>
            <w:lang w:eastAsia="pl-PL"/>
          </w:rPr>
          <w:tab/>
        </w:r>
        <w:r w:rsidR="007A13A3" w:rsidRPr="00CA5FCC">
          <w:rPr>
            <w:rStyle w:val="Hipercze"/>
            <w:b/>
            <w:bCs/>
            <w:noProof/>
          </w:rPr>
          <w:t>Elementy dokumentacji projektowej</w:t>
        </w:r>
        <w:r w:rsidR="007A13A3">
          <w:rPr>
            <w:noProof/>
            <w:webHidden/>
          </w:rPr>
          <w:tab/>
        </w:r>
        <w:r w:rsidR="007A13A3">
          <w:rPr>
            <w:noProof/>
            <w:webHidden/>
          </w:rPr>
          <w:fldChar w:fldCharType="begin"/>
        </w:r>
        <w:r w:rsidR="007A13A3">
          <w:rPr>
            <w:noProof/>
            <w:webHidden/>
          </w:rPr>
          <w:instrText xml:space="preserve"> PAGEREF _Toc49860655 \h </w:instrText>
        </w:r>
        <w:r w:rsidR="007A13A3">
          <w:rPr>
            <w:noProof/>
            <w:webHidden/>
          </w:rPr>
        </w:r>
        <w:r w:rsidR="007A13A3">
          <w:rPr>
            <w:noProof/>
            <w:webHidden/>
          </w:rPr>
          <w:fldChar w:fldCharType="separate"/>
        </w:r>
        <w:r w:rsidR="002168BA">
          <w:rPr>
            <w:noProof/>
            <w:webHidden/>
          </w:rPr>
          <w:t>67</w:t>
        </w:r>
        <w:r w:rsidR="007A13A3">
          <w:rPr>
            <w:noProof/>
            <w:webHidden/>
          </w:rPr>
          <w:fldChar w:fldCharType="end"/>
        </w:r>
      </w:hyperlink>
    </w:p>
    <w:p w14:paraId="1C09C56D" w14:textId="21860607" w:rsidR="007A13A3" w:rsidRPr="00D50319" w:rsidRDefault="00B00A64">
      <w:pPr>
        <w:pStyle w:val="Spistreci2"/>
        <w:tabs>
          <w:tab w:val="left" w:pos="880"/>
          <w:tab w:val="right" w:leader="dot" w:pos="9140"/>
        </w:tabs>
        <w:rPr>
          <w:noProof/>
          <w:lang w:eastAsia="pl-PL"/>
        </w:rPr>
      </w:pPr>
      <w:hyperlink w:anchor="_Toc49860656" w:history="1">
        <w:r w:rsidR="007A13A3" w:rsidRPr="00CA5FCC">
          <w:rPr>
            <w:rStyle w:val="Hipercze"/>
            <w:b/>
            <w:bCs/>
            <w:noProof/>
          </w:rPr>
          <w:t>10.2</w:t>
        </w:r>
        <w:r w:rsidR="007A13A3" w:rsidRPr="00D50319">
          <w:rPr>
            <w:noProof/>
            <w:lang w:eastAsia="pl-PL"/>
          </w:rPr>
          <w:tab/>
        </w:r>
        <w:r w:rsidR="007A13A3" w:rsidRPr="00CA5FCC">
          <w:rPr>
            <w:rStyle w:val="Hipercze"/>
            <w:b/>
            <w:bCs/>
            <w:noProof/>
          </w:rPr>
          <w:t>Normy</w:t>
        </w:r>
        <w:r w:rsidR="007A13A3">
          <w:rPr>
            <w:noProof/>
            <w:webHidden/>
          </w:rPr>
          <w:tab/>
        </w:r>
        <w:r w:rsidR="007A13A3">
          <w:rPr>
            <w:noProof/>
            <w:webHidden/>
          </w:rPr>
          <w:fldChar w:fldCharType="begin"/>
        </w:r>
        <w:r w:rsidR="007A13A3">
          <w:rPr>
            <w:noProof/>
            <w:webHidden/>
          </w:rPr>
          <w:instrText xml:space="preserve"> PAGEREF _Toc49860656 \h </w:instrText>
        </w:r>
        <w:r w:rsidR="007A13A3">
          <w:rPr>
            <w:noProof/>
            <w:webHidden/>
          </w:rPr>
        </w:r>
        <w:r w:rsidR="007A13A3">
          <w:rPr>
            <w:noProof/>
            <w:webHidden/>
          </w:rPr>
          <w:fldChar w:fldCharType="separate"/>
        </w:r>
        <w:r w:rsidR="002168BA">
          <w:rPr>
            <w:noProof/>
            <w:webHidden/>
          </w:rPr>
          <w:t>67</w:t>
        </w:r>
        <w:r w:rsidR="007A13A3">
          <w:rPr>
            <w:noProof/>
            <w:webHidden/>
          </w:rPr>
          <w:fldChar w:fldCharType="end"/>
        </w:r>
      </w:hyperlink>
    </w:p>
    <w:p w14:paraId="3DE7B306" w14:textId="3BEC7CAF" w:rsidR="007A13A3" w:rsidRPr="00D50319" w:rsidRDefault="00B00A64">
      <w:pPr>
        <w:pStyle w:val="Spistreci2"/>
        <w:tabs>
          <w:tab w:val="left" w:pos="880"/>
          <w:tab w:val="right" w:leader="dot" w:pos="9140"/>
        </w:tabs>
        <w:rPr>
          <w:noProof/>
          <w:lang w:eastAsia="pl-PL"/>
        </w:rPr>
      </w:pPr>
      <w:hyperlink w:anchor="_Toc49860657" w:history="1">
        <w:r w:rsidR="007A13A3" w:rsidRPr="00CA5FCC">
          <w:rPr>
            <w:rStyle w:val="Hipercze"/>
            <w:b/>
            <w:bCs/>
            <w:noProof/>
          </w:rPr>
          <w:t>10.3</w:t>
        </w:r>
        <w:r w:rsidR="007A13A3" w:rsidRPr="00D50319">
          <w:rPr>
            <w:noProof/>
            <w:lang w:eastAsia="pl-PL"/>
          </w:rPr>
          <w:tab/>
        </w:r>
        <w:r w:rsidR="007A13A3" w:rsidRPr="00CA5FCC">
          <w:rPr>
            <w:rStyle w:val="Hipercze"/>
            <w:b/>
            <w:bCs/>
            <w:noProof/>
          </w:rPr>
          <w:t>Inne dokumenty i ustalenia techniczne</w:t>
        </w:r>
        <w:r w:rsidR="007A13A3">
          <w:rPr>
            <w:noProof/>
            <w:webHidden/>
          </w:rPr>
          <w:tab/>
        </w:r>
        <w:r w:rsidR="007A13A3">
          <w:rPr>
            <w:noProof/>
            <w:webHidden/>
          </w:rPr>
          <w:fldChar w:fldCharType="begin"/>
        </w:r>
        <w:r w:rsidR="007A13A3">
          <w:rPr>
            <w:noProof/>
            <w:webHidden/>
          </w:rPr>
          <w:instrText xml:space="preserve"> PAGEREF _Toc49860657 \h </w:instrText>
        </w:r>
        <w:r w:rsidR="007A13A3">
          <w:rPr>
            <w:noProof/>
            <w:webHidden/>
          </w:rPr>
        </w:r>
        <w:r w:rsidR="007A13A3">
          <w:rPr>
            <w:noProof/>
            <w:webHidden/>
          </w:rPr>
          <w:fldChar w:fldCharType="separate"/>
        </w:r>
        <w:r w:rsidR="002168BA">
          <w:rPr>
            <w:noProof/>
            <w:webHidden/>
          </w:rPr>
          <w:t>67</w:t>
        </w:r>
        <w:r w:rsidR="007A13A3">
          <w:rPr>
            <w:noProof/>
            <w:webHidden/>
          </w:rPr>
          <w:fldChar w:fldCharType="end"/>
        </w:r>
      </w:hyperlink>
    </w:p>
    <w:p w14:paraId="7CCBD181" w14:textId="6A157CD0" w:rsidR="007A13A3" w:rsidRPr="00D50319" w:rsidRDefault="00B00A64">
      <w:pPr>
        <w:pStyle w:val="Spistreci1"/>
        <w:rPr>
          <w:noProof/>
          <w:lang w:eastAsia="pl-PL"/>
        </w:rPr>
      </w:pPr>
      <w:hyperlink w:anchor="_Toc49860658" w:history="1">
        <w:r w:rsidR="007A13A3" w:rsidRPr="00CA5FCC">
          <w:rPr>
            <w:rStyle w:val="Hipercze"/>
            <w:rFonts w:ascii="Arial" w:hAnsi="Arial" w:cs="Arial"/>
            <w:noProof/>
          </w:rPr>
          <w:t>SST- 02.02.00 Roboty montażowe – przepompownie ścieków</w:t>
        </w:r>
        <w:r w:rsidR="007A13A3">
          <w:rPr>
            <w:noProof/>
            <w:webHidden/>
          </w:rPr>
          <w:tab/>
        </w:r>
        <w:r w:rsidR="007A13A3">
          <w:rPr>
            <w:noProof/>
            <w:webHidden/>
          </w:rPr>
          <w:fldChar w:fldCharType="begin"/>
        </w:r>
        <w:r w:rsidR="007A13A3">
          <w:rPr>
            <w:noProof/>
            <w:webHidden/>
          </w:rPr>
          <w:instrText xml:space="preserve"> PAGEREF _Toc49860658 \h </w:instrText>
        </w:r>
        <w:r w:rsidR="007A13A3">
          <w:rPr>
            <w:noProof/>
            <w:webHidden/>
          </w:rPr>
        </w:r>
        <w:r w:rsidR="007A13A3">
          <w:rPr>
            <w:noProof/>
            <w:webHidden/>
          </w:rPr>
          <w:fldChar w:fldCharType="separate"/>
        </w:r>
        <w:r w:rsidR="002168BA">
          <w:rPr>
            <w:noProof/>
            <w:webHidden/>
          </w:rPr>
          <w:t>69</w:t>
        </w:r>
        <w:r w:rsidR="007A13A3">
          <w:rPr>
            <w:noProof/>
            <w:webHidden/>
          </w:rPr>
          <w:fldChar w:fldCharType="end"/>
        </w:r>
      </w:hyperlink>
    </w:p>
    <w:p w14:paraId="32314A62" w14:textId="2FB25D8A" w:rsidR="007A13A3" w:rsidRPr="00D50319" w:rsidRDefault="00B00A64">
      <w:pPr>
        <w:pStyle w:val="Spistreci1"/>
        <w:rPr>
          <w:noProof/>
          <w:lang w:eastAsia="pl-PL"/>
        </w:rPr>
      </w:pPr>
      <w:hyperlink w:anchor="_Toc49860659" w:history="1">
        <w:r w:rsidR="007A13A3" w:rsidRPr="00CA5FCC">
          <w:rPr>
            <w:rStyle w:val="Hipercze"/>
            <w:b/>
            <w:bCs/>
            <w:i/>
            <w:iCs/>
            <w:noProof/>
          </w:rPr>
          <w:t>1</w:t>
        </w:r>
        <w:r w:rsidR="007A13A3" w:rsidRPr="00D50319">
          <w:rPr>
            <w:noProof/>
            <w:lang w:eastAsia="pl-PL"/>
          </w:rPr>
          <w:tab/>
        </w:r>
        <w:r w:rsidR="007A13A3" w:rsidRPr="00CA5FCC">
          <w:rPr>
            <w:rStyle w:val="Hipercze"/>
            <w:b/>
            <w:bCs/>
            <w:i/>
            <w:iCs/>
            <w:noProof/>
          </w:rPr>
          <w:t>Część Ogólna</w:t>
        </w:r>
        <w:r w:rsidR="007A13A3">
          <w:rPr>
            <w:noProof/>
            <w:webHidden/>
          </w:rPr>
          <w:tab/>
        </w:r>
        <w:r w:rsidR="007A13A3">
          <w:rPr>
            <w:noProof/>
            <w:webHidden/>
          </w:rPr>
          <w:fldChar w:fldCharType="begin"/>
        </w:r>
        <w:r w:rsidR="007A13A3">
          <w:rPr>
            <w:noProof/>
            <w:webHidden/>
          </w:rPr>
          <w:instrText xml:space="preserve"> PAGEREF _Toc49860659 \h </w:instrText>
        </w:r>
        <w:r w:rsidR="007A13A3">
          <w:rPr>
            <w:noProof/>
            <w:webHidden/>
          </w:rPr>
        </w:r>
        <w:r w:rsidR="007A13A3">
          <w:rPr>
            <w:noProof/>
            <w:webHidden/>
          </w:rPr>
          <w:fldChar w:fldCharType="separate"/>
        </w:r>
        <w:r w:rsidR="002168BA">
          <w:rPr>
            <w:noProof/>
            <w:webHidden/>
          </w:rPr>
          <w:t>70</w:t>
        </w:r>
        <w:r w:rsidR="007A13A3">
          <w:rPr>
            <w:noProof/>
            <w:webHidden/>
          </w:rPr>
          <w:fldChar w:fldCharType="end"/>
        </w:r>
      </w:hyperlink>
    </w:p>
    <w:p w14:paraId="27FF69A5" w14:textId="70BD2490" w:rsidR="007A13A3" w:rsidRPr="00D50319" w:rsidRDefault="00B00A64">
      <w:pPr>
        <w:pStyle w:val="Spistreci2"/>
        <w:tabs>
          <w:tab w:val="left" w:pos="880"/>
          <w:tab w:val="right" w:leader="dot" w:pos="9140"/>
        </w:tabs>
        <w:rPr>
          <w:noProof/>
          <w:lang w:eastAsia="pl-PL"/>
        </w:rPr>
      </w:pPr>
      <w:hyperlink w:anchor="_Toc49860660" w:history="1">
        <w:r w:rsidR="007A13A3" w:rsidRPr="00CA5FCC">
          <w:rPr>
            <w:rStyle w:val="Hipercze"/>
            <w:b/>
            <w:bCs/>
            <w:noProof/>
          </w:rPr>
          <w:t>1.1</w:t>
        </w:r>
        <w:r w:rsidR="007A13A3" w:rsidRPr="00D50319">
          <w:rPr>
            <w:noProof/>
            <w:lang w:eastAsia="pl-PL"/>
          </w:rPr>
          <w:tab/>
        </w:r>
        <w:r w:rsidR="007A13A3" w:rsidRPr="00CA5FCC">
          <w:rPr>
            <w:rStyle w:val="Hipercze"/>
            <w:b/>
            <w:bCs/>
            <w:noProof/>
          </w:rPr>
          <w:t>Przedmiot ST</w:t>
        </w:r>
        <w:r w:rsidR="007A13A3">
          <w:rPr>
            <w:noProof/>
            <w:webHidden/>
          </w:rPr>
          <w:tab/>
        </w:r>
        <w:r w:rsidR="007A13A3">
          <w:rPr>
            <w:noProof/>
            <w:webHidden/>
          </w:rPr>
          <w:fldChar w:fldCharType="begin"/>
        </w:r>
        <w:r w:rsidR="007A13A3">
          <w:rPr>
            <w:noProof/>
            <w:webHidden/>
          </w:rPr>
          <w:instrText xml:space="preserve"> PAGEREF _Toc49860660 \h </w:instrText>
        </w:r>
        <w:r w:rsidR="007A13A3">
          <w:rPr>
            <w:noProof/>
            <w:webHidden/>
          </w:rPr>
        </w:r>
        <w:r w:rsidR="007A13A3">
          <w:rPr>
            <w:noProof/>
            <w:webHidden/>
          </w:rPr>
          <w:fldChar w:fldCharType="separate"/>
        </w:r>
        <w:r w:rsidR="002168BA">
          <w:rPr>
            <w:noProof/>
            <w:webHidden/>
          </w:rPr>
          <w:t>70</w:t>
        </w:r>
        <w:r w:rsidR="007A13A3">
          <w:rPr>
            <w:noProof/>
            <w:webHidden/>
          </w:rPr>
          <w:fldChar w:fldCharType="end"/>
        </w:r>
      </w:hyperlink>
    </w:p>
    <w:p w14:paraId="0C84A2D4" w14:textId="1C112976" w:rsidR="007A13A3" w:rsidRPr="00D50319" w:rsidRDefault="00B00A64">
      <w:pPr>
        <w:pStyle w:val="Spistreci2"/>
        <w:tabs>
          <w:tab w:val="left" w:pos="880"/>
          <w:tab w:val="right" w:leader="dot" w:pos="9140"/>
        </w:tabs>
        <w:rPr>
          <w:noProof/>
          <w:lang w:eastAsia="pl-PL"/>
        </w:rPr>
      </w:pPr>
      <w:hyperlink w:anchor="_Toc49860661" w:history="1">
        <w:r w:rsidR="007A13A3" w:rsidRPr="00CA5FCC">
          <w:rPr>
            <w:rStyle w:val="Hipercze"/>
            <w:b/>
            <w:bCs/>
            <w:noProof/>
          </w:rPr>
          <w:t>1.2</w:t>
        </w:r>
        <w:r w:rsidR="007A13A3" w:rsidRPr="00D50319">
          <w:rPr>
            <w:noProof/>
            <w:lang w:eastAsia="pl-PL"/>
          </w:rPr>
          <w:tab/>
        </w:r>
        <w:r w:rsidR="007A13A3" w:rsidRPr="00CA5FCC">
          <w:rPr>
            <w:rStyle w:val="Hipercze"/>
            <w:b/>
            <w:bCs/>
            <w:noProof/>
          </w:rPr>
          <w:t>Zakres stosowania ST</w:t>
        </w:r>
        <w:r w:rsidR="007A13A3">
          <w:rPr>
            <w:noProof/>
            <w:webHidden/>
          </w:rPr>
          <w:tab/>
        </w:r>
        <w:r w:rsidR="007A13A3">
          <w:rPr>
            <w:noProof/>
            <w:webHidden/>
          </w:rPr>
          <w:fldChar w:fldCharType="begin"/>
        </w:r>
        <w:r w:rsidR="007A13A3">
          <w:rPr>
            <w:noProof/>
            <w:webHidden/>
          </w:rPr>
          <w:instrText xml:space="preserve"> PAGEREF _Toc49860661 \h </w:instrText>
        </w:r>
        <w:r w:rsidR="007A13A3">
          <w:rPr>
            <w:noProof/>
            <w:webHidden/>
          </w:rPr>
        </w:r>
        <w:r w:rsidR="007A13A3">
          <w:rPr>
            <w:noProof/>
            <w:webHidden/>
          </w:rPr>
          <w:fldChar w:fldCharType="separate"/>
        </w:r>
        <w:r w:rsidR="002168BA">
          <w:rPr>
            <w:noProof/>
            <w:webHidden/>
          </w:rPr>
          <w:t>70</w:t>
        </w:r>
        <w:r w:rsidR="007A13A3">
          <w:rPr>
            <w:noProof/>
            <w:webHidden/>
          </w:rPr>
          <w:fldChar w:fldCharType="end"/>
        </w:r>
      </w:hyperlink>
    </w:p>
    <w:p w14:paraId="57676838" w14:textId="46F743E7" w:rsidR="007A13A3" w:rsidRPr="00D50319" w:rsidRDefault="00B00A64">
      <w:pPr>
        <w:pStyle w:val="Spistreci2"/>
        <w:tabs>
          <w:tab w:val="left" w:pos="880"/>
          <w:tab w:val="right" w:leader="dot" w:pos="9140"/>
        </w:tabs>
        <w:rPr>
          <w:noProof/>
          <w:lang w:eastAsia="pl-PL"/>
        </w:rPr>
      </w:pPr>
      <w:hyperlink w:anchor="_Toc49860662" w:history="1">
        <w:r w:rsidR="007A13A3" w:rsidRPr="00CA5FCC">
          <w:rPr>
            <w:rStyle w:val="Hipercze"/>
            <w:b/>
            <w:bCs/>
            <w:noProof/>
          </w:rPr>
          <w:t>1.3</w:t>
        </w:r>
        <w:r w:rsidR="007A13A3" w:rsidRPr="00D50319">
          <w:rPr>
            <w:noProof/>
            <w:lang w:eastAsia="pl-PL"/>
          </w:rPr>
          <w:tab/>
        </w:r>
        <w:r w:rsidR="007A13A3" w:rsidRPr="00CA5FCC">
          <w:rPr>
            <w:rStyle w:val="Hipercze"/>
            <w:b/>
            <w:bCs/>
            <w:noProof/>
          </w:rPr>
          <w:t>Zakres robót objętych ST</w:t>
        </w:r>
        <w:r w:rsidR="007A13A3">
          <w:rPr>
            <w:noProof/>
            <w:webHidden/>
          </w:rPr>
          <w:tab/>
        </w:r>
        <w:r w:rsidR="007A13A3">
          <w:rPr>
            <w:noProof/>
            <w:webHidden/>
          </w:rPr>
          <w:fldChar w:fldCharType="begin"/>
        </w:r>
        <w:r w:rsidR="007A13A3">
          <w:rPr>
            <w:noProof/>
            <w:webHidden/>
          </w:rPr>
          <w:instrText xml:space="preserve"> PAGEREF _Toc49860662 \h </w:instrText>
        </w:r>
        <w:r w:rsidR="007A13A3">
          <w:rPr>
            <w:noProof/>
            <w:webHidden/>
          </w:rPr>
        </w:r>
        <w:r w:rsidR="007A13A3">
          <w:rPr>
            <w:noProof/>
            <w:webHidden/>
          </w:rPr>
          <w:fldChar w:fldCharType="separate"/>
        </w:r>
        <w:r w:rsidR="002168BA">
          <w:rPr>
            <w:noProof/>
            <w:webHidden/>
          </w:rPr>
          <w:t>70</w:t>
        </w:r>
        <w:r w:rsidR="007A13A3">
          <w:rPr>
            <w:noProof/>
            <w:webHidden/>
          </w:rPr>
          <w:fldChar w:fldCharType="end"/>
        </w:r>
      </w:hyperlink>
    </w:p>
    <w:p w14:paraId="351617F1" w14:textId="498A1031" w:rsidR="007A13A3" w:rsidRPr="00D50319" w:rsidRDefault="00B00A64">
      <w:pPr>
        <w:pStyle w:val="Spistreci2"/>
        <w:tabs>
          <w:tab w:val="left" w:pos="880"/>
          <w:tab w:val="right" w:leader="dot" w:pos="9140"/>
        </w:tabs>
        <w:rPr>
          <w:noProof/>
          <w:lang w:eastAsia="pl-PL"/>
        </w:rPr>
      </w:pPr>
      <w:hyperlink w:anchor="_Toc49860663" w:history="1">
        <w:r w:rsidR="007A13A3" w:rsidRPr="00CA5FCC">
          <w:rPr>
            <w:rStyle w:val="Hipercze"/>
            <w:b/>
            <w:bCs/>
            <w:noProof/>
          </w:rPr>
          <w:t>1.4</w:t>
        </w:r>
        <w:r w:rsidR="007A13A3" w:rsidRPr="00D50319">
          <w:rPr>
            <w:noProof/>
            <w:lang w:eastAsia="pl-PL"/>
          </w:rPr>
          <w:tab/>
        </w:r>
        <w:r w:rsidR="007A13A3" w:rsidRPr="00CA5FCC">
          <w:rPr>
            <w:rStyle w:val="Hipercze"/>
            <w:b/>
            <w:bCs/>
            <w:noProof/>
          </w:rPr>
          <w:t>Określenia podstawowe</w:t>
        </w:r>
        <w:r w:rsidR="007A13A3">
          <w:rPr>
            <w:noProof/>
            <w:webHidden/>
          </w:rPr>
          <w:tab/>
        </w:r>
        <w:r w:rsidR="007A13A3">
          <w:rPr>
            <w:noProof/>
            <w:webHidden/>
          </w:rPr>
          <w:fldChar w:fldCharType="begin"/>
        </w:r>
        <w:r w:rsidR="007A13A3">
          <w:rPr>
            <w:noProof/>
            <w:webHidden/>
          </w:rPr>
          <w:instrText xml:space="preserve"> PAGEREF _Toc49860663 \h </w:instrText>
        </w:r>
        <w:r w:rsidR="007A13A3">
          <w:rPr>
            <w:noProof/>
            <w:webHidden/>
          </w:rPr>
        </w:r>
        <w:r w:rsidR="007A13A3">
          <w:rPr>
            <w:noProof/>
            <w:webHidden/>
          </w:rPr>
          <w:fldChar w:fldCharType="separate"/>
        </w:r>
        <w:r w:rsidR="002168BA">
          <w:rPr>
            <w:noProof/>
            <w:webHidden/>
          </w:rPr>
          <w:t>70</w:t>
        </w:r>
        <w:r w:rsidR="007A13A3">
          <w:rPr>
            <w:noProof/>
            <w:webHidden/>
          </w:rPr>
          <w:fldChar w:fldCharType="end"/>
        </w:r>
      </w:hyperlink>
    </w:p>
    <w:p w14:paraId="2BA14C19" w14:textId="0A56F501" w:rsidR="007A13A3" w:rsidRPr="00D50319" w:rsidRDefault="00B00A64">
      <w:pPr>
        <w:pStyle w:val="Spistreci1"/>
        <w:rPr>
          <w:noProof/>
          <w:lang w:eastAsia="pl-PL"/>
        </w:rPr>
      </w:pPr>
      <w:hyperlink w:anchor="_Toc49860664" w:history="1">
        <w:r w:rsidR="007A13A3" w:rsidRPr="00CA5FCC">
          <w:rPr>
            <w:rStyle w:val="Hipercze"/>
            <w:b/>
            <w:bCs/>
            <w:i/>
            <w:iCs/>
            <w:noProof/>
          </w:rPr>
          <w:t>2</w:t>
        </w:r>
        <w:r w:rsidR="007A13A3" w:rsidRPr="00D50319">
          <w:rPr>
            <w:noProof/>
            <w:lang w:eastAsia="pl-PL"/>
          </w:rPr>
          <w:tab/>
        </w:r>
        <w:r w:rsidR="007A13A3" w:rsidRPr="00CA5FCC">
          <w:rPr>
            <w:rStyle w:val="Hipercze"/>
            <w:b/>
            <w:bCs/>
            <w:i/>
            <w:iCs/>
            <w:noProof/>
          </w:rPr>
          <w:t>Materiały</w:t>
        </w:r>
        <w:r w:rsidR="007A13A3">
          <w:rPr>
            <w:noProof/>
            <w:webHidden/>
          </w:rPr>
          <w:tab/>
        </w:r>
        <w:r w:rsidR="007A13A3">
          <w:rPr>
            <w:noProof/>
            <w:webHidden/>
          </w:rPr>
          <w:fldChar w:fldCharType="begin"/>
        </w:r>
        <w:r w:rsidR="007A13A3">
          <w:rPr>
            <w:noProof/>
            <w:webHidden/>
          </w:rPr>
          <w:instrText xml:space="preserve"> PAGEREF _Toc49860664 \h </w:instrText>
        </w:r>
        <w:r w:rsidR="007A13A3">
          <w:rPr>
            <w:noProof/>
            <w:webHidden/>
          </w:rPr>
        </w:r>
        <w:r w:rsidR="007A13A3">
          <w:rPr>
            <w:noProof/>
            <w:webHidden/>
          </w:rPr>
          <w:fldChar w:fldCharType="separate"/>
        </w:r>
        <w:r w:rsidR="002168BA">
          <w:rPr>
            <w:noProof/>
            <w:webHidden/>
          </w:rPr>
          <w:t>70</w:t>
        </w:r>
        <w:r w:rsidR="007A13A3">
          <w:rPr>
            <w:noProof/>
            <w:webHidden/>
          </w:rPr>
          <w:fldChar w:fldCharType="end"/>
        </w:r>
      </w:hyperlink>
    </w:p>
    <w:p w14:paraId="65F122DD" w14:textId="7673F666" w:rsidR="007A13A3" w:rsidRPr="00D50319" w:rsidRDefault="00B00A64">
      <w:pPr>
        <w:pStyle w:val="Spistreci2"/>
        <w:tabs>
          <w:tab w:val="left" w:pos="880"/>
          <w:tab w:val="right" w:leader="dot" w:pos="9140"/>
        </w:tabs>
        <w:rPr>
          <w:noProof/>
          <w:lang w:eastAsia="pl-PL"/>
        </w:rPr>
      </w:pPr>
      <w:hyperlink w:anchor="_Toc49860665" w:history="1">
        <w:r w:rsidR="007A13A3" w:rsidRPr="00CA5FCC">
          <w:rPr>
            <w:rStyle w:val="Hipercze"/>
            <w:b/>
            <w:bCs/>
            <w:noProof/>
          </w:rPr>
          <w:t>2.1</w:t>
        </w:r>
        <w:r w:rsidR="007A13A3" w:rsidRPr="00D50319">
          <w:rPr>
            <w:noProof/>
            <w:lang w:eastAsia="pl-PL"/>
          </w:rPr>
          <w:tab/>
        </w:r>
        <w:r w:rsidR="007A13A3" w:rsidRPr="00CA5FCC">
          <w:rPr>
            <w:rStyle w:val="Hipercze"/>
            <w:b/>
            <w:bCs/>
            <w:noProof/>
          </w:rPr>
          <w:t>Tłocznia ścieków</w:t>
        </w:r>
        <w:r w:rsidR="007A13A3">
          <w:rPr>
            <w:noProof/>
            <w:webHidden/>
          </w:rPr>
          <w:tab/>
        </w:r>
        <w:r w:rsidR="007A13A3">
          <w:rPr>
            <w:noProof/>
            <w:webHidden/>
          </w:rPr>
          <w:fldChar w:fldCharType="begin"/>
        </w:r>
        <w:r w:rsidR="007A13A3">
          <w:rPr>
            <w:noProof/>
            <w:webHidden/>
          </w:rPr>
          <w:instrText xml:space="preserve"> PAGEREF _Toc49860665 \h </w:instrText>
        </w:r>
        <w:r w:rsidR="007A13A3">
          <w:rPr>
            <w:noProof/>
            <w:webHidden/>
          </w:rPr>
        </w:r>
        <w:r w:rsidR="007A13A3">
          <w:rPr>
            <w:noProof/>
            <w:webHidden/>
          </w:rPr>
          <w:fldChar w:fldCharType="separate"/>
        </w:r>
        <w:r w:rsidR="002168BA">
          <w:rPr>
            <w:noProof/>
            <w:webHidden/>
          </w:rPr>
          <w:t>70</w:t>
        </w:r>
        <w:r w:rsidR="007A13A3">
          <w:rPr>
            <w:noProof/>
            <w:webHidden/>
          </w:rPr>
          <w:fldChar w:fldCharType="end"/>
        </w:r>
      </w:hyperlink>
    </w:p>
    <w:p w14:paraId="6ED35292" w14:textId="4E8A048C" w:rsidR="007A13A3" w:rsidRPr="00D50319" w:rsidRDefault="00B00A64">
      <w:pPr>
        <w:pStyle w:val="Spistreci2"/>
        <w:tabs>
          <w:tab w:val="left" w:pos="880"/>
          <w:tab w:val="right" w:leader="dot" w:pos="9140"/>
        </w:tabs>
        <w:rPr>
          <w:noProof/>
          <w:lang w:eastAsia="pl-PL"/>
        </w:rPr>
      </w:pPr>
      <w:hyperlink w:anchor="_Toc49860666" w:history="1">
        <w:r w:rsidR="007A13A3" w:rsidRPr="00CA5FCC">
          <w:rPr>
            <w:rStyle w:val="Hipercze"/>
            <w:b/>
            <w:bCs/>
            <w:noProof/>
          </w:rPr>
          <w:t>2.2</w:t>
        </w:r>
        <w:r w:rsidR="007A13A3" w:rsidRPr="00D50319">
          <w:rPr>
            <w:noProof/>
            <w:lang w:eastAsia="pl-PL"/>
          </w:rPr>
          <w:tab/>
        </w:r>
        <w:r w:rsidR="007A13A3" w:rsidRPr="00CA5FCC">
          <w:rPr>
            <w:rStyle w:val="Hipercze"/>
            <w:b/>
            <w:bCs/>
            <w:noProof/>
          </w:rPr>
          <w:t>Przepompownie ścieków sieciowe</w:t>
        </w:r>
        <w:r w:rsidR="007A13A3">
          <w:rPr>
            <w:noProof/>
            <w:webHidden/>
          </w:rPr>
          <w:tab/>
        </w:r>
        <w:r w:rsidR="007A13A3">
          <w:rPr>
            <w:noProof/>
            <w:webHidden/>
          </w:rPr>
          <w:fldChar w:fldCharType="begin"/>
        </w:r>
        <w:r w:rsidR="007A13A3">
          <w:rPr>
            <w:noProof/>
            <w:webHidden/>
          </w:rPr>
          <w:instrText xml:space="preserve"> PAGEREF _Toc49860666 \h </w:instrText>
        </w:r>
        <w:r w:rsidR="007A13A3">
          <w:rPr>
            <w:noProof/>
            <w:webHidden/>
          </w:rPr>
        </w:r>
        <w:r w:rsidR="007A13A3">
          <w:rPr>
            <w:noProof/>
            <w:webHidden/>
          </w:rPr>
          <w:fldChar w:fldCharType="separate"/>
        </w:r>
        <w:r w:rsidR="002168BA">
          <w:rPr>
            <w:noProof/>
            <w:webHidden/>
          </w:rPr>
          <w:t>72</w:t>
        </w:r>
        <w:r w:rsidR="007A13A3">
          <w:rPr>
            <w:noProof/>
            <w:webHidden/>
          </w:rPr>
          <w:fldChar w:fldCharType="end"/>
        </w:r>
      </w:hyperlink>
    </w:p>
    <w:p w14:paraId="3C13A685" w14:textId="09E9CDCB" w:rsidR="007A13A3" w:rsidRPr="00D50319" w:rsidRDefault="00B00A64">
      <w:pPr>
        <w:pStyle w:val="Spistreci2"/>
        <w:tabs>
          <w:tab w:val="left" w:pos="880"/>
          <w:tab w:val="right" w:leader="dot" w:pos="9140"/>
        </w:tabs>
        <w:rPr>
          <w:noProof/>
          <w:lang w:eastAsia="pl-PL"/>
        </w:rPr>
      </w:pPr>
      <w:hyperlink w:anchor="_Toc49860667" w:history="1">
        <w:r w:rsidR="007A13A3" w:rsidRPr="00CA5FCC">
          <w:rPr>
            <w:rStyle w:val="Hipercze"/>
            <w:b/>
            <w:bCs/>
            <w:noProof/>
          </w:rPr>
          <w:t>2.3</w:t>
        </w:r>
        <w:r w:rsidR="007A13A3" w:rsidRPr="00D50319">
          <w:rPr>
            <w:noProof/>
            <w:lang w:eastAsia="pl-PL"/>
          </w:rPr>
          <w:tab/>
        </w:r>
        <w:r w:rsidR="007A13A3" w:rsidRPr="00CA5FCC">
          <w:rPr>
            <w:rStyle w:val="Hipercze"/>
            <w:b/>
            <w:bCs/>
            <w:noProof/>
          </w:rPr>
          <w:t>Przepompownie ścieków przydomowe</w:t>
        </w:r>
        <w:r w:rsidR="007A13A3">
          <w:rPr>
            <w:noProof/>
            <w:webHidden/>
          </w:rPr>
          <w:tab/>
        </w:r>
        <w:r w:rsidR="007A13A3">
          <w:rPr>
            <w:noProof/>
            <w:webHidden/>
          </w:rPr>
          <w:fldChar w:fldCharType="begin"/>
        </w:r>
        <w:r w:rsidR="007A13A3">
          <w:rPr>
            <w:noProof/>
            <w:webHidden/>
          </w:rPr>
          <w:instrText xml:space="preserve"> PAGEREF _Toc49860667 \h </w:instrText>
        </w:r>
        <w:r w:rsidR="007A13A3">
          <w:rPr>
            <w:noProof/>
            <w:webHidden/>
          </w:rPr>
        </w:r>
        <w:r w:rsidR="007A13A3">
          <w:rPr>
            <w:noProof/>
            <w:webHidden/>
          </w:rPr>
          <w:fldChar w:fldCharType="separate"/>
        </w:r>
        <w:r w:rsidR="002168BA">
          <w:rPr>
            <w:noProof/>
            <w:webHidden/>
          </w:rPr>
          <w:t>74</w:t>
        </w:r>
        <w:r w:rsidR="007A13A3">
          <w:rPr>
            <w:noProof/>
            <w:webHidden/>
          </w:rPr>
          <w:fldChar w:fldCharType="end"/>
        </w:r>
      </w:hyperlink>
    </w:p>
    <w:p w14:paraId="58E82357" w14:textId="3A135F8F" w:rsidR="007A13A3" w:rsidRPr="00D50319" w:rsidRDefault="00B00A64">
      <w:pPr>
        <w:pStyle w:val="Spistreci2"/>
        <w:tabs>
          <w:tab w:val="left" w:pos="880"/>
          <w:tab w:val="right" w:leader="dot" w:pos="9140"/>
        </w:tabs>
        <w:rPr>
          <w:noProof/>
          <w:lang w:eastAsia="pl-PL"/>
        </w:rPr>
      </w:pPr>
      <w:hyperlink w:anchor="_Toc49860668" w:history="1">
        <w:r w:rsidR="007A13A3" w:rsidRPr="00CA5FCC">
          <w:rPr>
            <w:rStyle w:val="Hipercze"/>
            <w:b/>
            <w:bCs/>
            <w:noProof/>
          </w:rPr>
          <w:t>2.4</w:t>
        </w:r>
        <w:r w:rsidR="007A13A3" w:rsidRPr="00D50319">
          <w:rPr>
            <w:noProof/>
            <w:lang w:eastAsia="pl-PL"/>
          </w:rPr>
          <w:tab/>
        </w:r>
        <w:r w:rsidR="007A13A3" w:rsidRPr="00CA5FCC">
          <w:rPr>
            <w:rStyle w:val="Hipercze"/>
            <w:b/>
            <w:bCs/>
            <w:noProof/>
          </w:rPr>
          <w:t>Zagospodarowanie i ogrodzenie terenu przepompowni</w:t>
        </w:r>
        <w:r w:rsidR="007A13A3">
          <w:rPr>
            <w:noProof/>
            <w:webHidden/>
          </w:rPr>
          <w:tab/>
        </w:r>
        <w:r w:rsidR="007A13A3">
          <w:rPr>
            <w:noProof/>
            <w:webHidden/>
          </w:rPr>
          <w:fldChar w:fldCharType="begin"/>
        </w:r>
        <w:r w:rsidR="007A13A3">
          <w:rPr>
            <w:noProof/>
            <w:webHidden/>
          </w:rPr>
          <w:instrText xml:space="preserve"> PAGEREF _Toc49860668 \h </w:instrText>
        </w:r>
        <w:r w:rsidR="007A13A3">
          <w:rPr>
            <w:noProof/>
            <w:webHidden/>
          </w:rPr>
        </w:r>
        <w:r w:rsidR="007A13A3">
          <w:rPr>
            <w:noProof/>
            <w:webHidden/>
          </w:rPr>
          <w:fldChar w:fldCharType="separate"/>
        </w:r>
        <w:r w:rsidR="002168BA">
          <w:rPr>
            <w:noProof/>
            <w:webHidden/>
          </w:rPr>
          <w:t>75</w:t>
        </w:r>
        <w:r w:rsidR="007A13A3">
          <w:rPr>
            <w:noProof/>
            <w:webHidden/>
          </w:rPr>
          <w:fldChar w:fldCharType="end"/>
        </w:r>
      </w:hyperlink>
    </w:p>
    <w:p w14:paraId="5CA0B771" w14:textId="52BE2D5C" w:rsidR="007A13A3" w:rsidRPr="00D50319" w:rsidRDefault="00B00A64">
      <w:pPr>
        <w:pStyle w:val="Spistreci2"/>
        <w:tabs>
          <w:tab w:val="left" w:pos="880"/>
          <w:tab w:val="right" w:leader="dot" w:pos="9140"/>
        </w:tabs>
        <w:rPr>
          <w:noProof/>
          <w:lang w:eastAsia="pl-PL"/>
        </w:rPr>
      </w:pPr>
      <w:hyperlink w:anchor="_Toc49860669" w:history="1">
        <w:r w:rsidR="007A13A3" w:rsidRPr="00CA5FCC">
          <w:rPr>
            <w:rStyle w:val="Hipercze"/>
            <w:b/>
            <w:bCs/>
            <w:noProof/>
          </w:rPr>
          <w:t>2.5</w:t>
        </w:r>
        <w:r w:rsidR="007A13A3" w:rsidRPr="00D50319">
          <w:rPr>
            <w:noProof/>
            <w:lang w:eastAsia="pl-PL"/>
          </w:rPr>
          <w:tab/>
        </w:r>
        <w:r w:rsidR="007A13A3" w:rsidRPr="00CA5FCC">
          <w:rPr>
            <w:rStyle w:val="Hipercze"/>
            <w:b/>
            <w:bCs/>
            <w:noProof/>
          </w:rPr>
          <w:t>Zasilanie i oświetlenie przepompowni</w:t>
        </w:r>
        <w:r w:rsidR="007A13A3">
          <w:rPr>
            <w:noProof/>
            <w:webHidden/>
          </w:rPr>
          <w:tab/>
        </w:r>
        <w:r w:rsidR="007A13A3">
          <w:rPr>
            <w:noProof/>
            <w:webHidden/>
          </w:rPr>
          <w:fldChar w:fldCharType="begin"/>
        </w:r>
        <w:r w:rsidR="007A13A3">
          <w:rPr>
            <w:noProof/>
            <w:webHidden/>
          </w:rPr>
          <w:instrText xml:space="preserve"> PAGEREF _Toc49860669 \h </w:instrText>
        </w:r>
        <w:r w:rsidR="007A13A3">
          <w:rPr>
            <w:noProof/>
            <w:webHidden/>
          </w:rPr>
        </w:r>
        <w:r w:rsidR="007A13A3">
          <w:rPr>
            <w:noProof/>
            <w:webHidden/>
          </w:rPr>
          <w:fldChar w:fldCharType="separate"/>
        </w:r>
        <w:r w:rsidR="002168BA">
          <w:rPr>
            <w:noProof/>
            <w:webHidden/>
          </w:rPr>
          <w:t>75</w:t>
        </w:r>
        <w:r w:rsidR="007A13A3">
          <w:rPr>
            <w:noProof/>
            <w:webHidden/>
          </w:rPr>
          <w:fldChar w:fldCharType="end"/>
        </w:r>
      </w:hyperlink>
    </w:p>
    <w:p w14:paraId="1CAA470A" w14:textId="58A8D1B6" w:rsidR="007A13A3" w:rsidRPr="00D50319" w:rsidRDefault="00B00A64">
      <w:pPr>
        <w:pStyle w:val="Spistreci1"/>
        <w:rPr>
          <w:noProof/>
          <w:lang w:eastAsia="pl-PL"/>
        </w:rPr>
      </w:pPr>
      <w:hyperlink w:anchor="_Toc49860670" w:history="1">
        <w:r w:rsidR="007A13A3" w:rsidRPr="00CA5FCC">
          <w:rPr>
            <w:rStyle w:val="Hipercze"/>
            <w:b/>
            <w:bCs/>
            <w:i/>
            <w:iCs/>
            <w:noProof/>
          </w:rPr>
          <w:t>3</w:t>
        </w:r>
        <w:r w:rsidR="007A13A3" w:rsidRPr="00D50319">
          <w:rPr>
            <w:noProof/>
            <w:lang w:eastAsia="pl-PL"/>
          </w:rPr>
          <w:tab/>
        </w:r>
        <w:r w:rsidR="007A13A3" w:rsidRPr="00CA5FCC">
          <w:rPr>
            <w:rStyle w:val="Hipercze"/>
            <w:b/>
            <w:bCs/>
            <w:i/>
            <w:iCs/>
            <w:noProof/>
          </w:rPr>
          <w:t>Sprzęt</w:t>
        </w:r>
        <w:r w:rsidR="007A13A3">
          <w:rPr>
            <w:noProof/>
            <w:webHidden/>
          </w:rPr>
          <w:tab/>
        </w:r>
        <w:r w:rsidR="007A13A3">
          <w:rPr>
            <w:noProof/>
            <w:webHidden/>
          </w:rPr>
          <w:fldChar w:fldCharType="begin"/>
        </w:r>
        <w:r w:rsidR="007A13A3">
          <w:rPr>
            <w:noProof/>
            <w:webHidden/>
          </w:rPr>
          <w:instrText xml:space="preserve"> PAGEREF _Toc49860670 \h </w:instrText>
        </w:r>
        <w:r w:rsidR="007A13A3">
          <w:rPr>
            <w:noProof/>
            <w:webHidden/>
          </w:rPr>
        </w:r>
        <w:r w:rsidR="007A13A3">
          <w:rPr>
            <w:noProof/>
            <w:webHidden/>
          </w:rPr>
          <w:fldChar w:fldCharType="separate"/>
        </w:r>
        <w:r w:rsidR="002168BA">
          <w:rPr>
            <w:noProof/>
            <w:webHidden/>
          </w:rPr>
          <w:t>76</w:t>
        </w:r>
        <w:r w:rsidR="007A13A3">
          <w:rPr>
            <w:noProof/>
            <w:webHidden/>
          </w:rPr>
          <w:fldChar w:fldCharType="end"/>
        </w:r>
      </w:hyperlink>
    </w:p>
    <w:p w14:paraId="4B740E11" w14:textId="1B7A01B4" w:rsidR="007A13A3" w:rsidRPr="00D50319" w:rsidRDefault="00B00A64">
      <w:pPr>
        <w:pStyle w:val="Spistreci1"/>
        <w:rPr>
          <w:noProof/>
          <w:lang w:eastAsia="pl-PL"/>
        </w:rPr>
      </w:pPr>
      <w:hyperlink w:anchor="_Toc49860671" w:history="1">
        <w:r w:rsidR="007A13A3" w:rsidRPr="00CA5FCC">
          <w:rPr>
            <w:rStyle w:val="Hipercze"/>
            <w:b/>
            <w:bCs/>
            <w:i/>
            <w:iCs/>
            <w:noProof/>
          </w:rPr>
          <w:t>4</w:t>
        </w:r>
        <w:r w:rsidR="007A13A3" w:rsidRPr="00D50319">
          <w:rPr>
            <w:noProof/>
            <w:lang w:eastAsia="pl-PL"/>
          </w:rPr>
          <w:tab/>
        </w:r>
        <w:r w:rsidR="007A13A3" w:rsidRPr="00CA5FCC">
          <w:rPr>
            <w:rStyle w:val="Hipercze"/>
            <w:b/>
            <w:bCs/>
            <w:i/>
            <w:iCs/>
            <w:noProof/>
          </w:rPr>
          <w:t>Transport</w:t>
        </w:r>
        <w:r w:rsidR="007A13A3">
          <w:rPr>
            <w:noProof/>
            <w:webHidden/>
          </w:rPr>
          <w:tab/>
        </w:r>
        <w:r w:rsidR="007A13A3">
          <w:rPr>
            <w:noProof/>
            <w:webHidden/>
          </w:rPr>
          <w:fldChar w:fldCharType="begin"/>
        </w:r>
        <w:r w:rsidR="007A13A3">
          <w:rPr>
            <w:noProof/>
            <w:webHidden/>
          </w:rPr>
          <w:instrText xml:space="preserve"> PAGEREF _Toc49860671 \h </w:instrText>
        </w:r>
        <w:r w:rsidR="007A13A3">
          <w:rPr>
            <w:noProof/>
            <w:webHidden/>
          </w:rPr>
        </w:r>
        <w:r w:rsidR="007A13A3">
          <w:rPr>
            <w:noProof/>
            <w:webHidden/>
          </w:rPr>
          <w:fldChar w:fldCharType="separate"/>
        </w:r>
        <w:r w:rsidR="002168BA">
          <w:rPr>
            <w:noProof/>
            <w:webHidden/>
          </w:rPr>
          <w:t>76</w:t>
        </w:r>
        <w:r w:rsidR="007A13A3">
          <w:rPr>
            <w:noProof/>
            <w:webHidden/>
          </w:rPr>
          <w:fldChar w:fldCharType="end"/>
        </w:r>
      </w:hyperlink>
    </w:p>
    <w:p w14:paraId="3E4C8E4C" w14:textId="43A1190D" w:rsidR="007A13A3" w:rsidRPr="00D50319" w:rsidRDefault="00B00A64">
      <w:pPr>
        <w:pStyle w:val="Spistreci1"/>
        <w:rPr>
          <w:noProof/>
          <w:lang w:eastAsia="pl-PL"/>
        </w:rPr>
      </w:pPr>
      <w:hyperlink w:anchor="_Toc49860672" w:history="1">
        <w:r w:rsidR="007A13A3" w:rsidRPr="00CA5FCC">
          <w:rPr>
            <w:rStyle w:val="Hipercze"/>
            <w:b/>
            <w:bCs/>
            <w:i/>
            <w:iCs/>
            <w:noProof/>
          </w:rPr>
          <w:t>5</w:t>
        </w:r>
        <w:r w:rsidR="007A13A3" w:rsidRPr="00D50319">
          <w:rPr>
            <w:noProof/>
            <w:lang w:eastAsia="pl-PL"/>
          </w:rPr>
          <w:tab/>
        </w:r>
        <w:r w:rsidR="007A13A3" w:rsidRPr="00CA5FCC">
          <w:rPr>
            <w:rStyle w:val="Hipercze"/>
            <w:b/>
            <w:bCs/>
            <w:i/>
            <w:iCs/>
            <w:noProof/>
          </w:rPr>
          <w:t>Wykonanie robót</w:t>
        </w:r>
        <w:r w:rsidR="007A13A3">
          <w:rPr>
            <w:noProof/>
            <w:webHidden/>
          </w:rPr>
          <w:tab/>
        </w:r>
        <w:r w:rsidR="007A13A3">
          <w:rPr>
            <w:noProof/>
            <w:webHidden/>
          </w:rPr>
          <w:fldChar w:fldCharType="begin"/>
        </w:r>
        <w:r w:rsidR="007A13A3">
          <w:rPr>
            <w:noProof/>
            <w:webHidden/>
          </w:rPr>
          <w:instrText xml:space="preserve"> PAGEREF _Toc49860672 \h </w:instrText>
        </w:r>
        <w:r w:rsidR="007A13A3">
          <w:rPr>
            <w:noProof/>
            <w:webHidden/>
          </w:rPr>
        </w:r>
        <w:r w:rsidR="007A13A3">
          <w:rPr>
            <w:noProof/>
            <w:webHidden/>
          </w:rPr>
          <w:fldChar w:fldCharType="separate"/>
        </w:r>
        <w:r w:rsidR="002168BA">
          <w:rPr>
            <w:noProof/>
            <w:webHidden/>
          </w:rPr>
          <w:t>76</w:t>
        </w:r>
        <w:r w:rsidR="007A13A3">
          <w:rPr>
            <w:noProof/>
            <w:webHidden/>
          </w:rPr>
          <w:fldChar w:fldCharType="end"/>
        </w:r>
      </w:hyperlink>
    </w:p>
    <w:p w14:paraId="19FBD792" w14:textId="4EFBE2AB" w:rsidR="007A13A3" w:rsidRPr="00D50319" w:rsidRDefault="00B00A64">
      <w:pPr>
        <w:pStyle w:val="Spistreci2"/>
        <w:tabs>
          <w:tab w:val="left" w:pos="880"/>
          <w:tab w:val="right" w:leader="dot" w:pos="9140"/>
        </w:tabs>
        <w:rPr>
          <w:noProof/>
          <w:lang w:eastAsia="pl-PL"/>
        </w:rPr>
      </w:pPr>
      <w:hyperlink w:anchor="_Toc49860673" w:history="1">
        <w:r w:rsidR="007A13A3" w:rsidRPr="00CA5FCC">
          <w:rPr>
            <w:rStyle w:val="Hipercze"/>
            <w:b/>
            <w:bCs/>
            <w:noProof/>
          </w:rPr>
          <w:t>5.1</w:t>
        </w:r>
        <w:r w:rsidR="007A13A3" w:rsidRPr="00D50319">
          <w:rPr>
            <w:noProof/>
            <w:lang w:eastAsia="pl-PL"/>
          </w:rPr>
          <w:tab/>
        </w:r>
        <w:r w:rsidR="007A13A3" w:rsidRPr="00CA5FCC">
          <w:rPr>
            <w:rStyle w:val="Hipercze"/>
            <w:b/>
            <w:bCs/>
            <w:noProof/>
          </w:rPr>
          <w:t>Ogólne warunki wykonywania</w:t>
        </w:r>
        <w:r w:rsidR="007A13A3">
          <w:rPr>
            <w:noProof/>
            <w:webHidden/>
          </w:rPr>
          <w:tab/>
        </w:r>
        <w:r w:rsidR="007A13A3">
          <w:rPr>
            <w:noProof/>
            <w:webHidden/>
          </w:rPr>
          <w:fldChar w:fldCharType="begin"/>
        </w:r>
        <w:r w:rsidR="007A13A3">
          <w:rPr>
            <w:noProof/>
            <w:webHidden/>
          </w:rPr>
          <w:instrText xml:space="preserve"> PAGEREF _Toc49860673 \h </w:instrText>
        </w:r>
        <w:r w:rsidR="007A13A3">
          <w:rPr>
            <w:noProof/>
            <w:webHidden/>
          </w:rPr>
        </w:r>
        <w:r w:rsidR="007A13A3">
          <w:rPr>
            <w:noProof/>
            <w:webHidden/>
          </w:rPr>
          <w:fldChar w:fldCharType="separate"/>
        </w:r>
        <w:r w:rsidR="002168BA">
          <w:rPr>
            <w:noProof/>
            <w:webHidden/>
          </w:rPr>
          <w:t>76</w:t>
        </w:r>
        <w:r w:rsidR="007A13A3">
          <w:rPr>
            <w:noProof/>
            <w:webHidden/>
          </w:rPr>
          <w:fldChar w:fldCharType="end"/>
        </w:r>
      </w:hyperlink>
    </w:p>
    <w:p w14:paraId="6D89CD55" w14:textId="478361BC" w:rsidR="007A13A3" w:rsidRPr="00D50319" w:rsidRDefault="00B00A64">
      <w:pPr>
        <w:pStyle w:val="Spistreci2"/>
        <w:tabs>
          <w:tab w:val="left" w:pos="880"/>
          <w:tab w:val="right" w:leader="dot" w:pos="9140"/>
        </w:tabs>
        <w:rPr>
          <w:noProof/>
          <w:lang w:eastAsia="pl-PL"/>
        </w:rPr>
      </w:pPr>
      <w:hyperlink w:anchor="_Toc49860674" w:history="1">
        <w:r w:rsidR="007A13A3" w:rsidRPr="00CA5FCC">
          <w:rPr>
            <w:rStyle w:val="Hipercze"/>
            <w:b/>
            <w:bCs/>
            <w:noProof/>
          </w:rPr>
          <w:t>5.2</w:t>
        </w:r>
        <w:r w:rsidR="007A13A3" w:rsidRPr="00D50319">
          <w:rPr>
            <w:noProof/>
            <w:lang w:eastAsia="pl-PL"/>
          </w:rPr>
          <w:tab/>
        </w:r>
        <w:r w:rsidR="007A13A3" w:rsidRPr="00CA5FCC">
          <w:rPr>
            <w:rStyle w:val="Hipercze"/>
            <w:b/>
            <w:bCs/>
            <w:noProof/>
          </w:rPr>
          <w:t>Montaż pompowni</w:t>
        </w:r>
        <w:r w:rsidR="007A13A3">
          <w:rPr>
            <w:noProof/>
            <w:webHidden/>
          </w:rPr>
          <w:tab/>
        </w:r>
        <w:r w:rsidR="007A13A3">
          <w:rPr>
            <w:noProof/>
            <w:webHidden/>
          </w:rPr>
          <w:fldChar w:fldCharType="begin"/>
        </w:r>
        <w:r w:rsidR="007A13A3">
          <w:rPr>
            <w:noProof/>
            <w:webHidden/>
          </w:rPr>
          <w:instrText xml:space="preserve"> PAGEREF _Toc49860674 \h </w:instrText>
        </w:r>
        <w:r w:rsidR="007A13A3">
          <w:rPr>
            <w:noProof/>
            <w:webHidden/>
          </w:rPr>
        </w:r>
        <w:r w:rsidR="007A13A3">
          <w:rPr>
            <w:noProof/>
            <w:webHidden/>
          </w:rPr>
          <w:fldChar w:fldCharType="separate"/>
        </w:r>
        <w:r w:rsidR="002168BA">
          <w:rPr>
            <w:noProof/>
            <w:webHidden/>
          </w:rPr>
          <w:t>77</w:t>
        </w:r>
        <w:r w:rsidR="007A13A3">
          <w:rPr>
            <w:noProof/>
            <w:webHidden/>
          </w:rPr>
          <w:fldChar w:fldCharType="end"/>
        </w:r>
      </w:hyperlink>
    </w:p>
    <w:p w14:paraId="5A973927" w14:textId="14567F3E" w:rsidR="007A13A3" w:rsidRPr="00D50319" w:rsidRDefault="00B00A64">
      <w:pPr>
        <w:pStyle w:val="Spistreci2"/>
        <w:tabs>
          <w:tab w:val="left" w:pos="880"/>
          <w:tab w:val="right" w:leader="dot" w:pos="9140"/>
        </w:tabs>
        <w:rPr>
          <w:noProof/>
          <w:lang w:eastAsia="pl-PL"/>
        </w:rPr>
      </w:pPr>
      <w:hyperlink w:anchor="_Toc49860675" w:history="1">
        <w:r w:rsidR="007A13A3" w:rsidRPr="00CA5FCC">
          <w:rPr>
            <w:rStyle w:val="Hipercze"/>
            <w:b/>
            <w:bCs/>
            <w:noProof/>
          </w:rPr>
          <w:t>5.3</w:t>
        </w:r>
        <w:r w:rsidR="007A13A3" w:rsidRPr="00D50319">
          <w:rPr>
            <w:noProof/>
            <w:lang w:eastAsia="pl-PL"/>
          </w:rPr>
          <w:tab/>
        </w:r>
        <w:r w:rsidR="007A13A3" w:rsidRPr="00CA5FCC">
          <w:rPr>
            <w:rStyle w:val="Hipercze"/>
            <w:b/>
            <w:bCs/>
            <w:noProof/>
          </w:rPr>
          <w:t>Wyposażenie przepompowni</w:t>
        </w:r>
        <w:r w:rsidR="007A13A3">
          <w:rPr>
            <w:noProof/>
            <w:webHidden/>
          </w:rPr>
          <w:tab/>
        </w:r>
        <w:r w:rsidR="007A13A3">
          <w:rPr>
            <w:noProof/>
            <w:webHidden/>
          </w:rPr>
          <w:fldChar w:fldCharType="begin"/>
        </w:r>
        <w:r w:rsidR="007A13A3">
          <w:rPr>
            <w:noProof/>
            <w:webHidden/>
          </w:rPr>
          <w:instrText xml:space="preserve"> PAGEREF _Toc49860675 \h </w:instrText>
        </w:r>
        <w:r w:rsidR="007A13A3">
          <w:rPr>
            <w:noProof/>
            <w:webHidden/>
          </w:rPr>
        </w:r>
        <w:r w:rsidR="007A13A3">
          <w:rPr>
            <w:noProof/>
            <w:webHidden/>
          </w:rPr>
          <w:fldChar w:fldCharType="separate"/>
        </w:r>
        <w:r w:rsidR="002168BA">
          <w:rPr>
            <w:noProof/>
            <w:webHidden/>
          </w:rPr>
          <w:t>77</w:t>
        </w:r>
        <w:r w:rsidR="007A13A3">
          <w:rPr>
            <w:noProof/>
            <w:webHidden/>
          </w:rPr>
          <w:fldChar w:fldCharType="end"/>
        </w:r>
      </w:hyperlink>
    </w:p>
    <w:p w14:paraId="76786FFF" w14:textId="4BAFA00F" w:rsidR="007A13A3" w:rsidRPr="00D50319" w:rsidRDefault="00B00A64">
      <w:pPr>
        <w:pStyle w:val="Spistreci2"/>
        <w:tabs>
          <w:tab w:val="left" w:pos="880"/>
          <w:tab w:val="right" w:leader="dot" w:pos="9140"/>
        </w:tabs>
        <w:rPr>
          <w:noProof/>
          <w:lang w:eastAsia="pl-PL"/>
        </w:rPr>
      </w:pPr>
      <w:hyperlink w:anchor="_Toc49860676" w:history="1">
        <w:r w:rsidR="007A13A3" w:rsidRPr="00CA5FCC">
          <w:rPr>
            <w:rStyle w:val="Hipercze"/>
            <w:b/>
            <w:bCs/>
            <w:noProof/>
          </w:rPr>
          <w:t>5.4</w:t>
        </w:r>
        <w:r w:rsidR="007A13A3" w:rsidRPr="00D50319">
          <w:rPr>
            <w:noProof/>
            <w:lang w:eastAsia="pl-PL"/>
          </w:rPr>
          <w:tab/>
        </w:r>
        <w:r w:rsidR="007A13A3" w:rsidRPr="00CA5FCC">
          <w:rPr>
            <w:rStyle w:val="Hipercze"/>
            <w:b/>
            <w:bCs/>
            <w:noProof/>
          </w:rPr>
          <w:t>Szczególne warunki bezpieczeństwa pracy</w:t>
        </w:r>
        <w:r w:rsidR="007A13A3">
          <w:rPr>
            <w:noProof/>
            <w:webHidden/>
          </w:rPr>
          <w:tab/>
        </w:r>
        <w:r w:rsidR="007A13A3">
          <w:rPr>
            <w:noProof/>
            <w:webHidden/>
          </w:rPr>
          <w:fldChar w:fldCharType="begin"/>
        </w:r>
        <w:r w:rsidR="007A13A3">
          <w:rPr>
            <w:noProof/>
            <w:webHidden/>
          </w:rPr>
          <w:instrText xml:space="preserve"> PAGEREF _Toc49860676 \h </w:instrText>
        </w:r>
        <w:r w:rsidR="007A13A3">
          <w:rPr>
            <w:noProof/>
            <w:webHidden/>
          </w:rPr>
        </w:r>
        <w:r w:rsidR="007A13A3">
          <w:rPr>
            <w:noProof/>
            <w:webHidden/>
          </w:rPr>
          <w:fldChar w:fldCharType="separate"/>
        </w:r>
        <w:r w:rsidR="002168BA">
          <w:rPr>
            <w:noProof/>
            <w:webHidden/>
          </w:rPr>
          <w:t>77</w:t>
        </w:r>
        <w:r w:rsidR="007A13A3">
          <w:rPr>
            <w:noProof/>
            <w:webHidden/>
          </w:rPr>
          <w:fldChar w:fldCharType="end"/>
        </w:r>
      </w:hyperlink>
    </w:p>
    <w:p w14:paraId="056D79E2" w14:textId="22714784" w:rsidR="007A13A3" w:rsidRPr="00D50319" w:rsidRDefault="00B00A64">
      <w:pPr>
        <w:pStyle w:val="Spistreci2"/>
        <w:tabs>
          <w:tab w:val="left" w:pos="880"/>
          <w:tab w:val="right" w:leader="dot" w:pos="9140"/>
        </w:tabs>
        <w:rPr>
          <w:noProof/>
          <w:lang w:eastAsia="pl-PL"/>
        </w:rPr>
      </w:pPr>
      <w:hyperlink w:anchor="_Toc49860677" w:history="1">
        <w:r w:rsidR="007A13A3" w:rsidRPr="00CA5FCC">
          <w:rPr>
            <w:rStyle w:val="Hipercze"/>
            <w:b/>
            <w:bCs/>
            <w:noProof/>
          </w:rPr>
          <w:t>5.5</w:t>
        </w:r>
        <w:r w:rsidR="007A13A3" w:rsidRPr="00D50319">
          <w:rPr>
            <w:noProof/>
            <w:lang w:eastAsia="pl-PL"/>
          </w:rPr>
          <w:tab/>
        </w:r>
        <w:r w:rsidR="007A13A3" w:rsidRPr="00CA5FCC">
          <w:rPr>
            <w:rStyle w:val="Hipercze"/>
            <w:b/>
            <w:bCs/>
            <w:noProof/>
          </w:rPr>
          <w:t>Roboty elektryczne</w:t>
        </w:r>
        <w:r w:rsidR="007A13A3">
          <w:rPr>
            <w:noProof/>
            <w:webHidden/>
          </w:rPr>
          <w:tab/>
        </w:r>
        <w:r w:rsidR="007A13A3">
          <w:rPr>
            <w:noProof/>
            <w:webHidden/>
          </w:rPr>
          <w:fldChar w:fldCharType="begin"/>
        </w:r>
        <w:r w:rsidR="007A13A3">
          <w:rPr>
            <w:noProof/>
            <w:webHidden/>
          </w:rPr>
          <w:instrText xml:space="preserve"> PAGEREF _Toc49860677 \h </w:instrText>
        </w:r>
        <w:r w:rsidR="007A13A3">
          <w:rPr>
            <w:noProof/>
            <w:webHidden/>
          </w:rPr>
        </w:r>
        <w:r w:rsidR="007A13A3">
          <w:rPr>
            <w:noProof/>
            <w:webHidden/>
          </w:rPr>
          <w:fldChar w:fldCharType="separate"/>
        </w:r>
        <w:r w:rsidR="002168BA">
          <w:rPr>
            <w:noProof/>
            <w:webHidden/>
          </w:rPr>
          <w:t>78</w:t>
        </w:r>
        <w:r w:rsidR="007A13A3">
          <w:rPr>
            <w:noProof/>
            <w:webHidden/>
          </w:rPr>
          <w:fldChar w:fldCharType="end"/>
        </w:r>
      </w:hyperlink>
    </w:p>
    <w:p w14:paraId="53E98A79" w14:textId="6F060A6E" w:rsidR="007A13A3" w:rsidRPr="00D50319" w:rsidRDefault="00B00A64">
      <w:pPr>
        <w:pStyle w:val="Spistreci2"/>
        <w:tabs>
          <w:tab w:val="left" w:pos="880"/>
          <w:tab w:val="right" w:leader="dot" w:pos="9140"/>
        </w:tabs>
        <w:rPr>
          <w:noProof/>
          <w:lang w:eastAsia="pl-PL"/>
        </w:rPr>
      </w:pPr>
      <w:hyperlink w:anchor="_Toc49860678" w:history="1">
        <w:r w:rsidR="007A13A3" w:rsidRPr="00CA5FCC">
          <w:rPr>
            <w:rStyle w:val="Hipercze"/>
            <w:b/>
            <w:bCs/>
            <w:noProof/>
          </w:rPr>
          <w:t>5.6</w:t>
        </w:r>
        <w:r w:rsidR="007A13A3" w:rsidRPr="00D50319">
          <w:rPr>
            <w:noProof/>
            <w:lang w:eastAsia="pl-PL"/>
          </w:rPr>
          <w:tab/>
        </w:r>
        <w:r w:rsidR="007A13A3" w:rsidRPr="00CA5FCC">
          <w:rPr>
            <w:rStyle w:val="Hipercze"/>
            <w:b/>
            <w:bCs/>
            <w:noProof/>
          </w:rPr>
          <w:t>Próby szczelności</w:t>
        </w:r>
        <w:r w:rsidR="007A13A3">
          <w:rPr>
            <w:noProof/>
            <w:webHidden/>
          </w:rPr>
          <w:tab/>
        </w:r>
        <w:r w:rsidR="007A13A3">
          <w:rPr>
            <w:noProof/>
            <w:webHidden/>
          </w:rPr>
          <w:fldChar w:fldCharType="begin"/>
        </w:r>
        <w:r w:rsidR="007A13A3">
          <w:rPr>
            <w:noProof/>
            <w:webHidden/>
          </w:rPr>
          <w:instrText xml:space="preserve"> PAGEREF _Toc49860678 \h </w:instrText>
        </w:r>
        <w:r w:rsidR="007A13A3">
          <w:rPr>
            <w:noProof/>
            <w:webHidden/>
          </w:rPr>
        </w:r>
        <w:r w:rsidR="007A13A3">
          <w:rPr>
            <w:noProof/>
            <w:webHidden/>
          </w:rPr>
          <w:fldChar w:fldCharType="separate"/>
        </w:r>
        <w:r w:rsidR="002168BA">
          <w:rPr>
            <w:noProof/>
            <w:webHidden/>
          </w:rPr>
          <w:t>78</w:t>
        </w:r>
        <w:r w:rsidR="007A13A3">
          <w:rPr>
            <w:noProof/>
            <w:webHidden/>
          </w:rPr>
          <w:fldChar w:fldCharType="end"/>
        </w:r>
      </w:hyperlink>
    </w:p>
    <w:p w14:paraId="417226B6" w14:textId="6A9C16A9" w:rsidR="007A13A3" w:rsidRPr="00D50319" w:rsidRDefault="00B00A64">
      <w:pPr>
        <w:pStyle w:val="Spistreci1"/>
        <w:rPr>
          <w:noProof/>
          <w:lang w:eastAsia="pl-PL"/>
        </w:rPr>
      </w:pPr>
      <w:hyperlink w:anchor="_Toc49860679" w:history="1">
        <w:r w:rsidR="007A13A3" w:rsidRPr="00CA5FCC">
          <w:rPr>
            <w:rStyle w:val="Hipercze"/>
            <w:b/>
            <w:bCs/>
            <w:i/>
            <w:iCs/>
            <w:noProof/>
          </w:rPr>
          <w:t>6</w:t>
        </w:r>
        <w:r w:rsidR="007A13A3" w:rsidRPr="00D50319">
          <w:rPr>
            <w:noProof/>
            <w:lang w:eastAsia="pl-PL"/>
          </w:rPr>
          <w:tab/>
        </w:r>
        <w:r w:rsidR="007A13A3" w:rsidRPr="00CA5FCC">
          <w:rPr>
            <w:rStyle w:val="Hipercze"/>
            <w:b/>
            <w:bCs/>
            <w:i/>
            <w:iCs/>
            <w:noProof/>
          </w:rPr>
          <w:t>Kontrola jakości robót</w:t>
        </w:r>
        <w:r w:rsidR="007A13A3">
          <w:rPr>
            <w:noProof/>
            <w:webHidden/>
          </w:rPr>
          <w:tab/>
        </w:r>
        <w:r w:rsidR="007A13A3">
          <w:rPr>
            <w:noProof/>
            <w:webHidden/>
          </w:rPr>
          <w:fldChar w:fldCharType="begin"/>
        </w:r>
        <w:r w:rsidR="007A13A3">
          <w:rPr>
            <w:noProof/>
            <w:webHidden/>
          </w:rPr>
          <w:instrText xml:space="preserve"> PAGEREF _Toc49860679 \h </w:instrText>
        </w:r>
        <w:r w:rsidR="007A13A3">
          <w:rPr>
            <w:noProof/>
            <w:webHidden/>
          </w:rPr>
        </w:r>
        <w:r w:rsidR="007A13A3">
          <w:rPr>
            <w:noProof/>
            <w:webHidden/>
          </w:rPr>
          <w:fldChar w:fldCharType="separate"/>
        </w:r>
        <w:r w:rsidR="002168BA">
          <w:rPr>
            <w:noProof/>
            <w:webHidden/>
          </w:rPr>
          <w:t>78</w:t>
        </w:r>
        <w:r w:rsidR="007A13A3">
          <w:rPr>
            <w:noProof/>
            <w:webHidden/>
          </w:rPr>
          <w:fldChar w:fldCharType="end"/>
        </w:r>
      </w:hyperlink>
    </w:p>
    <w:p w14:paraId="5343FD64" w14:textId="004A6D7F" w:rsidR="007A13A3" w:rsidRPr="00D50319" w:rsidRDefault="00B00A64">
      <w:pPr>
        <w:pStyle w:val="Spistreci2"/>
        <w:tabs>
          <w:tab w:val="left" w:pos="880"/>
          <w:tab w:val="right" w:leader="dot" w:pos="9140"/>
        </w:tabs>
        <w:rPr>
          <w:noProof/>
          <w:lang w:eastAsia="pl-PL"/>
        </w:rPr>
      </w:pPr>
      <w:hyperlink w:anchor="_Toc49860680" w:history="1">
        <w:r w:rsidR="007A13A3" w:rsidRPr="00CA5FCC">
          <w:rPr>
            <w:rStyle w:val="Hipercze"/>
            <w:b/>
            <w:bCs/>
            <w:noProof/>
          </w:rPr>
          <w:t>6.1</w:t>
        </w:r>
        <w:r w:rsidR="007A13A3" w:rsidRPr="00D50319">
          <w:rPr>
            <w:noProof/>
            <w:lang w:eastAsia="pl-PL"/>
          </w:rPr>
          <w:tab/>
        </w:r>
        <w:r w:rsidR="007A13A3" w:rsidRPr="00CA5FCC">
          <w:rPr>
            <w:rStyle w:val="Hipercze"/>
            <w:b/>
            <w:bCs/>
            <w:noProof/>
          </w:rPr>
          <w:t>Ogólne zasady</w:t>
        </w:r>
        <w:r w:rsidR="007A13A3">
          <w:rPr>
            <w:noProof/>
            <w:webHidden/>
          </w:rPr>
          <w:tab/>
        </w:r>
        <w:r w:rsidR="007A13A3">
          <w:rPr>
            <w:noProof/>
            <w:webHidden/>
          </w:rPr>
          <w:fldChar w:fldCharType="begin"/>
        </w:r>
        <w:r w:rsidR="007A13A3">
          <w:rPr>
            <w:noProof/>
            <w:webHidden/>
          </w:rPr>
          <w:instrText xml:space="preserve"> PAGEREF _Toc49860680 \h </w:instrText>
        </w:r>
        <w:r w:rsidR="007A13A3">
          <w:rPr>
            <w:noProof/>
            <w:webHidden/>
          </w:rPr>
        </w:r>
        <w:r w:rsidR="007A13A3">
          <w:rPr>
            <w:noProof/>
            <w:webHidden/>
          </w:rPr>
          <w:fldChar w:fldCharType="separate"/>
        </w:r>
        <w:r w:rsidR="002168BA">
          <w:rPr>
            <w:noProof/>
            <w:webHidden/>
          </w:rPr>
          <w:t>78</w:t>
        </w:r>
        <w:r w:rsidR="007A13A3">
          <w:rPr>
            <w:noProof/>
            <w:webHidden/>
          </w:rPr>
          <w:fldChar w:fldCharType="end"/>
        </w:r>
      </w:hyperlink>
    </w:p>
    <w:p w14:paraId="725CC708" w14:textId="2902E2FB" w:rsidR="007A13A3" w:rsidRPr="00D50319" w:rsidRDefault="00B00A64">
      <w:pPr>
        <w:pStyle w:val="Spistreci2"/>
        <w:tabs>
          <w:tab w:val="left" w:pos="880"/>
          <w:tab w:val="right" w:leader="dot" w:pos="9140"/>
        </w:tabs>
        <w:rPr>
          <w:noProof/>
          <w:lang w:eastAsia="pl-PL"/>
        </w:rPr>
      </w:pPr>
      <w:hyperlink w:anchor="_Toc49860681" w:history="1">
        <w:r w:rsidR="007A13A3" w:rsidRPr="00CA5FCC">
          <w:rPr>
            <w:rStyle w:val="Hipercze"/>
            <w:b/>
            <w:bCs/>
            <w:noProof/>
          </w:rPr>
          <w:t>6.2</w:t>
        </w:r>
        <w:r w:rsidR="007A13A3" w:rsidRPr="00D50319">
          <w:rPr>
            <w:noProof/>
            <w:lang w:eastAsia="pl-PL"/>
          </w:rPr>
          <w:tab/>
        </w:r>
        <w:r w:rsidR="007A13A3" w:rsidRPr="00CA5FCC">
          <w:rPr>
            <w:rStyle w:val="Hipercze"/>
            <w:b/>
            <w:bCs/>
            <w:noProof/>
          </w:rPr>
          <w:t>Kontrola jakości materiałów</w:t>
        </w:r>
        <w:r w:rsidR="007A13A3">
          <w:rPr>
            <w:noProof/>
            <w:webHidden/>
          </w:rPr>
          <w:tab/>
        </w:r>
        <w:r w:rsidR="007A13A3">
          <w:rPr>
            <w:noProof/>
            <w:webHidden/>
          </w:rPr>
          <w:fldChar w:fldCharType="begin"/>
        </w:r>
        <w:r w:rsidR="007A13A3">
          <w:rPr>
            <w:noProof/>
            <w:webHidden/>
          </w:rPr>
          <w:instrText xml:space="preserve"> PAGEREF _Toc49860681 \h </w:instrText>
        </w:r>
        <w:r w:rsidR="007A13A3">
          <w:rPr>
            <w:noProof/>
            <w:webHidden/>
          </w:rPr>
        </w:r>
        <w:r w:rsidR="007A13A3">
          <w:rPr>
            <w:noProof/>
            <w:webHidden/>
          </w:rPr>
          <w:fldChar w:fldCharType="separate"/>
        </w:r>
        <w:r w:rsidR="002168BA">
          <w:rPr>
            <w:noProof/>
            <w:webHidden/>
          </w:rPr>
          <w:t>79</w:t>
        </w:r>
        <w:r w:rsidR="007A13A3">
          <w:rPr>
            <w:noProof/>
            <w:webHidden/>
          </w:rPr>
          <w:fldChar w:fldCharType="end"/>
        </w:r>
      </w:hyperlink>
    </w:p>
    <w:p w14:paraId="6C4C78B6" w14:textId="66E361A2" w:rsidR="007A13A3" w:rsidRPr="00D50319" w:rsidRDefault="00B00A64">
      <w:pPr>
        <w:pStyle w:val="Spistreci2"/>
        <w:tabs>
          <w:tab w:val="left" w:pos="880"/>
          <w:tab w:val="right" w:leader="dot" w:pos="9140"/>
        </w:tabs>
        <w:rPr>
          <w:noProof/>
          <w:lang w:eastAsia="pl-PL"/>
        </w:rPr>
      </w:pPr>
      <w:hyperlink w:anchor="_Toc49860682" w:history="1">
        <w:r w:rsidR="007A13A3" w:rsidRPr="00CA5FCC">
          <w:rPr>
            <w:rStyle w:val="Hipercze"/>
            <w:b/>
            <w:bCs/>
            <w:noProof/>
          </w:rPr>
          <w:t>6.3</w:t>
        </w:r>
        <w:r w:rsidR="007A13A3" w:rsidRPr="00D50319">
          <w:rPr>
            <w:noProof/>
            <w:lang w:eastAsia="pl-PL"/>
          </w:rPr>
          <w:tab/>
        </w:r>
        <w:r w:rsidR="007A13A3" w:rsidRPr="00CA5FCC">
          <w:rPr>
            <w:rStyle w:val="Hipercze"/>
            <w:b/>
            <w:bCs/>
            <w:noProof/>
          </w:rPr>
          <w:t>Kontrola jakości wykonania Robót</w:t>
        </w:r>
        <w:r w:rsidR="007A13A3">
          <w:rPr>
            <w:noProof/>
            <w:webHidden/>
          </w:rPr>
          <w:tab/>
        </w:r>
        <w:r w:rsidR="007A13A3">
          <w:rPr>
            <w:noProof/>
            <w:webHidden/>
          </w:rPr>
          <w:fldChar w:fldCharType="begin"/>
        </w:r>
        <w:r w:rsidR="007A13A3">
          <w:rPr>
            <w:noProof/>
            <w:webHidden/>
          </w:rPr>
          <w:instrText xml:space="preserve"> PAGEREF _Toc49860682 \h </w:instrText>
        </w:r>
        <w:r w:rsidR="007A13A3">
          <w:rPr>
            <w:noProof/>
            <w:webHidden/>
          </w:rPr>
        </w:r>
        <w:r w:rsidR="007A13A3">
          <w:rPr>
            <w:noProof/>
            <w:webHidden/>
          </w:rPr>
          <w:fldChar w:fldCharType="separate"/>
        </w:r>
        <w:r w:rsidR="002168BA">
          <w:rPr>
            <w:noProof/>
            <w:webHidden/>
          </w:rPr>
          <w:t>79</w:t>
        </w:r>
        <w:r w:rsidR="007A13A3">
          <w:rPr>
            <w:noProof/>
            <w:webHidden/>
          </w:rPr>
          <w:fldChar w:fldCharType="end"/>
        </w:r>
      </w:hyperlink>
    </w:p>
    <w:p w14:paraId="4CBFD33B" w14:textId="0345816C" w:rsidR="007A13A3" w:rsidRPr="00D50319" w:rsidRDefault="00B00A64">
      <w:pPr>
        <w:pStyle w:val="Spistreci2"/>
        <w:tabs>
          <w:tab w:val="left" w:pos="880"/>
          <w:tab w:val="right" w:leader="dot" w:pos="9140"/>
        </w:tabs>
        <w:rPr>
          <w:noProof/>
          <w:lang w:eastAsia="pl-PL"/>
        </w:rPr>
      </w:pPr>
      <w:hyperlink w:anchor="_Toc49860683" w:history="1">
        <w:r w:rsidR="007A13A3" w:rsidRPr="00CA5FCC">
          <w:rPr>
            <w:rStyle w:val="Hipercze"/>
            <w:b/>
            <w:bCs/>
            <w:noProof/>
          </w:rPr>
          <w:t>6.4</w:t>
        </w:r>
        <w:r w:rsidR="007A13A3" w:rsidRPr="00D50319">
          <w:rPr>
            <w:noProof/>
            <w:lang w:eastAsia="pl-PL"/>
          </w:rPr>
          <w:tab/>
        </w:r>
        <w:r w:rsidR="007A13A3" w:rsidRPr="00CA5FCC">
          <w:rPr>
            <w:rStyle w:val="Hipercze"/>
            <w:b/>
            <w:bCs/>
            <w:noProof/>
          </w:rPr>
          <w:t>Dopuszczalne tolerancje</w:t>
        </w:r>
        <w:r w:rsidR="007A13A3">
          <w:rPr>
            <w:noProof/>
            <w:webHidden/>
          </w:rPr>
          <w:tab/>
        </w:r>
        <w:r w:rsidR="007A13A3">
          <w:rPr>
            <w:noProof/>
            <w:webHidden/>
          </w:rPr>
          <w:fldChar w:fldCharType="begin"/>
        </w:r>
        <w:r w:rsidR="007A13A3">
          <w:rPr>
            <w:noProof/>
            <w:webHidden/>
          </w:rPr>
          <w:instrText xml:space="preserve"> PAGEREF _Toc49860683 \h </w:instrText>
        </w:r>
        <w:r w:rsidR="007A13A3">
          <w:rPr>
            <w:noProof/>
            <w:webHidden/>
          </w:rPr>
        </w:r>
        <w:r w:rsidR="007A13A3">
          <w:rPr>
            <w:noProof/>
            <w:webHidden/>
          </w:rPr>
          <w:fldChar w:fldCharType="separate"/>
        </w:r>
        <w:r w:rsidR="002168BA">
          <w:rPr>
            <w:noProof/>
            <w:webHidden/>
          </w:rPr>
          <w:t>79</w:t>
        </w:r>
        <w:r w:rsidR="007A13A3">
          <w:rPr>
            <w:noProof/>
            <w:webHidden/>
          </w:rPr>
          <w:fldChar w:fldCharType="end"/>
        </w:r>
      </w:hyperlink>
    </w:p>
    <w:p w14:paraId="761754AC" w14:textId="5DB9C988" w:rsidR="007A13A3" w:rsidRPr="00D50319" w:rsidRDefault="00B00A64">
      <w:pPr>
        <w:pStyle w:val="Spistreci1"/>
        <w:rPr>
          <w:noProof/>
          <w:lang w:eastAsia="pl-PL"/>
        </w:rPr>
      </w:pPr>
      <w:hyperlink w:anchor="_Toc49860684" w:history="1">
        <w:r w:rsidR="007A13A3" w:rsidRPr="00CA5FCC">
          <w:rPr>
            <w:rStyle w:val="Hipercze"/>
            <w:b/>
            <w:bCs/>
            <w:i/>
            <w:iCs/>
            <w:noProof/>
          </w:rPr>
          <w:t>7</w:t>
        </w:r>
        <w:r w:rsidR="007A13A3" w:rsidRPr="00D50319">
          <w:rPr>
            <w:noProof/>
            <w:lang w:eastAsia="pl-PL"/>
          </w:rPr>
          <w:tab/>
        </w:r>
        <w:r w:rsidR="007A13A3" w:rsidRPr="00CA5FCC">
          <w:rPr>
            <w:rStyle w:val="Hipercze"/>
            <w:b/>
            <w:bCs/>
            <w:i/>
            <w:iCs/>
            <w:noProof/>
          </w:rPr>
          <w:t>Obmiar Robót</w:t>
        </w:r>
        <w:r w:rsidR="007A13A3">
          <w:rPr>
            <w:noProof/>
            <w:webHidden/>
          </w:rPr>
          <w:tab/>
        </w:r>
        <w:r w:rsidR="007A13A3">
          <w:rPr>
            <w:noProof/>
            <w:webHidden/>
          </w:rPr>
          <w:fldChar w:fldCharType="begin"/>
        </w:r>
        <w:r w:rsidR="007A13A3">
          <w:rPr>
            <w:noProof/>
            <w:webHidden/>
          </w:rPr>
          <w:instrText xml:space="preserve"> PAGEREF _Toc49860684 \h </w:instrText>
        </w:r>
        <w:r w:rsidR="007A13A3">
          <w:rPr>
            <w:noProof/>
            <w:webHidden/>
          </w:rPr>
        </w:r>
        <w:r w:rsidR="007A13A3">
          <w:rPr>
            <w:noProof/>
            <w:webHidden/>
          </w:rPr>
          <w:fldChar w:fldCharType="separate"/>
        </w:r>
        <w:r w:rsidR="002168BA">
          <w:rPr>
            <w:noProof/>
            <w:webHidden/>
          </w:rPr>
          <w:t>79</w:t>
        </w:r>
        <w:r w:rsidR="007A13A3">
          <w:rPr>
            <w:noProof/>
            <w:webHidden/>
          </w:rPr>
          <w:fldChar w:fldCharType="end"/>
        </w:r>
      </w:hyperlink>
    </w:p>
    <w:p w14:paraId="78184D4E" w14:textId="20F9EB57" w:rsidR="007A13A3" w:rsidRPr="00D50319" w:rsidRDefault="00B00A64">
      <w:pPr>
        <w:pStyle w:val="Spistreci1"/>
        <w:rPr>
          <w:noProof/>
          <w:lang w:eastAsia="pl-PL"/>
        </w:rPr>
      </w:pPr>
      <w:hyperlink w:anchor="_Toc49860685" w:history="1">
        <w:r w:rsidR="007A13A3" w:rsidRPr="00CA5FCC">
          <w:rPr>
            <w:rStyle w:val="Hipercze"/>
            <w:b/>
            <w:bCs/>
            <w:i/>
            <w:iCs/>
            <w:noProof/>
          </w:rPr>
          <w:t>8</w:t>
        </w:r>
        <w:r w:rsidR="007A13A3" w:rsidRPr="00D50319">
          <w:rPr>
            <w:noProof/>
            <w:lang w:eastAsia="pl-PL"/>
          </w:rPr>
          <w:tab/>
        </w:r>
        <w:r w:rsidR="007A13A3" w:rsidRPr="00CA5FCC">
          <w:rPr>
            <w:rStyle w:val="Hipercze"/>
            <w:b/>
            <w:bCs/>
            <w:i/>
            <w:iCs/>
            <w:noProof/>
          </w:rPr>
          <w:t>Odbiór Robót</w:t>
        </w:r>
        <w:r w:rsidR="007A13A3">
          <w:rPr>
            <w:noProof/>
            <w:webHidden/>
          </w:rPr>
          <w:tab/>
        </w:r>
        <w:r w:rsidR="007A13A3">
          <w:rPr>
            <w:noProof/>
            <w:webHidden/>
          </w:rPr>
          <w:fldChar w:fldCharType="begin"/>
        </w:r>
        <w:r w:rsidR="007A13A3">
          <w:rPr>
            <w:noProof/>
            <w:webHidden/>
          </w:rPr>
          <w:instrText xml:space="preserve"> PAGEREF _Toc49860685 \h </w:instrText>
        </w:r>
        <w:r w:rsidR="007A13A3">
          <w:rPr>
            <w:noProof/>
            <w:webHidden/>
          </w:rPr>
        </w:r>
        <w:r w:rsidR="007A13A3">
          <w:rPr>
            <w:noProof/>
            <w:webHidden/>
          </w:rPr>
          <w:fldChar w:fldCharType="separate"/>
        </w:r>
        <w:r w:rsidR="002168BA">
          <w:rPr>
            <w:noProof/>
            <w:webHidden/>
          </w:rPr>
          <w:t>80</w:t>
        </w:r>
        <w:r w:rsidR="007A13A3">
          <w:rPr>
            <w:noProof/>
            <w:webHidden/>
          </w:rPr>
          <w:fldChar w:fldCharType="end"/>
        </w:r>
      </w:hyperlink>
    </w:p>
    <w:p w14:paraId="575AAF3B" w14:textId="01DF7B6A" w:rsidR="007A13A3" w:rsidRPr="00D50319" w:rsidRDefault="00B00A64">
      <w:pPr>
        <w:pStyle w:val="Spistreci1"/>
        <w:rPr>
          <w:noProof/>
          <w:lang w:eastAsia="pl-PL"/>
        </w:rPr>
      </w:pPr>
      <w:hyperlink w:anchor="_Toc49860686" w:history="1">
        <w:r w:rsidR="007A13A3" w:rsidRPr="00CA5FCC">
          <w:rPr>
            <w:rStyle w:val="Hipercze"/>
            <w:b/>
            <w:bCs/>
            <w:i/>
            <w:iCs/>
            <w:noProof/>
          </w:rPr>
          <w:t>9</w:t>
        </w:r>
        <w:r w:rsidR="007A13A3" w:rsidRPr="00D50319">
          <w:rPr>
            <w:noProof/>
            <w:lang w:eastAsia="pl-PL"/>
          </w:rPr>
          <w:tab/>
        </w:r>
        <w:r w:rsidR="007A13A3" w:rsidRPr="00CA5FCC">
          <w:rPr>
            <w:rStyle w:val="Hipercze"/>
            <w:b/>
            <w:bCs/>
            <w:i/>
            <w:iCs/>
            <w:noProof/>
          </w:rPr>
          <w:t>Podstawa płatności</w:t>
        </w:r>
        <w:r w:rsidR="007A13A3">
          <w:rPr>
            <w:noProof/>
            <w:webHidden/>
          </w:rPr>
          <w:tab/>
        </w:r>
        <w:r w:rsidR="007A13A3">
          <w:rPr>
            <w:noProof/>
            <w:webHidden/>
          </w:rPr>
          <w:fldChar w:fldCharType="begin"/>
        </w:r>
        <w:r w:rsidR="007A13A3">
          <w:rPr>
            <w:noProof/>
            <w:webHidden/>
          </w:rPr>
          <w:instrText xml:space="preserve"> PAGEREF _Toc49860686 \h </w:instrText>
        </w:r>
        <w:r w:rsidR="007A13A3">
          <w:rPr>
            <w:noProof/>
            <w:webHidden/>
          </w:rPr>
        </w:r>
        <w:r w:rsidR="007A13A3">
          <w:rPr>
            <w:noProof/>
            <w:webHidden/>
          </w:rPr>
          <w:fldChar w:fldCharType="separate"/>
        </w:r>
        <w:r w:rsidR="002168BA">
          <w:rPr>
            <w:noProof/>
            <w:webHidden/>
          </w:rPr>
          <w:t>80</w:t>
        </w:r>
        <w:r w:rsidR="007A13A3">
          <w:rPr>
            <w:noProof/>
            <w:webHidden/>
          </w:rPr>
          <w:fldChar w:fldCharType="end"/>
        </w:r>
      </w:hyperlink>
    </w:p>
    <w:p w14:paraId="4D015B0D" w14:textId="707A4C61" w:rsidR="007A13A3" w:rsidRPr="00D50319" w:rsidRDefault="00B00A64">
      <w:pPr>
        <w:pStyle w:val="Spistreci1"/>
        <w:rPr>
          <w:noProof/>
          <w:lang w:eastAsia="pl-PL"/>
        </w:rPr>
      </w:pPr>
      <w:hyperlink w:anchor="_Toc49860687" w:history="1">
        <w:r w:rsidR="007A13A3" w:rsidRPr="00CA5FCC">
          <w:rPr>
            <w:rStyle w:val="Hipercze"/>
            <w:b/>
            <w:bCs/>
            <w:i/>
            <w:iCs/>
            <w:noProof/>
          </w:rPr>
          <w:t>10</w:t>
        </w:r>
        <w:r w:rsidR="007A13A3" w:rsidRPr="00D50319">
          <w:rPr>
            <w:noProof/>
            <w:lang w:eastAsia="pl-PL"/>
          </w:rPr>
          <w:tab/>
        </w:r>
        <w:r w:rsidR="007A13A3" w:rsidRPr="00CA5FCC">
          <w:rPr>
            <w:rStyle w:val="Hipercze"/>
            <w:b/>
            <w:bCs/>
            <w:i/>
            <w:iCs/>
            <w:noProof/>
          </w:rPr>
          <w:t>Dokumenty odniesienia</w:t>
        </w:r>
        <w:r w:rsidR="007A13A3">
          <w:rPr>
            <w:noProof/>
            <w:webHidden/>
          </w:rPr>
          <w:tab/>
        </w:r>
        <w:r w:rsidR="007A13A3">
          <w:rPr>
            <w:noProof/>
            <w:webHidden/>
          </w:rPr>
          <w:fldChar w:fldCharType="begin"/>
        </w:r>
        <w:r w:rsidR="007A13A3">
          <w:rPr>
            <w:noProof/>
            <w:webHidden/>
          </w:rPr>
          <w:instrText xml:space="preserve"> PAGEREF _Toc49860687 \h </w:instrText>
        </w:r>
        <w:r w:rsidR="007A13A3">
          <w:rPr>
            <w:noProof/>
            <w:webHidden/>
          </w:rPr>
        </w:r>
        <w:r w:rsidR="007A13A3">
          <w:rPr>
            <w:noProof/>
            <w:webHidden/>
          </w:rPr>
          <w:fldChar w:fldCharType="separate"/>
        </w:r>
        <w:r w:rsidR="002168BA">
          <w:rPr>
            <w:noProof/>
            <w:webHidden/>
          </w:rPr>
          <w:t>80</w:t>
        </w:r>
        <w:r w:rsidR="007A13A3">
          <w:rPr>
            <w:noProof/>
            <w:webHidden/>
          </w:rPr>
          <w:fldChar w:fldCharType="end"/>
        </w:r>
      </w:hyperlink>
    </w:p>
    <w:p w14:paraId="480EDBC9" w14:textId="5679CA1C" w:rsidR="007A13A3" w:rsidRPr="00D50319" w:rsidRDefault="00B00A64">
      <w:pPr>
        <w:pStyle w:val="Spistreci2"/>
        <w:tabs>
          <w:tab w:val="left" w:pos="880"/>
          <w:tab w:val="right" w:leader="dot" w:pos="9140"/>
        </w:tabs>
        <w:rPr>
          <w:noProof/>
          <w:lang w:eastAsia="pl-PL"/>
        </w:rPr>
      </w:pPr>
      <w:hyperlink w:anchor="_Toc49860688" w:history="1">
        <w:r w:rsidR="007A13A3" w:rsidRPr="00CA5FCC">
          <w:rPr>
            <w:rStyle w:val="Hipercze"/>
            <w:b/>
            <w:bCs/>
            <w:noProof/>
          </w:rPr>
          <w:t>10.1</w:t>
        </w:r>
        <w:r w:rsidR="007A13A3" w:rsidRPr="00D50319">
          <w:rPr>
            <w:noProof/>
            <w:lang w:eastAsia="pl-PL"/>
          </w:rPr>
          <w:tab/>
        </w:r>
        <w:r w:rsidR="007A13A3" w:rsidRPr="00CA5FCC">
          <w:rPr>
            <w:rStyle w:val="Hipercze"/>
            <w:b/>
            <w:bCs/>
            <w:noProof/>
          </w:rPr>
          <w:t>Elementy dokumentacji projektowej</w:t>
        </w:r>
        <w:r w:rsidR="007A13A3">
          <w:rPr>
            <w:noProof/>
            <w:webHidden/>
          </w:rPr>
          <w:tab/>
        </w:r>
        <w:r w:rsidR="007A13A3">
          <w:rPr>
            <w:noProof/>
            <w:webHidden/>
          </w:rPr>
          <w:fldChar w:fldCharType="begin"/>
        </w:r>
        <w:r w:rsidR="007A13A3">
          <w:rPr>
            <w:noProof/>
            <w:webHidden/>
          </w:rPr>
          <w:instrText xml:space="preserve"> PAGEREF _Toc49860688 \h </w:instrText>
        </w:r>
        <w:r w:rsidR="007A13A3">
          <w:rPr>
            <w:noProof/>
            <w:webHidden/>
          </w:rPr>
        </w:r>
        <w:r w:rsidR="007A13A3">
          <w:rPr>
            <w:noProof/>
            <w:webHidden/>
          </w:rPr>
          <w:fldChar w:fldCharType="separate"/>
        </w:r>
        <w:r w:rsidR="002168BA">
          <w:rPr>
            <w:noProof/>
            <w:webHidden/>
          </w:rPr>
          <w:t>81</w:t>
        </w:r>
        <w:r w:rsidR="007A13A3">
          <w:rPr>
            <w:noProof/>
            <w:webHidden/>
          </w:rPr>
          <w:fldChar w:fldCharType="end"/>
        </w:r>
      </w:hyperlink>
    </w:p>
    <w:p w14:paraId="7D129498" w14:textId="7FE1C293" w:rsidR="007A13A3" w:rsidRPr="00D50319" w:rsidRDefault="00B00A64">
      <w:pPr>
        <w:pStyle w:val="Spistreci2"/>
        <w:tabs>
          <w:tab w:val="left" w:pos="880"/>
          <w:tab w:val="right" w:leader="dot" w:pos="9140"/>
        </w:tabs>
        <w:rPr>
          <w:noProof/>
          <w:lang w:eastAsia="pl-PL"/>
        </w:rPr>
      </w:pPr>
      <w:hyperlink w:anchor="_Toc49860689" w:history="1">
        <w:r w:rsidR="007A13A3" w:rsidRPr="00CA5FCC">
          <w:rPr>
            <w:rStyle w:val="Hipercze"/>
            <w:b/>
            <w:bCs/>
            <w:noProof/>
          </w:rPr>
          <w:t>10.2</w:t>
        </w:r>
        <w:r w:rsidR="007A13A3" w:rsidRPr="00D50319">
          <w:rPr>
            <w:noProof/>
            <w:lang w:eastAsia="pl-PL"/>
          </w:rPr>
          <w:tab/>
        </w:r>
        <w:r w:rsidR="007A13A3" w:rsidRPr="00CA5FCC">
          <w:rPr>
            <w:rStyle w:val="Hipercze"/>
            <w:b/>
            <w:bCs/>
            <w:noProof/>
          </w:rPr>
          <w:t>Normy</w:t>
        </w:r>
        <w:r w:rsidR="007A13A3">
          <w:rPr>
            <w:noProof/>
            <w:webHidden/>
          </w:rPr>
          <w:tab/>
        </w:r>
        <w:r w:rsidR="007A13A3">
          <w:rPr>
            <w:noProof/>
            <w:webHidden/>
          </w:rPr>
          <w:fldChar w:fldCharType="begin"/>
        </w:r>
        <w:r w:rsidR="007A13A3">
          <w:rPr>
            <w:noProof/>
            <w:webHidden/>
          </w:rPr>
          <w:instrText xml:space="preserve"> PAGEREF _Toc49860689 \h </w:instrText>
        </w:r>
        <w:r w:rsidR="007A13A3">
          <w:rPr>
            <w:noProof/>
            <w:webHidden/>
          </w:rPr>
        </w:r>
        <w:r w:rsidR="007A13A3">
          <w:rPr>
            <w:noProof/>
            <w:webHidden/>
          </w:rPr>
          <w:fldChar w:fldCharType="separate"/>
        </w:r>
        <w:r w:rsidR="002168BA">
          <w:rPr>
            <w:noProof/>
            <w:webHidden/>
          </w:rPr>
          <w:t>81</w:t>
        </w:r>
        <w:r w:rsidR="007A13A3">
          <w:rPr>
            <w:noProof/>
            <w:webHidden/>
          </w:rPr>
          <w:fldChar w:fldCharType="end"/>
        </w:r>
      </w:hyperlink>
    </w:p>
    <w:p w14:paraId="4CDB7E9C" w14:textId="7BD04F93" w:rsidR="007A13A3" w:rsidRPr="00D50319" w:rsidRDefault="00B00A64">
      <w:pPr>
        <w:pStyle w:val="Spistreci2"/>
        <w:tabs>
          <w:tab w:val="left" w:pos="880"/>
          <w:tab w:val="right" w:leader="dot" w:pos="9140"/>
        </w:tabs>
        <w:rPr>
          <w:noProof/>
          <w:lang w:eastAsia="pl-PL"/>
        </w:rPr>
      </w:pPr>
      <w:hyperlink w:anchor="_Toc49860690" w:history="1">
        <w:r w:rsidR="007A13A3" w:rsidRPr="00CA5FCC">
          <w:rPr>
            <w:rStyle w:val="Hipercze"/>
            <w:b/>
            <w:bCs/>
            <w:noProof/>
          </w:rPr>
          <w:t>10.3</w:t>
        </w:r>
        <w:r w:rsidR="007A13A3" w:rsidRPr="00D50319">
          <w:rPr>
            <w:noProof/>
            <w:lang w:eastAsia="pl-PL"/>
          </w:rPr>
          <w:tab/>
        </w:r>
        <w:r w:rsidR="007A13A3" w:rsidRPr="00CA5FCC">
          <w:rPr>
            <w:rStyle w:val="Hipercze"/>
            <w:b/>
            <w:bCs/>
            <w:noProof/>
          </w:rPr>
          <w:t>Inne dokumenty i ustalenia techniczne</w:t>
        </w:r>
        <w:r w:rsidR="007A13A3">
          <w:rPr>
            <w:noProof/>
            <w:webHidden/>
          </w:rPr>
          <w:tab/>
        </w:r>
        <w:r w:rsidR="007A13A3">
          <w:rPr>
            <w:noProof/>
            <w:webHidden/>
          </w:rPr>
          <w:fldChar w:fldCharType="begin"/>
        </w:r>
        <w:r w:rsidR="007A13A3">
          <w:rPr>
            <w:noProof/>
            <w:webHidden/>
          </w:rPr>
          <w:instrText xml:space="preserve"> PAGEREF _Toc49860690 \h </w:instrText>
        </w:r>
        <w:r w:rsidR="007A13A3">
          <w:rPr>
            <w:noProof/>
            <w:webHidden/>
          </w:rPr>
        </w:r>
        <w:r w:rsidR="007A13A3">
          <w:rPr>
            <w:noProof/>
            <w:webHidden/>
          </w:rPr>
          <w:fldChar w:fldCharType="separate"/>
        </w:r>
        <w:r w:rsidR="002168BA">
          <w:rPr>
            <w:noProof/>
            <w:webHidden/>
          </w:rPr>
          <w:t>81</w:t>
        </w:r>
        <w:r w:rsidR="007A13A3">
          <w:rPr>
            <w:noProof/>
            <w:webHidden/>
          </w:rPr>
          <w:fldChar w:fldCharType="end"/>
        </w:r>
      </w:hyperlink>
    </w:p>
    <w:p w14:paraId="1B94F606" w14:textId="18B7E170" w:rsidR="007A13A3" w:rsidRPr="00D50319" w:rsidRDefault="00B00A64">
      <w:pPr>
        <w:pStyle w:val="Spistreci1"/>
        <w:rPr>
          <w:noProof/>
          <w:lang w:eastAsia="pl-PL"/>
        </w:rPr>
      </w:pPr>
      <w:hyperlink w:anchor="_Toc49860691" w:history="1">
        <w:r w:rsidR="007A13A3" w:rsidRPr="00CA5FCC">
          <w:rPr>
            <w:rStyle w:val="Hipercze"/>
            <w:rFonts w:ascii="Arial" w:hAnsi="Arial" w:cs="Arial"/>
            <w:noProof/>
          </w:rPr>
          <w:t>SST- 03.01.00 Roboty rozbiórkowe</w:t>
        </w:r>
        <w:r w:rsidR="007A13A3">
          <w:rPr>
            <w:noProof/>
            <w:webHidden/>
          </w:rPr>
          <w:tab/>
        </w:r>
        <w:r w:rsidR="007A13A3">
          <w:rPr>
            <w:noProof/>
            <w:webHidden/>
          </w:rPr>
          <w:fldChar w:fldCharType="begin"/>
        </w:r>
        <w:r w:rsidR="007A13A3">
          <w:rPr>
            <w:noProof/>
            <w:webHidden/>
          </w:rPr>
          <w:instrText xml:space="preserve"> PAGEREF _Toc49860691 \h </w:instrText>
        </w:r>
        <w:r w:rsidR="007A13A3">
          <w:rPr>
            <w:noProof/>
            <w:webHidden/>
          </w:rPr>
        </w:r>
        <w:r w:rsidR="007A13A3">
          <w:rPr>
            <w:noProof/>
            <w:webHidden/>
          </w:rPr>
          <w:fldChar w:fldCharType="separate"/>
        </w:r>
        <w:r w:rsidR="002168BA">
          <w:rPr>
            <w:noProof/>
            <w:webHidden/>
          </w:rPr>
          <w:t>82</w:t>
        </w:r>
        <w:r w:rsidR="007A13A3">
          <w:rPr>
            <w:noProof/>
            <w:webHidden/>
          </w:rPr>
          <w:fldChar w:fldCharType="end"/>
        </w:r>
      </w:hyperlink>
    </w:p>
    <w:p w14:paraId="3CAF055E" w14:textId="6193508E" w:rsidR="007A13A3" w:rsidRPr="00D50319" w:rsidRDefault="00B00A64">
      <w:pPr>
        <w:pStyle w:val="Spistreci1"/>
        <w:rPr>
          <w:noProof/>
          <w:lang w:eastAsia="pl-PL"/>
        </w:rPr>
      </w:pPr>
      <w:hyperlink w:anchor="_Toc49860692" w:history="1">
        <w:r w:rsidR="007A13A3" w:rsidRPr="00CA5FCC">
          <w:rPr>
            <w:rStyle w:val="Hipercze"/>
            <w:b/>
            <w:bCs/>
            <w:i/>
            <w:iCs/>
            <w:noProof/>
          </w:rPr>
          <w:t>1</w:t>
        </w:r>
        <w:r w:rsidR="007A13A3" w:rsidRPr="00D50319">
          <w:rPr>
            <w:noProof/>
            <w:lang w:eastAsia="pl-PL"/>
          </w:rPr>
          <w:tab/>
        </w:r>
        <w:r w:rsidR="007A13A3" w:rsidRPr="00CA5FCC">
          <w:rPr>
            <w:rStyle w:val="Hipercze"/>
            <w:b/>
            <w:bCs/>
            <w:i/>
            <w:iCs/>
            <w:noProof/>
          </w:rPr>
          <w:t>Część ogólna</w:t>
        </w:r>
        <w:r w:rsidR="007A13A3">
          <w:rPr>
            <w:noProof/>
            <w:webHidden/>
          </w:rPr>
          <w:tab/>
        </w:r>
        <w:r w:rsidR="007A13A3">
          <w:rPr>
            <w:noProof/>
            <w:webHidden/>
          </w:rPr>
          <w:fldChar w:fldCharType="begin"/>
        </w:r>
        <w:r w:rsidR="007A13A3">
          <w:rPr>
            <w:noProof/>
            <w:webHidden/>
          </w:rPr>
          <w:instrText xml:space="preserve"> PAGEREF _Toc49860692 \h </w:instrText>
        </w:r>
        <w:r w:rsidR="007A13A3">
          <w:rPr>
            <w:noProof/>
            <w:webHidden/>
          </w:rPr>
        </w:r>
        <w:r w:rsidR="007A13A3">
          <w:rPr>
            <w:noProof/>
            <w:webHidden/>
          </w:rPr>
          <w:fldChar w:fldCharType="separate"/>
        </w:r>
        <w:r w:rsidR="002168BA">
          <w:rPr>
            <w:noProof/>
            <w:webHidden/>
          </w:rPr>
          <w:t>83</w:t>
        </w:r>
        <w:r w:rsidR="007A13A3">
          <w:rPr>
            <w:noProof/>
            <w:webHidden/>
          </w:rPr>
          <w:fldChar w:fldCharType="end"/>
        </w:r>
      </w:hyperlink>
    </w:p>
    <w:p w14:paraId="216DC20A" w14:textId="16AFCDEF" w:rsidR="007A13A3" w:rsidRPr="00D50319" w:rsidRDefault="00B00A64">
      <w:pPr>
        <w:pStyle w:val="Spistreci1"/>
        <w:rPr>
          <w:noProof/>
          <w:lang w:eastAsia="pl-PL"/>
        </w:rPr>
      </w:pPr>
      <w:hyperlink w:anchor="_Toc49860693" w:history="1">
        <w:r w:rsidR="007A13A3" w:rsidRPr="00CA5FCC">
          <w:rPr>
            <w:rStyle w:val="Hipercze"/>
            <w:b/>
            <w:bCs/>
            <w:i/>
            <w:iCs/>
            <w:noProof/>
          </w:rPr>
          <w:t>2</w:t>
        </w:r>
        <w:r w:rsidR="007A13A3" w:rsidRPr="00D50319">
          <w:rPr>
            <w:noProof/>
            <w:lang w:eastAsia="pl-PL"/>
          </w:rPr>
          <w:tab/>
        </w:r>
        <w:r w:rsidR="007A13A3" w:rsidRPr="00CA5FCC">
          <w:rPr>
            <w:rStyle w:val="Hipercze"/>
            <w:b/>
            <w:bCs/>
            <w:i/>
            <w:iCs/>
            <w:noProof/>
          </w:rPr>
          <w:t>Materiały</w:t>
        </w:r>
        <w:r w:rsidR="007A13A3">
          <w:rPr>
            <w:noProof/>
            <w:webHidden/>
          </w:rPr>
          <w:tab/>
        </w:r>
        <w:r w:rsidR="007A13A3">
          <w:rPr>
            <w:noProof/>
            <w:webHidden/>
          </w:rPr>
          <w:fldChar w:fldCharType="begin"/>
        </w:r>
        <w:r w:rsidR="007A13A3">
          <w:rPr>
            <w:noProof/>
            <w:webHidden/>
          </w:rPr>
          <w:instrText xml:space="preserve"> PAGEREF _Toc49860693 \h </w:instrText>
        </w:r>
        <w:r w:rsidR="007A13A3">
          <w:rPr>
            <w:noProof/>
            <w:webHidden/>
          </w:rPr>
        </w:r>
        <w:r w:rsidR="007A13A3">
          <w:rPr>
            <w:noProof/>
            <w:webHidden/>
          </w:rPr>
          <w:fldChar w:fldCharType="separate"/>
        </w:r>
        <w:r w:rsidR="002168BA">
          <w:rPr>
            <w:noProof/>
            <w:webHidden/>
          </w:rPr>
          <w:t>83</w:t>
        </w:r>
        <w:r w:rsidR="007A13A3">
          <w:rPr>
            <w:noProof/>
            <w:webHidden/>
          </w:rPr>
          <w:fldChar w:fldCharType="end"/>
        </w:r>
      </w:hyperlink>
    </w:p>
    <w:p w14:paraId="0AB9B9C6" w14:textId="40DE9489" w:rsidR="007A13A3" w:rsidRPr="00D50319" w:rsidRDefault="00B00A64">
      <w:pPr>
        <w:pStyle w:val="Spistreci1"/>
        <w:rPr>
          <w:noProof/>
          <w:lang w:eastAsia="pl-PL"/>
        </w:rPr>
      </w:pPr>
      <w:hyperlink w:anchor="_Toc49860694" w:history="1">
        <w:r w:rsidR="007A13A3" w:rsidRPr="00CA5FCC">
          <w:rPr>
            <w:rStyle w:val="Hipercze"/>
            <w:b/>
            <w:bCs/>
            <w:i/>
            <w:iCs/>
            <w:noProof/>
          </w:rPr>
          <w:t>3</w:t>
        </w:r>
        <w:r w:rsidR="007A13A3" w:rsidRPr="00D50319">
          <w:rPr>
            <w:noProof/>
            <w:lang w:eastAsia="pl-PL"/>
          </w:rPr>
          <w:tab/>
        </w:r>
        <w:r w:rsidR="007A13A3" w:rsidRPr="00CA5FCC">
          <w:rPr>
            <w:rStyle w:val="Hipercze"/>
            <w:b/>
            <w:bCs/>
            <w:i/>
            <w:iCs/>
            <w:noProof/>
          </w:rPr>
          <w:t>Sprzęt</w:t>
        </w:r>
        <w:r w:rsidR="007A13A3">
          <w:rPr>
            <w:noProof/>
            <w:webHidden/>
          </w:rPr>
          <w:tab/>
        </w:r>
        <w:r w:rsidR="007A13A3">
          <w:rPr>
            <w:noProof/>
            <w:webHidden/>
          </w:rPr>
          <w:fldChar w:fldCharType="begin"/>
        </w:r>
        <w:r w:rsidR="007A13A3">
          <w:rPr>
            <w:noProof/>
            <w:webHidden/>
          </w:rPr>
          <w:instrText xml:space="preserve"> PAGEREF _Toc49860694 \h </w:instrText>
        </w:r>
        <w:r w:rsidR="007A13A3">
          <w:rPr>
            <w:noProof/>
            <w:webHidden/>
          </w:rPr>
        </w:r>
        <w:r w:rsidR="007A13A3">
          <w:rPr>
            <w:noProof/>
            <w:webHidden/>
          </w:rPr>
          <w:fldChar w:fldCharType="separate"/>
        </w:r>
        <w:r w:rsidR="002168BA">
          <w:rPr>
            <w:noProof/>
            <w:webHidden/>
          </w:rPr>
          <w:t>84</w:t>
        </w:r>
        <w:r w:rsidR="007A13A3">
          <w:rPr>
            <w:noProof/>
            <w:webHidden/>
          </w:rPr>
          <w:fldChar w:fldCharType="end"/>
        </w:r>
      </w:hyperlink>
    </w:p>
    <w:p w14:paraId="1218A6FE" w14:textId="18DEA147" w:rsidR="007A13A3" w:rsidRPr="00D50319" w:rsidRDefault="00B00A64">
      <w:pPr>
        <w:pStyle w:val="Spistreci1"/>
        <w:rPr>
          <w:noProof/>
          <w:lang w:eastAsia="pl-PL"/>
        </w:rPr>
      </w:pPr>
      <w:hyperlink w:anchor="_Toc49860695" w:history="1">
        <w:r w:rsidR="007A13A3" w:rsidRPr="00CA5FCC">
          <w:rPr>
            <w:rStyle w:val="Hipercze"/>
            <w:b/>
            <w:bCs/>
            <w:i/>
            <w:iCs/>
            <w:noProof/>
          </w:rPr>
          <w:t>4</w:t>
        </w:r>
        <w:r w:rsidR="007A13A3" w:rsidRPr="00D50319">
          <w:rPr>
            <w:noProof/>
            <w:lang w:eastAsia="pl-PL"/>
          </w:rPr>
          <w:tab/>
        </w:r>
        <w:r w:rsidR="007A13A3" w:rsidRPr="00CA5FCC">
          <w:rPr>
            <w:rStyle w:val="Hipercze"/>
            <w:b/>
            <w:bCs/>
            <w:i/>
            <w:iCs/>
            <w:noProof/>
          </w:rPr>
          <w:t>Transport</w:t>
        </w:r>
        <w:r w:rsidR="007A13A3">
          <w:rPr>
            <w:noProof/>
            <w:webHidden/>
          </w:rPr>
          <w:tab/>
        </w:r>
        <w:r w:rsidR="007A13A3">
          <w:rPr>
            <w:noProof/>
            <w:webHidden/>
          </w:rPr>
          <w:fldChar w:fldCharType="begin"/>
        </w:r>
        <w:r w:rsidR="007A13A3">
          <w:rPr>
            <w:noProof/>
            <w:webHidden/>
          </w:rPr>
          <w:instrText xml:space="preserve"> PAGEREF _Toc49860695 \h </w:instrText>
        </w:r>
        <w:r w:rsidR="007A13A3">
          <w:rPr>
            <w:noProof/>
            <w:webHidden/>
          </w:rPr>
        </w:r>
        <w:r w:rsidR="007A13A3">
          <w:rPr>
            <w:noProof/>
            <w:webHidden/>
          </w:rPr>
          <w:fldChar w:fldCharType="separate"/>
        </w:r>
        <w:r w:rsidR="002168BA">
          <w:rPr>
            <w:noProof/>
            <w:webHidden/>
          </w:rPr>
          <w:t>84</w:t>
        </w:r>
        <w:r w:rsidR="007A13A3">
          <w:rPr>
            <w:noProof/>
            <w:webHidden/>
          </w:rPr>
          <w:fldChar w:fldCharType="end"/>
        </w:r>
      </w:hyperlink>
    </w:p>
    <w:p w14:paraId="56CB0B61" w14:textId="6DB1DAE4" w:rsidR="007A13A3" w:rsidRPr="00D50319" w:rsidRDefault="00B00A64">
      <w:pPr>
        <w:pStyle w:val="Spistreci1"/>
        <w:rPr>
          <w:noProof/>
          <w:lang w:eastAsia="pl-PL"/>
        </w:rPr>
      </w:pPr>
      <w:hyperlink w:anchor="_Toc49860696" w:history="1">
        <w:r w:rsidR="007A13A3" w:rsidRPr="00CA5FCC">
          <w:rPr>
            <w:rStyle w:val="Hipercze"/>
            <w:b/>
            <w:bCs/>
            <w:i/>
            <w:iCs/>
            <w:noProof/>
          </w:rPr>
          <w:t>5</w:t>
        </w:r>
        <w:r w:rsidR="007A13A3" w:rsidRPr="00D50319">
          <w:rPr>
            <w:noProof/>
            <w:lang w:eastAsia="pl-PL"/>
          </w:rPr>
          <w:tab/>
        </w:r>
        <w:r w:rsidR="007A13A3" w:rsidRPr="00CA5FCC">
          <w:rPr>
            <w:rStyle w:val="Hipercze"/>
            <w:b/>
            <w:bCs/>
            <w:i/>
            <w:iCs/>
            <w:noProof/>
          </w:rPr>
          <w:t>Wymagania dotyczące wykonania robót</w:t>
        </w:r>
        <w:r w:rsidR="007A13A3">
          <w:rPr>
            <w:noProof/>
            <w:webHidden/>
          </w:rPr>
          <w:tab/>
        </w:r>
        <w:r w:rsidR="007A13A3">
          <w:rPr>
            <w:noProof/>
            <w:webHidden/>
          </w:rPr>
          <w:fldChar w:fldCharType="begin"/>
        </w:r>
        <w:r w:rsidR="007A13A3">
          <w:rPr>
            <w:noProof/>
            <w:webHidden/>
          </w:rPr>
          <w:instrText xml:space="preserve"> PAGEREF _Toc49860696 \h </w:instrText>
        </w:r>
        <w:r w:rsidR="007A13A3">
          <w:rPr>
            <w:noProof/>
            <w:webHidden/>
          </w:rPr>
        </w:r>
        <w:r w:rsidR="007A13A3">
          <w:rPr>
            <w:noProof/>
            <w:webHidden/>
          </w:rPr>
          <w:fldChar w:fldCharType="separate"/>
        </w:r>
        <w:r w:rsidR="002168BA">
          <w:rPr>
            <w:noProof/>
            <w:webHidden/>
          </w:rPr>
          <w:t>84</w:t>
        </w:r>
        <w:r w:rsidR="007A13A3">
          <w:rPr>
            <w:noProof/>
            <w:webHidden/>
          </w:rPr>
          <w:fldChar w:fldCharType="end"/>
        </w:r>
      </w:hyperlink>
    </w:p>
    <w:p w14:paraId="46806F6A" w14:textId="0B5A8502" w:rsidR="007A13A3" w:rsidRPr="00D50319" w:rsidRDefault="00B00A64">
      <w:pPr>
        <w:pStyle w:val="Spistreci2"/>
        <w:tabs>
          <w:tab w:val="left" w:pos="880"/>
          <w:tab w:val="right" w:leader="dot" w:pos="9140"/>
        </w:tabs>
        <w:rPr>
          <w:noProof/>
          <w:lang w:eastAsia="pl-PL"/>
        </w:rPr>
      </w:pPr>
      <w:hyperlink w:anchor="_Toc49860697" w:history="1">
        <w:r w:rsidR="007A13A3" w:rsidRPr="00CA5FCC">
          <w:rPr>
            <w:rStyle w:val="Hipercze"/>
            <w:b/>
            <w:bCs/>
            <w:noProof/>
          </w:rPr>
          <w:t>5.1</w:t>
        </w:r>
        <w:r w:rsidR="007A13A3" w:rsidRPr="00D50319">
          <w:rPr>
            <w:noProof/>
            <w:lang w:eastAsia="pl-PL"/>
          </w:rPr>
          <w:tab/>
        </w:r>
        <w:r w:rsidR="007A13A3" w:rsidRPr="00CA5FCC">
          <w:rPr>
            <w:rStyle w:val="Hipercze"/>
            <w:b/>
            <w:bCs/>
            <w:noProof/>
          </w:rPr>
          <w:t>Szczegółowe warunki wykonania prac rozbiórkowych</w:t>
        </w:r>
        <w:r w:rsidR="007A13A3">
          <w:rPr>
            <w:noProof/>
            <w:webHidden/>
          </w:rPr>
          <w:tab/>
        </w:r>
        <w:r w:rsidR="007A13A3">
          <w:rPr>
            <w:noProof/>
            <w:webHidden/>
          </w:rPr>
          <w:fldChar w:fldCharType="begin"/>
        </w:r>
        <w:r w:rsidR="007A13A3">
          <w:rPr>
            <w:noProof/>
            <w:webHidden/>
          </w:rPr>
          <w:instrText xml:space="preserve"> PAGEREF _Toc49860697 \h </w:instrText>
        </w:r>
        <w:r w:rsidR="007A13A3">
          <w:rPr>
            <w:noProof/>
            <w:webHidden/>
          </w:rPr>
        </w:r>
        <w:r w:rsidR="007A13A3">
          <w:rPr>
            <w:noProof/>
            <w:webHidden/>
          </w:rPr>
          <w:fldChar w:fldCharType="separate"/>
        </w:r>
        <w:r w:rsidR="002168BA">
          <w:rPr>
            <w:noProof/>
            <w:webHidden/>
          </w:rPr>
          <w:t>84</w:t>
        </w:r>
        <w:r w:rsidR="007A13A3">
          <w:rPr>
            <w:noProof/>
            <w:webHidden/>
          </w:rPr>
          <w:fldChar w:fldCharType="end"/>
        </w:r>
      </w:hyperlink>
    </w:p>
    <w:p w14:paraId="483F13EB" w14:textId="56E89FDD" w:rsidR="007A13A3" w:rsidRPr="00D50319" w:rsidRDefault="00B00A64">
      <w:pPr>
        <w:pStyle w:val="Spistreci1"/>
        <w:rPr>
          <w:noProof/>
          <w:lang w:eastAsia="pl-PL"/>
        </w:rPr>
      </w:pPr>
      <w:hyperlink w:anchor="_Toc49860698" w:history="1">
        <w:r w:rsidR="007A13A3" w:rsidRPr="00CA5FCC">
          <w:rPr>
            <w:rStyle w:val="Hipercze"/>
            <w:b/>
            <w:bCs/>
            <w:i/>
            <w:iCs/>
            <w:noProof/>
          </w:rPr>
          <w:t>6</w:t>
        </w:r>
        <w:r w:rsidR="007A13A3" w:rsidRPr="00D50319">
          <w:rPr>
            <w:noProof/>
            <w:lang w:eastAsia="pl-PL"/>
          </w:rPr>
          <w:tab/>
        </w:r>
        <w:r w:rsidR="007A13A3" w:rsidRPr="00CA5FCC">
          <w:rPr>
            <w:rStyle w:val="Hipercze"/>
            <w:b/>
            <w:bCs/>
            <w:i/>
            <w:iCs/>
            <w:noProof/>
          </w:rPr>
          <w:t>Kontrola jakości robót</w:t>
        </w:r>
        <w:r w:rsidR="007A13A3">
          <w:rPr>
            <w:noProof/>
            <w:webHidden/>
          </w:rPr>
          <w:tab/>
        </w:r>
        <w:r w:rsidR="007A13A3">
          <w:rPr>
            <w:noProof/>
            <w:webHidden/>
          </w:rPr>
          <w:fldChar w:fldCharType="begin"/>
        </w:r>
        <w:r w:rsidR="007A13A3">
          <w:rPr>
            <w:noProof/>
            <w:webHidden/>
          </w:rPr>
          <w:instrText xml:space="preserve"> PAGEREF _Toc49860698 \h </w:instrText>
        </w:r>
        <w:r w:rsidR="007A13A3">
          <w:rPr>
            <w:noProof/>
            <w:webHidden/>
          </w:rPr>
        </w:r>
        <w:r w:rsidR="007A13A3">
          <w:rPr>
            <w:noProof/>
            <w:webHidden/>
          </w:rPr>
          <w:fldChar w:fldCharType="separate"/>
        </w:r>
        <w:r w:rsidR="002168BA">
          <w:rPr>
            <w:noProof/>
            <w:webHidden/>
          </w:rPr>
          <w:t>84</w:t>
        </w:r>
        <w:r w:rsidR="007A13A3">
          <w:rPr>
            <w:noProof/>
            <w:webHidden/>
          </w:rPr>
          <w:fldChar w:fldCharType="end"/>
        </w:r>
      </w:hyperlink>
    </w:p>
    <w:p w14:paraId="36EBF31E" w14:textId="6837F0D2" w:rsidR="007A13A3" w:rsidRPr="00D50319" w:rsidRDefault="00B00A64">
      <w:pPr>
        <w:pStyle w:val="Spistreci1"/>
        <w:rPr>
          <w:noProof/>
          <w:lang w:eastAsia="pl-PL"/>
        </w:rPr>
      </w:pPr>
      <w:hyperlink w:anchor="_Toc49860699" w:history="1">
        <w:r w:rsidR="007A13A3" w:rsidRPr="00CA5FCC">
          <w:rPr>
            <w:rStyle w:val="Hipercze"/>
            <w:b/>
            <w:bCs/>
            <w:i/>
            <w:iCs/>
            <w:noProof/>
          </w:rPr>
          <w:t>7</w:t>
        </w:r>
        <w:r w:rsidR="007A13A3" w:rsidRPr="00D50319">
          <w:rPr>
            <w:noProof/>
            <w:lang w:eastAsia="pl-PL"/>
          </w:rPr>
          <w:tab/>
        </w:r>
        <w:r w:rsidR="007A13A3" w:rsidRPr="00CA5FCC">
          <w:rPr>
            <w:rStyle w:val="Hipercze"/>
            <w:b/>
            <w:bCs/>
            <w:i/>
            <w:iCs/>
            <w:noProof/>
          </w:rPr>
          <w:t>Obmiar robót</w:t>
        </w:r>
        <w:r w:rsidR="007A13A3">
          <w:rPr>
            <w:noProof/>
            <w:webHidden/>
          </w:rPr>
          <w:tab/>
        </w:r>
        <w:r w:rsidR="007A13A3">
          <w:rPr>
            <w:noProof/>
            <w:webHidden/>
          </w:rPr>
          <w:fldChar w:fldCharType="begin"/>
        </w:r>
        <w:r w:rsidR="007A13A3">
          <w:rPr>
            <w:noProof/>
            <w:webHidden/>
          </w:rPr>
          <w:instrText xml:space="preserve"> PAGEREF _Toc49860699 \h </w:instrText>
        </w:r>
        <w:r w:rsidR="007A13A3">
          <w:rPr>
            <w:noProof/>
            <w:webHidden/>
          </w:rPr>
        </w:r>
        <w:r w:rsidR="007A13A3">
          <w:rPr>
            <w:noProof/>
            <w:webHidden/>
          </w:rPr>
          <w:fldChar w:fldCharType="separate"/>
        </w:r>
        <w:r w:rsidR="002168BA">
          <w:rPr>
            <w:noProof/>
            <w:webHidden/>
          </w:rPr>
          <w:t>84</w:t>
        </w:r>
        <w:r w:rsidR="007A13A3">
          <w:rPr>
            <w:noProof/>
            <w:webHidden/>
          </w:rPr>
          <w:fldChar w:fldCharType="end"/>
        </w:r>
      </w:hyperlink>
    </w:p>
    <w:p w14:paraId="14DA8A16" w14:textId="42BFEC21" w:rsidR="007A13A3" w:rsidRPr="00D50319" w:rsidRDefault="00B00A64">
      <w:pPr>
        <w:pStyle w:val="Spistreci1"/>
        <w:rPr>
          <w:noProof/>
          <w:lang w:eastAsia="pl-PL"/>
        </w:rPr>
      </w:pPr>
      <w:hyperlink w:anchor="_Toc49860700" w:history="1">
        <w:r w:rsidR="007A13A3" w:rsidRPr="00CA5FCC">
          <w:rPr>
            <w:rStyle w:val="Hipercze"/>
            <w:b/>
            <w:bCs/>
            <w:i/>
            <w:iCs/>
            <w:noProof/>
          </w:rPr>
          <w:t>8</w:t>
        </w:r>
        <w:r w:rsidR="007A13A3" w:rsidRPr="00D50319">
          <w:rPr>
            <w:noProof/>
            <w:lang w:eastAsia="pl-PL"/>
          </w:rPr>
          <w:tab/>
        </w:r>
        <w:r w:rsidR="007A13A3" w:rsidRPr="00CA5FCC">
          <w:rPr>
            <w:rStyle w:val="Hipercze"/>
            <w:b/>
            <w:bCs/>
            <w:i/>
            <w:iCs/>
            <w:noProof/>
          </w:rPr>
          <w:t>Odbiór robót</w:t>
        </w:r>
        <w:r w:rsidR="007A13A3">
          <w:rPr>
            <w:noProof/>
            <w:webHidden/>
          </w:rPr>
          <w:tab/>
        </w:r>
        <w:r w:rsidR="007A13A3">
          <w:rPr>
            <w:noProof/>
            <w:webHidden/>
          </w:rPr>
          <w:fldChar w:fldCharType="begin"/>
        </w:r>
        <w:r w:rsidR="007A13A3">
          <w:rPr>
            <w:noProof/>
            <w:webHidden/>
          </w:rPr>
          <w:instrText xml:space="preserve"> PAGEREF _Toc49860700 \h </w:instrText>
        </w:r>
        <w:r w:rsidR="007A13A3">
          <w:rPr>
            <w:noProof/>
            <w:webHidden/>
          </w:rPr>
        </w:r>
        <w:r w:rsidR="007A13A3">
          <w:rPr>
            <w:noProof/>
            <w:webHidden/>
          </w:rPr>
          <w:fldChar w:fldCharType="separate"/>
        </w:r>
        <w:r w:rsidR="002168BA">
          <w:rPr>
            <w:noProof/>
            <w:webHidden/>
          </w:rPr>
          <w:t>85</w:t>
        </w:r>
        <w:r w:rsidR="007A13A3">
          <w:rPr>
            <w:noProof/>
            <w:webHidden/>
          </w:rPr>
          <w:fldChar w:fldCharType="end"/>
        </w:r>
      </w:hyperlink>
    </w:p>
    <w:p w14:paraId="1EF02CB6" w14:textId="41CE8BE8" w:rsidR="007A13A3" w:rsidRPr="00D50319" w:rsidRDefault="00B00A64">
      <w:pPr>
        <w:pStyle w:val="Spistreci1"/>
        <w:rPr>
          <w:noProof/>
          <w:lang w:eastAsia="pl-PL"/>
        </w:rPr>
      </w:pPr>
      <w:hyperlink w:anchor="_Toc49860701" w:history="1">
        <w:r w:rsidR="007A13A3" w:rsidRPr="00CA5FCC">
          <w:rPr>
            <w:rStyle w:val="Hipercze"/>
            <w:b/>
            <w:bCs/>
            <w:i/>
            <w:iCs/>
            <w:noProof/>
          </w:rPr>
          <w:t>9</w:t>
        </w:r>
        <w:r w:rsidR="007A13A3" w:rsidRPr="00D50319">
          <w:rPr>
            <w:noProof/>
            <w:lang w:eastAsia="pl-PL"/>
          </w:rPr>
          <w:tab/>
        </w:r>
        <w:r w:rsidR="007A13A3" w:rsidRPr="00CA5FCC">
          <w:rPr>
            <w:rStyle w:val="Hipercze"/>
            <w:b/>
            <w:bCs/>
            <w:i/>
            <w:iCs/>
            <w:noProof/>
          </w:rPr>
          <w:t>Podstawa płatności</w:t>
        </w:r>
        <w:r w:rsidR="007A13A3">
          <w:rPr>
            <w:noProof/>
            <w:webHidden/>
          </w:rPr>
          <w:tab/>
        </w:r>
        <w:r w:rsidR="007A13A3">
          <w:rPr>
            <w:noProof/>
            <w:webHidden/>
          </w:rPr>
          <w:fldChar w:fldCharType="begin"/>
        </w:r>
        <w:r w:rsidR="007A13A3">
          <w:rPr>
            <w:noProof/>
            <w:webHidden/>
          </w:rPr>
          <w:instrText xml:space="preserve"> PAGEREF _Toc49860701 \h </w:instrText>
        </w:r>
        <w:r w:rsidR="007A13A3">
          <w:rPr>
            <w:noProof/>
            <w:webHidden/>
          </w:rPr>
        </w:r>
        <w:r w:rsidR="007A13A3">
          <w:rPr>
            <w:noProof/>
            <w:webHidden/>
          </w:rPr>
          <w:fldChar w:fldCharType="separate"/>
        </w:r>
        <w:r w:rsidR="002168BA">
          <w:rPr>
            <w:noProof/>
            <w:webHidden/>
          </w:rPr>
          <w:t>85</w:t>
        </w:r>
        <w:r w:rsidR="007A13A3">
          <w:rPr>
            <w:noProof/>
            <w:webHidden/>
          </w:rPr>
          <w:fldChar w:fldCharType="end"/>
        </w:r>
      </w:hyperlink>
    </w:p>
    <w:p w14:paraId="7EEFF6DD" w14:textId="6696C2B8" w:rsidR="007A13A3" w:rsidRPr="00D50319" w:rsidRDefault="00B00A64">
      <w:pPr>
        <w:pStyle w:val="Spistreci1"/>
        <w:rPr>
          <w:noProof/>
          <w:lang w:eastAsia="pl-PL"/>
        </w:rPr>
      </w:pPr>
      <w:hyperlink w:anchor="_Toc49860702" w:history="1">
        <w:r w:rsidR="007A13A3" w:rsidRPr="00CA5FCC">
          <w:rPr>
            <w:rStyle w:val="Hipercze"/>
            <w:b/>
            <w:bCs/>
            <w:i/>
            <w:iCs/>
            <w:noProof/>
          </w:rPr>
          <w:t>10</w:t>
        </w:r>
        <w:r w:rsidR="007A13A3" w:rsidRPr="00D50319">
          <w:rPr>
            <w:noProof/>
            <w:lang w:eastAsia="pl-PL"/>
          </w:rPr>
          <w:tab/>
        </w:r>
        <w:r w:rsidR="007A13A3" w:rsidRPr="00CA5FCC">
          <w:rPr>
            <w:rStyle w:val="Hipercze"/>
            <w:b/>
            <w:bCs/>
            <w:i/>
            <w:iCs/>
            <w:noProof/>
          </w:rPr>
          <w:t>Przepisy związane</w:t>
        </w:r>
        <w:r w:rsidR="007A13A3">
          <w:rPr>
            <w:noProof/>
            <w:webHidden/>
          </w:rPr>
          <w:tab/>
        </w:r>
        <w:r w:rsidR="007A13A3">
          <w:rPr>
            <w:noProof/>
            <w:webHidden/>
          </w:rPr>
          <w:fldChar w:fldCharType="begin"/>
        </w:r>
        <w:r w:rsidR="007A13A3">
          <w:rPr>
            <w:noProof/>
            <w:webHidden/>
          </w:rPr>
          <w:instrText xml:space="preserve"> PAGEREF _Toc49860702 \h </w:instrText>
        </w:r>
        <w:r w:rsidR="007A13A3">
          <w:rPr>
            <w:noProof/>
            <w:webHidden/>
          </w:rPr>
        </w:r>
        <w:r w:rsidR="007A13A3">
          <w:rPr>
            <w:noProof/>
            <w:webHidden/>
          </w:rPr>
          <w:fldChar w:fldCharType="separate"/>
        </w:r>
        <w:r w:rsidR="002168BA">
          <w:rPr>
            <w:noProof/>
            <w:webHidden/>
          </w:rPr>
          <w:t>85</w:t>
        </w:r>
        <w:r w:rsidR="007A13A3">
          <w:rPr>
            <w:noProof/>
            <w:webHidden/>
          </w:rPr>
          <w:fldChar w:fldCharType="end"/>
        </w:r>
      </w:hyperlink>
    </w:p>
    <w:p w14:paraId="56DE77B1" w14:textId="158CBEAA" w:rsidR="007A13A3" w:rsidRPr="00D50319" w:rsidRDefault="00B00A64">
      <w:pPr>
        <w:pStyle w:val="Spistreci2"/>
        <w:tabs>
          <w:tab w:val="left" w:pos="880"/>
          <w:tab w:val="right" w:leader="dot" w:pos="9140"/>
        </w:tabs>
        <w:rPr>
          <w:noProof/>
          <w:lang w:eastAsia="pl-PL"/>
        </w:rPr>
      </w:pPr>
      <w:hyperlink w:anchor="_Toc49860703" w:history="1">
        <w:r w:rsidR="007A13A3" w:rsidRPr="00CA5FCC">
          <w:rPr>
            <w:rStyle w:val="Hipercze"/>
            <w:b/>
            <w:bCs/>
            <w:noProof/>
          </w:rPr>
          <w:t>10.1</w:t>
        </w:r>
        <w:r w:rsidR="007A13A3" w:rsidRPr="00D50319">
          <w:rPr>
            <w:noProof/>
            <w:lang w:eastAsia="pl-PL"/>
          </w:rPr>
          <w:tab/>
        </w:r>
        <w:r w:rsidR="007A13A3" w:rsidRPr="00CA5FCC">
          <w:rPr>
            <w:rStyle w:val="Hipercze"/>
            <w:b/>
            <w:bCs/>
            <w:noProof/>
          </w:rPr>
          <w:t>Normy</w:t>
        </w:r>
        <w:r w:rsidR="007A13A3">
          <w:rPr>
            <w:noProof/>
            <w:webHidden/>
          </w:rPr>
          <w:tab/>
        </w:r>
        <w:r w:rsidR="007A13A3">
          <w:rPr>
            <w:noProof/>
            <w:webHidden/>
          </w:rPr>
          <w:fldChar w:fldCharType="begin"/>
        </w:r>
        <w:r w:rsidR="007A13A3">
          <w:rPr>
            <w:noProof/>
            <w:webHidden/>
          </w:rPr>
          <w:instrText xml:space="preserve"> PAGEREF _Toc49860703 \h </w:instrText>
        </w:r>
        <w:r w:rsidR="007A13A3">
          <w:rPr>
            <w:noProof/>
            <w:webHidden/>
          </w:rPr>
        </w:r>
        <w:r w:rsidR="007A13A3">
          <w:rPr>
            <w:noProof/>
            <w:webHidden/>
          </w:rPr>
          <w:fldChar w:fldCharType="separate"/>
        </w:r>
        <w:r w:rsidR="002168BA">
          <w:rPr>
            <w:noProof/>
            <w:webHidden/>
          </w:rPr>
          <w:t>85</w:t>
        </w:r>
        <w:r w:rsidR="007A13A3">
          <w:rPr>
            <w:noProof/>
            <w:webHidden/>
          </w:rPr>
          <w:fldChar w:fldCharType="end"/>
        </w:r>
      </w:hyperlink>
    </w:p>
    <w:p w14:paraId="2FA2A16F" w14:textId="3A4960DF" w:rsidR="007A13A3" w:rsidRPr="00D50319" w:rsidRDefault="00B00A64">
      <w:pPr>
        <w:pStyle w:val="Spistreci2"/>
        <w:tabs>
          <w:tab w:val="left" w:pos="880"/>
          <w:tab w:val="right" w:leader="dot" w:pos="9140"/>
        </w:tabs>
        <w:rPr>
          <w:noProof/>
          <w:lang w:eastAsia="pl-PL"/>
        </w:rPr>
      </w:pPr>
      <w:hyperlink w:anchor="_Toc49860704" w:history="1">
        <w:r w:rsidR="007A13A3" w:rsidRPr="00CA5FCC">
          <w:rPr>
            <w:rStyle w:val="Hipercze"/>
            <w:b/>
            <w:noProof/>
          </w:rPr>
          <w:t>10.2</w:t>
        </w:r>
        <w:r w:rsidR="007A13A3" w:rsidRPr="00D50319">
          <w:rPr>
            <w:noProof/>
            <w:lang w:eastAsia="pl-PL"/>
          </w:rPr>
          <w:tab/>
        </w:r>
        <w:r w:rsidR="007A13A3" w:rsidRPr="00CA5FCC">
          <w:rPr>
            <w:rStyle w:val="Hipercze"/>
            <w:b/>
            <w:noProof/>
          </w:rPr>
          <w:t>Inne dokumenty i ustalenia techniczne</w:t>
        </w:r>
        <w:r w:rsidR="007A13A3">
          <w:rPr>
            <w:noProof/>
            <w:webHidden/>
          </w:rPr>
          <w:tab/>
        </w:r>
        <w:r w:rsidR="007A13A3">
          <w:rPr>
            <w:noProof/>
            <w:webHidden/>
          </w:rPr>
          <w:fldChar w:fldCharType="begin"/>
        </w:r>
        <w:r w:rsidR="007A13A3">
          <w:rPr>
            <w:noProof/>
            <w:webHidden/>
          </w:rPr>
          <w:instrText xml:space="preserve"> PAGEREF _Toc49860704 \h </w:instrText>
        </w:r>
        <w:r w:rsidR="007A13A3">
          <w:rPr>
            <w:noProof/>
            <w:webHidden/>
          </w:rPr>
        </w:r>
        <w:r w:rsidR="007A13A3">
          <w:rPr>
            <w:noProof/>
            <w:webHidden/>
          </w:rPr>
          <w:fldChar w:fldCharType="separate"/>
        </w:r>
        <w:r w:rsidR="002168BA">
          <w:rPr>
            <w:noProof/>
            <w:webHidden/>
          </w:rPr>
          <w:t>85</w:t>
        </w:r>
        <w:r w:rsidR="007A13A3">
          <w:rPr>
            <w:noProof/>
            <w:webHidden/>
          </w:rPr>
          <w:fldChar w:fldCharType="end"/>
        </w:r>
      </w:hyperlink>
    </w:p>
    <w:p w14:paraId="0D17FAE4" w14:textId="68D86DA2" w:rsidR="007A13A3" w:rsidRPr="00D50319" w:rsidRDefault="00B00A64">
      <w:pPr>
        <w:pStyle w:val="Spistreci1"/>
        <w:rPr>
          <w:noProof/>
          <w:lang w:eastAsia="pl-PL"/>
        </w:rPr>
      </w:pPr>
      <w:hyperlink w:anchor="_Toc49860705" w:history="1">
        <w:r w:rsidR="007A13A3" w:rsidRPr="00CA5FCC">
          <w:rPr>
            <w:rStyle w:val="Hipercze"/>
            <w:rFonts w:ascii="Arial" w:hAnsi="Arial" w:cs="Arial"/>
            <w:noProof/>
          </w:rPr>
          <w:t>SST- 03.02.00 Odtworzenie nawierzchni asfaltowych</w:t>
        </w:r>
        <w:r w:rsidR="007A13A3">
          <w:rPr>
            <w:noProof/>
            <w:webHidden/>
          </w:rPr>
          <w:tab/>
        </w:r>
        <w:r w:rsidR="007A13A3">
          <w:rPr>
            <w:noProof/>
            <w:webHidden/>
          </w:rPr>
          <w:fldChar w:fldCharType="begin"/>
        </w:r>
        <w:r w:rsidR="007A13A3">
          <w:rPr>
            <w:noProof/>
            <w:webHidden/>
          </w:rPr>
          <w:instrText xml:space="preserve"> PAGEREF _Toc49860705 \h </w:instrText>
        </w:r>
        <w:r w:rsidR="007A13A3">
          <w:rPr>
            <w:noProof/>
            <w:webHidden/>
          </w:rPr>
        </w:r>
        <w:r w:rsidR="007A13A3">
          <w:rPr>
            <w:noProof/>
            <w:webHidden/>
          </w:rPr>
          <w:fldChar w:fldCharType="separate"/>
        </w:r>
        <w:r w:rsidR="002168BA">
          <w:rPr>
            <w:noProof/>
            <w:webHidden/>
          </w:rPr>
          <w:t>86</w:t>
        </w:r>
        <w:r w:rsidR="007A13A3">
          <w:rPr>
            <w:noProof/>
            <w:webHidden/>
          </w:rPr>
          <w:fldChar w:fldCharType="end"/>
        </w:r>
      </w:hyperlink>
    </w:p>
    <w:p w14:paraId="6C00AEF4" w14:textId="698818ED" w:rsidR="007A13A3" w:rsidRPr="00D50319" w:rsidRDefault="00B00A64">
      <w:pPr>
        <w:pStyle w:val="Spistreci1"/>
        <w:rPr>
          <w:noProof/>
          <w:lang w:eastAsia="pl-PL"/>
        </w:rPr>
      </w:pPr>
      <w:hyperlink w:anchor="_Toc49860706" w:history="1">
        <w:r w:rsidR="007A13A3" w:rsidRPr="00CA5FCC">
          <w:rPr>
            <w:rStyle w:val="Hipercze"/>
            <w:b/>
            <w:bCs/>
            <w:i/>
            <w:iCs/>
            <w:noProof/>
          </w:rPr>
          <w:t>1</w:t>
        </w:r>
        <w:r w:rsidR="007A13A3" w:rsidRPr="00D50319">
          <w:rPr>
            <w:noProof/>
            <w:lang w:eastAsia="pl-PL"/>
          </w:rPr>
          <w:tab/>
        </w:r>
        <w:r w:rsidR="007A13A3" w:rsidRPr="00CA5FCC">
          <w:rPr>
            <w:rStyle w:val="Hipercze"/>
            <w:b/>
            <w:bCs/>
            <w:i/>
            <w:iCs/>
            <w:noProof/>
          </w:rPr>
          <w:t>Część ogólna</w:t>
        </w:r>
        <w:r w:rsidR="007A13A3">
          <w:rPr>
            <w:noProof/>
            <w:webHidden/>
          </w:rPr>
          <w:tab/>
        </w:r>
        <w:r w:rsidR="007A13A3">
          <w:rPr>
            <w:noProof/>
            <w:webHidden/>
          </w:rPr>
          <w:fldChar w:fldCharType="begin"/>
        </w:r>
        <w:r w:rsidR="007A13A3">
          <w:rPr>
            <w:noProof/>
            <w:webHidden/>
          </w:rPr>
          <w:instrText xml:space="preserve"> PAGEREF _Toc49860706 \h </w:instrText>
        </w:r>
        <w:r w:rsidR="007A13A3">
          <w:rPr>
            <w:noProof/>
            <w:webHidden/>
          </w:rPr>
        </w:r>
        <w:r w:rsidR="007A13A3">
          <w:rPr>
            <w:noProof/>
            <w:webHidden/>
          </w:rPr>
          <w:fldChar w:fldCharType="separate"/>
        </w:r>
        <w:r w:rsidR="002168BA">
          <w:rPr>
            <w:noProof/>
            <w:webHidden/>
          </w:rPr>
          <w:t>87</w:t>
        </w:r>
        <w:r w:rsidR="007A13A3">
          <w:rPr>
            <w:noProof/>
            <w:webHidden/>
          </w:rPr>
          <w:fldChar w:fldCharType="end"/>
        </w:r>
      </w:hyperlink>
    </w:p>
    <w:p w14:paraId="7144B455" w14:textId="6914B37C" w:rsidR="007A13A3" w:rsidRPr="00D50319" w:rsidRDefault="00B00A64">
      <w:pPr>
        <w:pStyle w:val="Spistreci2"/>
        <w:tabs>
          <w:tab w:val="left" w:pos="880"/>
          <w:tab w:val="right" w:leader="dot" w:pos="9140"/>
        </w:tabs>
        <w:rPr>
          <w:noProof/>
          <w:lang w:eastAsia="pl-PL"/>
        </w:rPr>
      </w:pPr>
      <w:hyperlink w:anchor="_Toc49860707" w:history="1">
        <w:r w:rsidR="007A13A3" w:rsidRPr="00CA5FCC">
          <w:rPr>
            <w:rStyle w:val="Hipercze"/>
            <w:b/>
            <w:bCs/>
            <w:noProof/>
          </w:rPr>
          <w:t>1.1</w:t>
        </w:r>
        <w:r w:rsidR="007A13A3" w:rsidRPr="00D50319">
          <w:rPr>
            <w:noProof/>
            <w:lang w:eastAsia="pl-PL"/>
          </w:rPr>
          <w:tab/>
        </w:r>
        <w:r w:rsidR="007A13A3" w:rsidRPr="00CA5FCC">
          <w:rPr>
            <w:rStyle w:val="Hipercze"/>
            <w:b/>
            <w:bCs/>
            <w:noProof/>
          </w:rPr>
          <w:t>Przedmiot ST</w:t>
        </w:r>
        <w:r w:rsidR="007A13A3">
          <w:rPr>
            <w:noProof/>
            <w:webHidden/>
          </w:rPr>
          <w:tab/>
        </w:r>
        <w:r w:rsidR="007A13A3">
          <w:rPr>
            <w:noProof/>
            <w:webHidden/>
          </w:rPr>
          <w:fldChar w:fldCharType="begin"/>
        </w:r>
        <w:r w:rsidR="007A13A3">
          <w:rPr>
            <w:noProof/>
            <w:webHidden/>
          </w:rPr>
          <w:instrText xml:space="preserve"> PAGEREF _Toc49860707 \h </w:instrText>
        </w:r>
        <w:r w:rsidR="007A13A3">
          <w:rPr>
            <w:noProof/>
            <w:webHidden/>
          </w:rPr>
        </w:r>
        <w:r w:rsidR="007A13A3">
          <w:rPr>
            <w:noProof/>
            <w:webHidden/>
          </w:rPr>
          <w:fldChar w:fldCharType="separate"/>
        </w:r>
        <w:r w:rsidR="002168BA">
          <w:rPr>
            <w:noProof/>
            <w:webHidden/>
          </w:rPr>
          <w:t>87</w:t>
        </w:r>
        <w:r w:rsidR="007A13A3">
          <w:rPr>
            <w:noProof/>
            <w:webHidden/>
          </w:rPr>
          <w:fldChar w:fldCharType="end"/>
        </w:r>
      </w:hyperlink>
    </w:p>
    <w:p w14:paraId="73C71E15" w14:textId="78A85C5D" w:rsidR="007A13A3" w:rsidRPr="00D50319" w:rsidRDefault="00B00A64">
      <w:pPr>
        <w:pStyle w:val="Spistreci2"/>
        <w:tabs>
          <w:tab w:val="left" w:pos="880"/>
          <w:tab w:val="right" w:leader="dot" w:pos="9140"/>
        </w:tabs>
        <w:rPr>
          <w:noProof/>
          <w:lang w:eastAsia="pl-PL"/>
        </w:rPr>
      </w:pPr>
      <w:hyperlink w:anchor="_Toc49860708" w:history="1">
        <w:r w:rsidR="007A13A3" w:rsidRPr="00CA5FCC">
          <w:rPr>
            <w:rStyle w:val="Hipercze"/>
            <w:b/>
            <w:bCs/>
            <w:noProof/>
          </w:rPr>
          <w:t>1.2</w:t>
        </w:r>
        <w:r w:rsidR="007A13A3" w:rsidRPr="00D50319">
          <w:rPr>
            <w:noProof/>
            <w:lang w:eastAsia="pl-PL"/>
          </w:rPr>
          <w:tab/>
        </w:r>
        <w:r w:rsidR="007A13A3" w:rsidRPr="00CA5FCC">
          <w:rPr>
            <w:rStyle w:val="Hipercze"/>
            <w:b/>
            <w:bCs/>
            <w:noProof/>
          </w:rPr>
          <w:t>Zakres stosowania ST</w:t>
        </w:r>
        <w:r w:rsidR="007A13A3">
          <w:rPr>
            <w:noProof/>
            <w:webHidden/>
          </w:rPr>
          <w:tab/>
        </w:r>
        <w:r w:rsidR="007A13A3">
          <w:rPr>
            <w:noProof/>
            <w:webHidden/>
          </w:rPr>
          <w:fldChar w:fldCharType="begin"/>
        </w:r>
        <w:r w:rsidR="007A13A3">
          <w:rPr>
            <w:noProof/>
            <w:webHidden/>
          </w:rPr>
          <w:instrText xml:space="preserve"> PAGEREF _Toc49860708 \h </w:instrText>
        </w:r>
        <w:r w:rsidR="007A13A3">
          <w:rPr>
            <w:noProof/>
            <w:webHidden/>
          </w:rPr>
        </w:r>
        <w:r w:rsidR="007A13A3">
          <w:rPr>
            <w:noProof/>
            <w:webHidden/>
          </w:rPr>
          <w:fldChar w:fldCharType="separate"/>
        </w:r>
        <w:r w:rsidR="002168BA">
          <w:rPr>
            <w:noProof/>
            <w:webHidden/>
          </w:rPr>
          <w:t>87</w:t>
        </w:r>
        <w:r w:rsidR="007A13A3">
          <w:rPr>
            <w:noProof/>
            <w:webHidden/>
          </w:rPr>
          <w:fldChar w:fldCharType="end"/>
        </w:r>
      </w:hyperlink>
    </w:p>
    <w:p w14:paraId="38D9F98D" w14:textId="1E24BB02" w:rsidR="007A13A3" w:rsidRPr="00D50319" w:rsidRDefault="00B00A64">
      <w:pPr>
        <w:pStyle w:val="Spistreci2"/>
        <w:tabs>
          <w:tab w:val="left" w:pos="880"/>
          <w:tab w:val="right" w:leader="dot" w:pos="9140"/>
        </w:tabs>
        <w:rPr>
          <w:noProof/>
          <w:lang w:eastAsia="pl-PL"/>
        </w:rPr>
      </w:pPr>
      <w:hyperlink w:anchor="_Toc49860709" w:history="1">
        <w:r w:rsidR="007A13A3" w:rsidRPr="00CA5FCC">
          <w:rPr>
            <w:rStyle w:val="Hipercze"/>
            <w:b/>
            <w:bCs/>
            <w:noProof/>
          </w:rPr>
          <w:t>1.3</w:t>
        </w:r>
        <w:r w:rsidR="007A13A3" w:rsidRPr="00D50319">
          <w:rPr>
            <w:noProof/>
            <w:lang w:eastAsia="pl-PL"/>
          </w:rPr>
          <w:tab/>
        </w:r>
        <w:r w:rsidR="007A13A3" w:rsidRPr="00CA5FCC">
          <w:rPr>
            <w:rStyle w:val="Hipercze"/>
            <w:b/>
            <w:bCs/>
            <w:noProof/>
          </w:rPr>
          <w:t>Zakres robót objętych ST</w:t>
        </w:r>
        <w:r w:rsidR="007A13A3">
          <w:rPr>
            <w:noProof/>
            <w:webHidden/>
          </w:rPr>
          <w:tab/>
        </w:r>
        <w:r w:rsidR="007A13A3">
          <w:rPr>
            <w:noProof/>
            <w:webHidden/>
          </w:rPr>
          <w:fldChar w:fldCharType="begin"/>
        </w:r>
        <w:r w:rsidR="007A13A3">
          <w:rPr>
            <w:noProof/>
            <w:webHidden/>
          </w:rPr>
          <w:instrText xml:space="preserve"> PAGEREF _Toc49860709 \h </w:instrText>
        </w:r>
        <w:r w:rsidR="007A13A3">
          <w:rPr>
            <w:noProof/>
            <w:webHidden/>
          </w:rPr>
        </w:r>
        <w:r w:rsidR="007A13A3">
          <w:rPr>
            <w:noProof/>
            <w:webHidden/>
          </w:rPr>
          <w:fldChar w:fldCharType="separate"/>
        </w:r>
        <w:r w:rsidR="002168BA">
          <w:rPr>
            <w:noProof/>
            <w:webHidden/>
          </w:rPr>
          <w:t>87</w:t>
        </w:r>
        <w:r w:rsidR="007A13A3">
          <w:rPr>
            <w:noProof/>
            <w:webHidden/>
          </w:rPr>
          <w:fldChar w:fldCharType="end"/>
        </w:r>
      </w:hyperlink>
    </w:p>
    <w:p w14:paraId="1D475BAF" w14:textId="2E56C5AA" w:rsidR="007A13A3" w:rsidRPr="00D50319" w:rsidRDefault="00B00A64">
      <w:pPr>
        <w:pStyle w:val="Spistreci2"/>
        <w:tabs>
          <w:tab w:val="left" w:pos="880"/>
          <w:tab w:val="right" w:leader="dot" w:pos="9140"/>
        </w:tabs>
        <w:rPr>
          <w:noProof/>
          <w:lang w:eastAsia="pl-PL"/>
        </w:rPr>
      </w:pPr>
      <w:hyperlink w:anchor="_Toc49860710" w:history="1">
        <w:r w:rsidR="007A13A3" w:rsidRPr="00CA5FCC">
          <w:rPr>
            <w:rStyle w:val="Hipercze"/>
            <w:b/>
            <w:bCs/>
            <w:noProof/>
          </w:rPr>
          <w:t>1.4</w:t>
        </w:r>
        <w:r w:rsidR="007A13A3" w:rsidRPr="00D50319">
          <w:rPr>
            <w:noProof/>
            <w:lang w:eastAsia="pl-PL"/>
          </w:rPr>
          <w:tab/>
        </w:r>
        <w:r w:rsidR="007A13A3" w:rsidRPr="00CA5FCC">
          <w:rPr>
            <w:rStyle w:val="Hipercze"/>
            <w:b/>
            <w:bCs/>
            <w:noProof/>
          </w:rPr>
          <w:t>Określenia podstawowe</w:t>
        </w:r>
        <w:r w:rsidR="007A13A3">
          <w:rPr>
            <w:noProof/>
            <w:webHidden/>
          </w:rPr>
          <w:tab/>
        </w:r>
        <w:r w:rsidR="007A13A3">
          <w:rPr>
            <w:noProof/>
            <w:webHidden/>
          </w:rPr>
          <w:fldChar w:fldCharType="begin"/>
        </w:r>
        <w:r w:rsidR="007A13A3">
          <w:rPr>
            <w:noProof/>
            <w:webHidden/>
          </w:rPr>
          <w:instrText xml:space="preserve"> PAGEREF _Toc49860710 \h </w:instrText>
        </w:r>
        <w:r w:rsidR="007A13A3">
          <w:rPr>
            <w:noProof/>
            <w:webHidden/>
          </w:rPr>
        </w:r>
        <w:r w:rsidR="007A13A3">
          <w:rPr>
            <w:noProof/>
            <w:webHidden/>
          </w:rPr>
          <w:fldChar w:fldCharType="separate"/>
        </w:r>
        <w:r w:rsidR="002168BA">
          <w:rPr>
            <w:noProof/>
            <w:webHidden/>
          </w:rPr>
          <w:t>87</w:t>
        </w:r>
        <w:r w:rsidR="007A13A3">
          <w:rPr>
            <w:noProof/>
            <w:webHidden/>
          </w:rPr>
          <w:fldChar w:fldCharType="end"/>
        </w:r>
      </w:hyperlink>
    </w:p>
    <w:p w14:paraId="55950AA9" w14:textId="10422051" w:rsidR="007A13A3" w:rsidRPr="00D50319" w:rsidRDefault="00B00A64">
      <w:pPr>
        <w:pStyle w:val="Spistreci2"/>
        <w:tabs>
          <w:tab w:val="left" w:pos="880"/>
          <w:tab w:val="right" w:leader="dot" w:pos="9140"/>
        </w:tabs>
        <w:rPr>
          <w:noProof/>
          <w:lang w:eastAsia="pl-PL"/>
        </w:rPr>
      </w:pPr>
      <w:hyperlink w:anchor="_Toc49860711" w:history="1">
        <w:r w:rsidR="007A13A3" w:rsidRPr="00CA5FCC">
          <w:rPr>
            <w:rStyle w:val="Hipercze"/>
            <w:b/>
            <w:bCs/>
            <w:noProof/>
          </w:rPr>
          <w:t>1.5</w:t>
        </w:r>
        <w:r w:rsidR="007A13A3" w:rsidRPr="00D50319">
          <w:rPr>
            <w:noProof/>
            <w:lang w:eastAsia="pl-PL"/>
          </w:rPr>
          <w:tab/>
        </w:r>
        <w:r w:rsidR="007A13A3" w:rsidRPr="00CA5FCC">
          <w:rPr>
            <w:rStyle w:val="Hipercze"/>
            <w:b/>
            <w:bCs/>
            <w:noProof/>
          </w:rPr>
          <w:t>Ogólne wymagania dotyczące robót</w:t>
        </w:r>
        <w:r w:rsidR="007A13A3">
          <w:rPr>
            <w:noProof/>
            <w:webHidden/>
          </w:rPr>
          <w:tab/>
        </w:r>
        <w:r w:rsidR="007A13A3">
          <w:rPr>
            <w:noProof/>
            <w:webHidden/>
          </w:rPr>
          <w:fldChar w:fldCharType="begin"/>
        </w:r>
        <w:r w:rsidR="007A13A3">
          <w:rPr>
            <w:noProof/>
            <w:webHidden/>
          </w:rPr>
          <w:instrText xml:space="preserve"> PAGEREF _Toc49860711 \h </w:instrText>
        </w:r>
        <w:r w:rsidR="007A13A3">
          <w:rPr>
            <w:noProof/>
            <w:webHidden/>
          </w:rPr>
        </w:r>
        <w:r w:rsidR="007A13A3">
          <w:rPr>
            <w:noProof/>
            <w:webHidden/>
          </w:rPr>
          <w:fldChar w:fldCharType="separate"/>
        </w:r>
        <w:r w:rsidR="002168BA">
          <w:rPr>
            <w:noProof/>
            <w:webHidden/>
          </w:rPr>
          <w:t>88</w:t>
        </w:r>
        <w:r w:rsidR="007A13A3">
          <w:rPr>
            <w:noProof/>
            <w:webHidden/>
          </w:rPr>
          <w:fldChar w:fldCharType="end"/>
        </w:r>
      </w:hyperlink>
    </w:p>
    <w:p w14:paraId="51C6D72D" w14:textId="1C474245" w:rsidR="007A13A3" w:rsidRPr="00D50319" w:rsidRDefault="00B00A64">
      <w:pPr>
        <w:pStyle w:val="Spistreci1"/>
        <w:rPr>
          <w:noProof/>
          <w:lang w:eastAsia="pl-PL"/>
        </w:rPr>
      </w:pPr>
      <w:hyperlink w:anchor="_Toc49860712" w:history="1">
        <w:r w:rsidR="007A13A3" w:rsidRPr="00CA5FCC">
          <w:rPr>
            <w:rStyle w:val="Hipercze"/>
            <w:b/>
            <w:bCs/>
            <w:i/>
            <w:iCs/>
            <w:noProof/>
          </w:rPr>
          <w:t>2</w:t>
        </w:r>
        <w:r w:rsidR="007A13A3" w:rsidRPr="00D50319">
          <w:rPr>
            <w:noProof/>
            <w:lang w:eastAsia="pl-PL"/>
          </w:rPr>
          <w:tab/>
        </w:r>
        <w:r w:rsidR="007A13A3" w:rsidRPr="00CA5FCC">
          <w:rPr>
            <w:rStyle w:val="Hipercze"/>
            <w:b/>
            <w:bCs/>
            <w:i/>
            <w:iCs/>
            <w:noProof/>
          </w:rPr>
          <w:t>Materiały</w:t>
        </w:r>
        <w:r w:rsidR="007A13A3">
          <w:rPr>
            <w:noProof/>
            <w:webHidden/>
          </w:rPr>
          <w:tab/>
        </w:r>
        <w:r w:rsidR="007A13A3">
          <w:rPr>
            <w:noProof/>
            <w:webHidden/>
          </w:rPr>
          <w:fldChar w:fldCharType="begin"/>
        </w:r>
        <w:r w:rsidR="007A13A3">
          <w:rPr>
            <w:noProof/>
            <w:webHidden/>
          </w:rPr>
          <w:instrText xml:space="preserve"> PAGEREF _Toc49860712 \h </w:instrText>
        </w:r>
        <w:r w:rsidR="007A13A3">
          <w:rPr>
            <w:noProof/>
            <w:webHidden/>
          </w:rPr>
        </w:r>
        <w:r w:rsidR="007A13A3">
          <w:rPr>
            <w:noProof/>
            <w:webHidden/>
          </w:rPr>
          <w:fldChar w:fldCharType="separate"/>
        </w:r>
        <w:r w:rsidR="002168BA">
          <w:rPr>
            <w:noProof/>
            <w:webHidden/>
          </w:rPr>
          <w:t>88</w:t>
        </w:r>
        <w:r w:rsidR="007A13A3">
          <w:rPr>
            <w:noProof/>
            <w:webHidden/>
          </w:rPr>
          <w:fldChar w:fldCharType="end"/>
        </w:r>
      </w:hyperlink>
    </w:p>
    <w:p w14:paraId="5439B4C2" w14:textId="6BABFA09" w:rsidR="007A13A3" w:rsidRPr="00D50319" w:rsidRDefault="00B00A64">
      <w:pPr>
        <w:pStyle w:val="Spistreci2"/>
        <w:tabs>
          <w:tab w:val="left" w:pos="880"/>
          <w:tab w:val="right" w:leader="dot" w:pos="9140"/>
        </w:tabs>
        <w:rPr>
          <w:noProof/>
          <w:lang w:eastAsia="pl-PL"/>
        </w:rPr>
      </w:pPr>
      <w:hyperlink w:anchor="_Toc49860713" w:history="1">
        <w:r w:rsidR="007A13A3" w:rsidRPr="00CA5FCC">
          <w:rPr>
            <w:rStyle w:val="Hipercze"/>
            <w:b/>
            <w:bCs/>
            <w:noProof/>
          </w:rPr>
          <w:t>2.1</w:t>
        </w:r>
        <w:r w:rsidR="007A13A3" w:rsidRPr="00D50319">
          <w:rPr>
            <w:noProof/>
            <w:lang w:eastAsia="pl-PL"/>
          </w:rPr>
          <w:tab/>
        </w:r>
        <w:r w:rsidR="007A13A3" w:rsidRPr="00CA5FCC">
          <w:rPr>
            <w:rStyle w:val="Hipercze"/>
            <w:b/>
            <w:bCs/>
            <w:noProof/>
          </w:rPr>
          <w:t>Podbudowa</w:t>
        </w:r>
        <w:r w:rsidR="007A13A3">
          <w:rPr>
            <w:noProof/>
            <w:webHidden/>
          </w:rPr>
          <w:tab/>
        </w:r>
        <w:r w:rsidR="007A13A3">
          <w:rPr>
            <w:noProof/>
            <w:webHidden/>
          </w:rPr>
          <w:fldChar w:fldCharType="begin"/>
        </w:r>
        <w:r w:rsidR="007A13A3">
          <w:rPr>
            <w:noProof/>
            <w:webHidden/>
          </w:rPr>
          <w:instrText xml:space="preserve"> PAGEREF _Toc49860713 \h </w:instrText>
        </w:r>
        <w:r w:rsidR="007A13A3">
          <w:rPr>
            <w:noProof/>
            <w:webHidden/>
          </w:rPr>
        </w:r>
        <w:r w:rsidR="007A13A3">
          <w:rPr>
            <w:noProof/>
            <w:webHidden/>
          </w:rPr>
          <w:fldChar w:fldCharType="separate"/>
        </w:r>
        <w:r w:rsidR="002168BA">
          <w:rPr>
            <w:noProof/>
            <w:webHidden/>
          </w:rPr>
          <w:t>88</w:t>
        </w:r>
        <w:r w:rsidR="007A13A3">
          <w:rPr>
            <w:noProof/>
            <w:webHidden/>
          </w:rPr>
          <w:fldChar w:fldCharType="end"/>
        </w:r>
      </w:hyperlink>
    </w:p>
    <w:p w14:paraId="44D86765" w14:textId="17781A77" w:rsidR="007A13A3" w:rsidRPr="00D50319" w:rsidRDefault="00B00A64">
      <w:pPr>
        <w:pStyle w:val="Spistreci2"/>
        <w:tabs>
          <w:tab w:val="left" w:pos="880"/>
          <w:tab w:val="right" w:leader="dot" w:pos="9140"/>
        </w:tabs>
        <w:rPr>
          <w:noProof/>
          <w:lang w:eastAsia="pl-PL"/>
        </w:rPr>
      </w:pPr>
      <w:hyperlink w:anchor="_Toc49860714" w:history="1">
        <w:r w:rsidR="007A13A3" w:rsidRPr="00CA5FCC">
          <w:rPr>
            <w:rStyle w:val="Hipercze"/>
            <w:b/>
            <w:bCs/>
            <w:noProof/>
          </w:rPr>
          <w:t>2.2</w:t>
        </w:r>
        <w:r w:rsidR="007A13A3" w:rsidRPr="00D50319">
          <w:rPr>
            <w:noProof/>
            <w:lang w:eastAsia="pl-PL"/>
          </w:rPr>
          <w:tab/>
        </w:r>
        <w:r w:rsidR="007A13A3" w:rsidRPr="00CA5FCC">
          <w:rPr>
            <w:rStyle w:val="Hipercze"/>
            <w:b/>
            <w:bCs/>
            <w:noProof/>
          </w:rPr>
          <w:t>Beton asfaltowy</w:t>
        </w:r>
        <w:r w:rsidR="007A13A3">
          <w:rPr>
            <w:noProof/>
            <w:webHidden/>
          </w:rPr>
          <w:tab/>
        </w:r>
        <w:r w:rsidR="007A13A3">
          <w:rPr>
            <w:noProof/>
            <w:webHidden/>
          </w:rPr>
          <w:fldChar w:fldCharType="begin"/>
        </w:r>
        <w:r w:rsidR="007A13A3">
          <w:rPr>
            <w:noProof/>
            <w:webHidden/>
          </w:rPr>
          <w:instrText xml:space="preserve"> PAGEREF _Toc49860714 \h </w:instrText>
        </w:r>
        <w:r w:rsidR="007A13A3">
          <w:rPr>
            <w:noProof/>
            <w:webHidden/>
          </w:rPr>
        </w:r>
        <w:r w:rsidR="007A13A3">
          <w:rPr>
            <w:noProof/>
            <w:webHidden/>
          </w:rPr>
          <w:fldChar w:fldCharType="separate"/>
        </w:r>
        <w:r w:rsidR="002168BA">
          <w:rPr>
            <w:noProof/>
            <w:webHidden/>
          </w:rPr>
          <w:t>88</w:t>
        </w:r>
        <w:r w:rsidR="007A13A3">
          <w:rPr>
            <w:noProof/>
            <w:webHidden/>
          </w:rPr>
          <w:fldChar w:fldCharType="end"/>
        </w:r>
      </w:hyperlink>
    </w:p>
    <w:p w14:paraId="3D035D44" w14:textId="7F773AAF" w:rsidR="007A13A3" w:rsidRPr="00D50319" w:rsidRDefault="00B00A64">
      <w:pPr>
        <w:pStyle w:val="Spistreci1"/>
        <w:rPr>
          <w:noProof/>
          <w:lang w:eastAsia="pl-PL"/>
        </w:rPr>
      </w:pPr>
      <w:hyperlink w:anchor="_Toc49860715" w:history="1">
        <w:r w:rsidR="007A13A3" w:rsidRPr="00CA5FCC">
          <w:rPr>
            <w:rStyle w:val="Hipercze"/>
            <w:b/>
            <w:bCs/>
            <w:i/>
            <w:iCs/>
            <w:noProof/>
          </w:rPr>
          <w:t>3</w:t>
        </w:r>
        <w:r w:rsidR="007A13A3" w:rsidRPr="00D50319">
          <w:rPr>
            <w:noProof/>
            <w:lang w:eastAsia="pl-PL"/>
          </w:rPr>
          <w:tab/>
        </w:r>
        <w:r w:rsidR="007A13A3" w:rsidRPr="00CA5FCC">
          <w:rPr>
            <w:rStyle w:val="Hipercze"/>
            <w:b/>
            <w:bCs/>
            <w:i/>
            <w:iCs/>
            <w:noProof/>
          </w:rPr>
          <w:t>Sprzęt</w:t>
        </w:r>
        <w:r w:rsidR="007A13A3">
          <w:rPr>
            <w:noProof/>
            <w:webHidden/>
          </w:rPr>
          <w:tab/>
        </w:r>
        <w:r w:rsidR="007A13A3">
          <w:rPr>
            <w:noProof/>
            <w:webHidden/>
          </w:rPr>
          <w:fldChar w:fldCharType="begin"/>
        </w:r>
        <w:r w:rsidR="007A13A3">
          <w:rPr>
            <w:noProof/>
            <w:webHidden/>
          </w:rPr>
          <w:instrText xml:space="preserve"> PAGEREF _Toc49860715 \h </w:instrText>
        </w:r>
        <w:r w:rsidR="007A13A3">
          <w:rPr>
            <w:noProof/>
            <w:webHidden/>
          </w:rPr>
        </w:r>
        <w:r w:rsidR="007A13A3">
          <w:rPr>
            <w:noProof/>
            <w:webHidden/>
          </w:rPr>
          <w:fldChar w:fldCharType="separate"/>
        </w:r>
        <w:r w:rsidR="002168BA">
          <w:rPr>
            <w:noProof/>
            <w:webHidden/>
          </w:rPr>
          <w:t>88</w:t>
        </w:r>
        <w:r w:rsidR="007A13A3">
          <w:rPr>
            <w:noProof/>
            <w:webHidden/>
          </w:rPr>
          <w:fldChar w:fldCharType="end"/>
        </w:r>
      </w:hyperlink>
    </w:p>
    <w:p w14:paraId="451DCFCC" w14:textId="2C2F18F4" w:rsidR="007A13A3" w:rsidRPr="00D50319" w:rsidRDefault="00B00A64">
      <w:pPr>
        <w:pStyle w:val="Spistreci1"/>
        <w:rPr>
          <w:noProof/>
          <w:lang w:eastAsia="pl-PL"/>
        </w:rPr>
      </w:pPr>
      <w:hyperlink w:anchor="_Toc49860716" w:history="1">
        <w:r w:rsidR="007A13A3" w:rsidRPr="00CA5FCC">
          <w:rPr>
            <w:rStyle w:val="Hipercze"/>
            <w:b/>
            <w:bCs/>
            <w:i/>
            <w:iCs/>
            <w:noProof/>
          </w:rPr>
          <w:t>4</w:t>
        </w:r>
        <w:r w:rsidR="007A13A3" w:rsidRPr="00D50319">
          <w:rPr>
            <w:noProof/>
            <w:lang w:eastAsia="pl-PL"/>
          </w:rPr>
          <w:tab/>
        </w:r>
        <w:r w:rsidR="007A13A3" w:rsidRPr="00CA5FCC">
          <w:rPr>
            <w:rStyle w:val="Hipercze"/>
            <w:b/>
            <w:bCs/>
            <w:i/>
            <w:iCs/>
            <w:noProof/>
          </w:rPr>
          <w:t>Transport</w:t>
        </w:r>
        <w:r w:rsidR="007A13A3">
          <w:rPr>
            <w:noProof/>
            <w:webHidden/>
          </w:rPr>
          <w:tab/>
        </w:r>
        <w:r w:rsidR="007A13A3">
          <w:rPr>
            <w:noProof/>
            <w:webHidden/>
          </w:rPr>
          <w:fldChar w:fldCharType="begin"/>
        </w:r>
        <w:r w:rsidR="007A13A3">
          <w:rPr>
            <w:noProof/>
            <w:webHidden/>
          </w:rPr>
          <w:instrText xml:space="preserve"> PAGEREF _Toc49860716 \h </w:instrText>
        </w:r>
        <w:r w:rsidR="007A13A3">
          <w:rPr>
            <w:noProof/>
            <w:webHidden/>
          </w:rPr>
        </w:r>
        <w:r w:rsidR="007A13A3">
          <w:rPr>
            <w:noProof/>
            <w:webHidden/>
          </w:rPr>
          <w:fldChar w:fldCharType="separate"/>
        </w:r>
        <w:r w:rsidR="002168BA">
          <w:rPr>
            <w:noProof/>
            <w:webHidden/>
          </w:rPr>
          <w:t>89</w:t>
        </w:r>
        <w:r w:rsidR="007A13A3">
          <w:rPr>
            <w:noProof/>
            <w:webHidden/>
          </w:rPr>
          <w:fldChar w:fldCharType="end"/>
        </w:r>
      </w:hyperlink>
    </w:p>
    <w:p w14:paraId="23B993A3" w14:textId="2E4D0832" w:rsidR="007A13A3" w:rsidRPr="00D50319" w:rsidRDefault="00B00A64">
      <w:pPr>
        <w:pStyle w:val="Spistreci1"/>
        <w:rPr>
          <w:noProof/>
          <w:lang w:eastAsia="pl-PL"/>
        </w:rPr>
      </w:pPr>
      <w:hyperlink w:anchor="_Toc49860717" w:history="1">
        <w:r w:rsidR="007A13A3" w:rsidRPr="00CA5FCC">
          <w:rPr>
            <w:rStyle w:val="Hipercze"/>
            <w:b/>
            <w:bCs/>
            <w:i/>
            <w:iCs/>
            <w:noProof/>
          </w:rPr>
          <w:t>5</w:t>
        </w:r>
        <w:r w:rsidR="007A13A3" w:rsidRPr="00D50319">
          <w:rPr>
            <w:noProof/>
            <w:lang w:eastAsia="pl-PL"/>
          </w:rPr>
          <w:tab/>
        </w:r>
        <w:r w:rsidR="007A13A3" w:rsidRPr="00CA5FCC">
          <w:rPr>
            <w:rStyle w:val="Hipercze"/>
            <w:b/>
            <w:bCs/>
            <w:i/>
            <w:iCs/>
            <w:noProof/>
          </w:rPr>
          <w:t>Wymagania dotyczące wykonania robót</w:t>
        </w:r>
        <w:r w:rsidR="007A13A3">
          <w:rPr>
            <w:noProof/>
            <w:webHidden/>
          </w:rPr>
          <w:tab/>
        </w:r>
        <w:r w:rsidR="007A13A3">
          <w:rPr>
            <w:noProof/>
            <w:webHidden/>
          </w:rPr>
          <w:fldChar w:fldCharType="begin"/>
        </w:r>
        <w:r w:rsidR="007A13A3">
          <w:rPr>
            <w:noProof/>
            <w:webHidden/>
          </w:rPr>
          <w:instrText xml:space="preserve"> PAGEREF _Toc49860717 \h </w:instrText>
        </w:r>
        <w:r w:rsidR="007A13A3">
          <w:rPr>
            <w:noProof/>
            <w:webHidden/>
          </w:rPr>
        </w:r>
        <w:r w:rsidR="007A13A3">
          <w:rPr>
            <w:noProof/>
            <w:webHidden/>
          </w:rPr>
          <w:fldChar w:fldCharType="separate"/>
        </w:r>
        <w:r w:rsidR="002168BA">
          <w:rPr>
            <w:noProof/>
            <w:webHidden/>
          </w:rPr>
          <w:t>89</w:t>
        </w:r>
        <w:r w:rsidR="007A13A3">
          <w:rPr>
            <w:noProof/>
            <w:webHidden/>
          </w:rPr>
          <w:fldChar w:fldCharType="end"/>
        </w:r>
      </w:hyperlink>
    </w:p>
    <w:p w14:paraId="2161957B" w14:textId="24EA7A4F" w:rsidR="007A13A3" w:rsidRPr="00D50319" w:rsidRDefault="00B00A64">
      <w:pPr>
        <w:pStyle w:val="Spistreci2"/>
        <w:tabs>
          <w:tab w:val="left" w:pos="880"/>
          <w:tab w:val="right" w:leader="dot" w:pos="9140"/>
        </w:tabs>
        <w:rPr>
          <w:noProof/>
          <w:lang w:eastAsia="pl-PL"/>
        </w:rPr>
      </w:pPr>
      <w:hyperlink w:anchor="_Toc49860718" w:history="1">
        <w:r w:rsidR="007A13A3" w:rsidRPr="00CA5FCC">
          <w:rPr>
            <w:rStyle w:val="Hipercze"/>
            <w:b/>
            <w:bCs/>
            <w:noProof/>
          </w:rPr>
          <w:t>5.1</w:t>
        </w:r>
        <w:r w:rsidR="007A13A3" w:rsidRPr="00D50319">
          <w:rPr>
            <w:noProof/>
            <w:lang w:eastAsia="pl-PL"/>
          </w:rPr>
          <w:tab/>
        </w:r>
        <w:r w:rsidR="007A13A3" w:rsidRPr="00CA5FCC">
          <w:rPr>
            <w:rStyle w:val="Hipercze"/>
            <w:b/>
            <w:bCs/>
            <w:noProof/>
          </w:rPr>
          <w:t>Podbudowa z kruszywa stabilizowanego mechanicznie</w:t>
        </w:r>
        <w:r w:rsidR="007A13A3">
          <w:rPr>
            <w:noProof/>
            <w:webHidden/>
          </w:rPr>
          <w:tab/>
        </w:r>
        <w:r w:rsidR="007A13A3">
          <w:rPr>
            <w:noProof/>
            <w:webHidden/>
          </w:rPr>
          <w:fldChar w:fldCharType="begin"/>
        </w:r>
        <w:r w:rsidR="007A13A3">
          <w:rPr>
            <w:noProof/>
            <w:webHidden/>
          </w:rPr>
          <w:instrText xml:space="preserve"> PAGEREF _Toc49860718 \h </w:instrText>
        </w:r>
        <w:r w:rsidR="007A13A3">
          <w:rPr>
            <w:noProof/>
            <w:webHidden/>
          </w:rPr>
        </w:r>
        <w:r w:rsidR="007A13A3">
          <w:rPr>
            <w:noProof/>
            <w:webHidden/>
          </w:rPr>
          <w:fldChar w:fldCharType="separate"/>
        </w:r>
        <w:r w:rsidR="002168BA">
          <w:rPr>
            <w:noProof/>
            <w:webHidden/>
          </w:rPr>
          <w:t>89</w:t>
        </w:r>
        <w:r w:rsidR="007A13A3">
          <w:rPr>
            <w:noProof/>
            <w:webHidden/>
          </w:rPr>
          <w:fldChar w:fldCharType="end"/>
        </w:r>
      </w:hyperlink>
    </w:p>
    <w:p w14:paraId="37B04B2D" w14:textId="38433DE3" w:rsidR="007A13A3" w:rsidRPr="00D50319" w:rsidRDefault="00B00A64">
      <w:pPr>
        <w:pStyle w:val="Spistreci2"/>
        <w:tabs>
          <w:tab w:val="left" w:pos="880"/>
          <w:tab w:val="right" w:leader="dot" w:pos="9140"/>
        </w:tabs>
        <w:rPr>
          <w:noProof/>
          <w:lang w:eastAsia="pl-PL"/>
        </w:rPr>
      </w:pPr>
      <w:hyperlink w:anchor="_Toc49860719" w:history="1">
        <w:r w:rsidR="007A13A3" w:rsidRPr="00CA5FCC">
          <w:rPr>
            <w:rStyle w:val="Hipercze"/>
            <w:b/>
            <w:bCs/>
            <w:noProof/>
          </w:rPr>
          <w:t>5.2</w:t>
        </w:r>
        <w:r w:rsidR="007A13A3" w:rsidRPr="00D50319">
          <w:rPr>
            <w:noProof/>
            <w:lang w:eastAsia="pl-PL"/>
          </w:rPr>
          <w:tab/>
        </w:r>
        <w:r w:rsidR="007A13A3" w:rsidRPr="00CA5FCC">
          <w:rPr>
            <w:rStyle w:val="Hipercze"/>
            <w:b/>
            <w:bCs/>
            <w:i/>
            <w:iCs/>
            <w:noProof/>
          </w:rPr>
          <w:t>Nawierzchnia z betonu asfaltowego</w:t>
        </w:r>
        <w:r w:rsidR="007A13A3">
          <w:rPr>
            <w:noProof/>
            <w:webHidden/>
          </w:rPr>
          <w:tab/>
        </w:r>
        <w:r w:rsidR="007A13A3">
          <w:rPr>
            <w:noProof/>
            <w:webHidden/>
          </w:rPr>
          <w:fldChar w:fldCharType="begin"/>
        </w:r>
        <w:r w:rsidR="007A13A3">
          <w:rPr>
            <w:noProof/>
            <w:webHidden/>
          </w:rPr>
          <w:instrText xml:space="preserve"> PAGEREF _Toc49860719 \h </w:instrText>
        </w:r>
        <w:r w:rsidR="007A13A3">
          <w:rPr>
            <w:noProof/>
            <w:webHidden/>
          </w:rPr>
        </w:r>
        <w:r w:rsidR="007A13A3">
          <w:rPr>
            <w:noProof/>
            <w:webHidden/>
          </w:rPr>
          <w:fldChar w:fldCharType="separate"/>
        </w:r>
        <w:r w:rsidR="002168BA">
          <w:rPr>
            <w:noProof/>
            <w:webHidden/>
          </w:rPr>
          <w:t>90</w:t>
        </w:r>
        <w:r w:rsidR="007A13A3">
          <w:rPr>
            <w:noProof/>
            <w:webHidden/>
          </w:rPr>
          <w:fldChar w:fldCharType="end"/>
        </w:r>
      </w:hyperlink>
    </w:p>
    <w:p w14:paraId="0140DFBC" w14:textId="43AAAFB9" w:rsidR="007A13A3" w:rsidRPr="00D50319" w:rsidRDefault="00B00A64">
      <w:pPr>
        <w:pStyle w:val="Spistreci1"/>
        <w:rPr>
          <w:noProof/>
          <w:lang w:eastAsia="pl-PL"/>
        </w:rPr>
      </w:pPr>
      <w:hyperlink w:anchor="_Toc49860720" w:history="1">
        <w:r w:rsidR="007A13A3" w:rsidRPr="00CA5FCC">
          <w:rPr>
            <w:rStyle w:val="Hipercze"/>
            <w:b/>
            <w:bCs/>
            <w:i/>
            <w:iCs/>
            <w:noProof/>
          </w:rPr>
          <w:t>6</w:t>
        </w:r>
        <w:r w:rsidR="007A13A3" w:rsidRPr="00D50319">
          <w:rPr>
            <w:noProof/>
            <w:lang w:eastAsia="pl-PL"/>
          </w:rPr>
          <w:tab/>
        </w:r>
        <w:r w:rsidR="007A13A3" w:rsidRPr="00CA5FCC">
          <w:rPr>
            <w:rStyle w:val="Hipercze"/>
            <w:b/>
            <w:bCs/>
            <w:i/>
            <w:iCs/>
            <w:noProof/>
          </w:rPr>
          <w:t>Kontrola jakości robót</w:t>
        </w:r>
        <w:r w:rsidR="007A13A3">
          <w:rPr>
            <w:noProof/>
            <w:webHidden/>
          </w:rPr>
          <w:tab/>
        </w:r>
        <w:r w:rsidR="007A13A3">
          <w:rPr>
            <w:noProof/>
            <w:webHidden/>
          </w:rPr>
          <w:fldChar w:fldCharType="begin"/>
        </w:r>
        <w:r w:rsidR="007A13A3">
          <w:rPr>
            <w:noProof/>
            <w:webHidden/>
          </w:rPr>
          <w:instrText xml:space="preserve"> PAGEREF _Toc49860720 \h </w:instrText>
        </w:r>
        <w:r w:rsidR="007A13A3">
          <w:rPr>
            <w:noProof/>
            <w:webHidden/>
          </w:rPr>
        </w:r>
        <w:r w:rsidR="007A13A3">
          <w:rPr>
            <w:noProof/>
            <w:webHidden/>
          </w:rPr>
          <w:fldChar w:fldCharType="separate"/>
        </w:r>
        <w:r w:rsidR="002168BA">
          <w:rPr>
            <w:noProof/>
            <w:webHidden/>
          </w:rPr>
          <w:t>91</w:t>
        </w:r>
        <w:r w:rsidR="007A13A3">
          <w:rPr>
            <w:noProof/>
            <w:webHidden/>
          </w:rPr>
          <w:fldChar w:fldCharType="end"/>
        </w:r>
      </w:hyperlink>
    </w:p>
    <w:p w14:paraId="30D3CF5E" w14:textId="353BBBDE" w:rsidR="007A13A3" w:rsidRPr="00D50319" w:rsidRDefault="00B00A64">
      <w:pPr>
        <w:pStyle w:val="Spistreci2"/>
        <w:tabs>
          <w:tab w:val="left" w:pos="880"/>
          <w:tab w:val="right" w:leader="dot" w:pos="9140"/>
        </w:tabs>
        <w:rPr>
          <w:noProof/>
          <w:lang w:eastAsia="pl-PL"/>
        </w:rPr>
      </w:pPr>
      <w:hyperlink w:anchor="_Toc49860721" w:history="1">
        <w:r w:rsidR="007A13A3" w:rsidRPr="00CA5FCC">
          <w:rPr>
            <w:rStyle w:val="Hipercze"/>
            <w:b/>
            <w:bCs/>
            <w:noProof/>
          </w:rPr>
          <w:t>6.1</w:t>
        </w:r>
        <w:r w:rsidR="007A13A3" w:rsidRPr="00D50319">
          <w:rPr>
            <w:noProof/>
            <w:lang w:eastAsia="pl-PL"/>
          </w:rPr>
          <w:tab/>
        </w:r>
        <w:r w:rsidR="007A13A3" w:rsidRPr="00CA5FCC">
          <w:rPr>
            <w:rStyle w:val="Hipercze"/>
            <w:b/>
            <w:bCs/>
            <w:noProof/>
          </w:rPr>
          <w:t>Badanie przed przystąpieniem do robót</w:t>
        </w:r>
        <w:r w:rsidR="007A13A3">
          <w:rPr>
            <w:noProof/>
            <w:webHidden/>
          </w:rPr>
          <w:tab/>
        </w:r>
        <w:r w:rsidR="007A13A3">
          <w:rPr>
            <w:noProof/>
            <w:webHidden/>
          </w:rPr>
          <w:fldChar w:fldCharType="begin"/>
        </w:r>
        <w:r w:rsidR="007A13A3">
          <w:rPr>
            <w:noProof/>
            <w:webHidden/>
          </w:rPr>
          <w:instrText xml:space="preserve"> PAGEREF _Toc49860721 \h </w:instrText>
        </w:r>
        <w:r w:rsidR="007A13A3">
          <w:rPr>
            <w:noProof/>
            <w:webHidden/>
          </w:rPr>
        </w:r>
        <w:r w:rsidR="007A13A3">
          <w:rPr>
            <w:noProof/>
            <w:webHidden/>
          </w:rPr>
          <w:fldChar w:fldCharType="separate"/>
        </w:r>
        <w:r w:rsidR="002168BA">
          <w:rPr>
            <w:noProof/>
            <w:webHidden/>
          </w:rPr>
          <w:t>91</w:t>
        </w:r>
        <w:r w:rsidR="007A13A3">
          <w:rPr>
            <w:noProof/>
            <w:webHidden/>
          </w:rPr>
          <w:fldChar w:fldCharType="end"/>
        </w:r>
      </w:hyperlink>
    </w:p>
    <w:p w14:paraId="48C71919" w14:textId="3AC2832E" w:rsidR="007A13A3" w:rsidRPr="00D50319" w:rsidRDefault="00B00A64">
      <w:pPr>
        <w:pStyle w:val="Spistreci2"/>
        <w:tabs>
          <w:tab w:val="left" w:pos="880"/>
          <w:tab w:val="right" w:leader="dot" w:pos="9140"/>
        </w:tabs>
        <w:rPr>
          <w:noProof/>
          <w:lang w:eastAsia="pl-PL"/>
        </w:rPr>
      </w:pPr>
      <w:hyperlink w:anchor="_Toc49860722" w:history="1">
        <w:r w:rsidR="007A13A3" w:rsidRPr="00CA5FCC">
          <w:rPr>
            <w:rStyle w:val="Hipercze"/>
            <w:b/>
            <w:bCs/>
            <w:noProof/>
          </w:rPr>
          <w:t>6.2</w:t>
        </w:r>
        <w:r w:rsidR="007A13A3" w:rsidRPr="00D50319">
          <w:rPr>
            <w:noProof/>
            <w:lang w:eastAsia="pl-PL"/>
          </w:rPr>
          <w:tab/>
        </w:r>
        <w:r w:rsidR="007A13A3" w:rsidRPr="00CA5FCC">
          <w:rPr>
            <w:rStyle w:val="Hipercze"/>
            <w:b/>
            <w:bCs/>
            <w:noProof/>
          </w:rPr>
          <w:t>Badanie w czasie robót</w:t>
        </w:r>
        <w:r w:rsidR="007A13A3">
          <w:rPr>
            <w:noProof/>
            <w:webHidden/>
          </w:rPr>
          <w:tab/>
        </w:r>
        <w:r w:rsidR="007A13A3">
          <w:rPr>
            <w:noProof/>
            <w:webHidden/>
          </w:rPr>
          <w:fldChar w:fldCharType="begin"/>
        </w:r>
        <w:r w:rsidR="007A13A3">
          <w:rPr>
            <w:noProof/>
            <w:webHidden/>
          </w:rPr>
          <w:instrText xml:space="preserve"> PAGEREF _Toc49860722 \h </w:instrText>
        </w:r>
        <w:r w:rsidR="007A13A3">
          <w:rPr>
            <w:noProof/>
            <w:webHidden/>
          </w:rPr>
        </w:r>
        <w:r w:rsidR="007A13A3">
          <w:rPr>
            <w:noProof/>
            <w:webHidden/>
          </w:rPr>
          <w:fldChar w:fldCharType="separate"/>
        </w:r>
        <w:r w:rsidR="002168BA">
          <w:rPr>
            <w:noProof/>
            <w:webHidden/>
          </w:rPr>
          <w:t>91</w:t>
        </w:r>
        <w:r w:rsidR="007A13A3">
          <w:rPr>
            <w:noProof/>
            <w:webHidden/>
          </w:rPr>
          <w:fldChar w:fldCharType="end"/>
        </w:r>
      </w:hyperlink>
    </w:p>
    <w:p w14:paraId="191AB228" w14:textId="5ADAA96B" w:rsidR="007A13A3" w:rsidRPr="00D50319" w:rsidRDefault="00B00A64">
      <w:pPr>
        <w:pStyle w:val="Spistreci1"/>
        <w:rPr>
          <w:noProof/>
          <w:lang w:eastAsia="pl-PL"/>
        </w:rPr>
      </w:pPr>
      <w:hyperlink w:anchor="_Toc49860723" w:history="1">
        <w:r w:rsidR="007A13A3" w:rsidRPr="00CA5FCC">
          <w:rPr>
            <w:rStyle w:val="Hipercze"/>
            <w:b/>
            <w:bCs/>
            <w:i/>
            <w:iCs/>
            <w:noProof/>
          </w:rPr>
          <w:t>7</w:t>
        </w:r>
        <w:r w:rsidR="007A13A3" w:rsidRPr="00D50319">
          <w:rPr>
            <w:noProof/>
            <w:lang w:eastAsia="pl-PL"/>
          </w:rPr>
          <w:tab/>
        </w:r>
        <w:r w:rsidR="007A13A3" w:rsidRPr="00CA5FCC">
          <w:rPr>
            <w:rStyle w:val="Hipercze"/>
            <w:b/>
            <w:bCs/>
            <w:i/>
            <w:iCs/>
            <w:noProof/>
          </w:rPr>
          <w:t>Obmiar robót</w:t>
        </w:r>
        <w:r w:rsidR="007A13A3">
          <w:rPr>
            <w:noProof/>
            <w:webHidden/>
          </w:rPr>
          <w:tab/>
        </w:r>
        <w:r w:rsidR="007A13A3">
          <w:rPr>
            <w:noProof/>
            <w:webHidden/>
          </w:rPr>
          <w:fldChar w:fldCharType="begin"/>
        </w:r>
        <w:r w:rsidR="007A13A3">
          <w:rPr>
            <w:noProof/>
            <w:webHidden/>
          </w:rPr>
          <w:instrText xml:space="preserve"> PAGEREF _Toc49860723 \h </w:instrText>
        </w:r>
        <w:r w:rsidR="007A13A3">
          <w:rPr>
            <w:noProof/>
            <w:webHidden/>
          </w:rPr>
        </w:r>
        <w:r w:rsidR="007A13A3">
          <w:rPr>
            <w:noProof/>
            <w:webHidden/>
          </w:rPr>
          <w:fldChar w:fldCharType="separate"/>
        </w:r>
        <w:r w:rsidR="002168BA">
          <w:rPr>
            <w:noProof/>
            <w:webHidden/>
          </w:rPr>
          <w:t>92</w:t>
        </w:r>
        <w:r w:rsidR="007A13A3">
          <w:rPr>
            <w:noProof/>
            <w:webHidden/>
          </w:rPr>
          <w:fldChar w:fldCharType="end"/>
        </w:r>
      </w:hyperlink>
    </w:p>
    <w:p w14:paraId="30317110" w14:textId="1B4C6FC8" w:rsidR="007A13A3" w:rsidRPr="00D50319" w:rsidRDefault="00B00A64">
      <w:pPr>
        <w:pStyle w:val="Spistreci1"/>
        <w:rPr>
          <w:noProof/>
          <w:lang w:eastAsia="pl-PL"/>
        </w:rPr>
      </w:pPr>
      <w:hyperlink w:anchor="_Toc49860724" w:history="1">
        <w:r w:rsidR="007A13A3" w:rsidRPr="00CA5FCC">
          <w:rPr>
            <w:rStyle w:val="Hipercze"/>
            <w:b/>
            <w:bCs/>
            <w:i/>
            <w:iCs/>
            <w:noProof/>
          </w:rPr>
          <w:t>8</w:t>
        </w:r>
        <w:r w:rsidR="007A13A3" w:rsidRPr="00D50319">
          <w:rPr>
            <w:noProof/>
            <w:lang w:eastAsia="pl-PL"/>
          </w:rPr>
          <w:tab/>
        </w:r>
        <w:r w:rsidR="007A13A3" w:rsidRPr="00CA5FCC">
          <w:rPr>
            <w:rStyle w:val="Hipercze"/>
            <w:b/>
            <w:bCs/>
            <w:i/>
            <w:iCs/>
            <w:noProof/>
          </w:rPr>
          <w:t>Odbiór robót</w:t>
        </w:r>
        <w:r w:rsidR="007A13A3">
          <w:rPr>
            <w:noProof/>
            <w:webHidden/>
          </w:rPr>
          <w:tab/>
        </w:r>
        <w:r w:rsidR="007A13A3">
          <w:rPr>
            <w:noProof/>
            <w:webHidden/>
          </w:rPr>
          <w:fldChar w:fldCharType="begin"/>
        </w:r>
        <w:r w:rsidR="007A13A3">
          <w:rPr>
            <w:noProof/>
            <w:webHidden/>
          </w:rPr>
          <w:instrText xml:space="preserve"> PAGEREF _Toc49860724 \h </w:instrText>
        </w:r>
        <w:r w:rsidR="007A13A3">
          <w:rPr>
            <w:noProof/>
            <w:webHidden/>
          </w:rPr>
        </w:r>
        <w:r w:rsidR="007A13A3">
          <w:rPr>
            <w:noProof/>
            <w:webHidden/>
          </w:rPr>
          <w:fldChar w:fldCharType="separate"/>
        </w:r>
        <w:r w:rsidR="002168BA">
          <w:rPr>
            <w:noProof/>
            <w:webHidden/>
          </w:rPr>
          <w:t>92</w:t>
        </w:r>
        <w:r w:rsidR="007A13A3">
          <w:rPr>
            <w:noProof/>
            <w:webHidden/>
          </w:rPr>
          <w:fldChar w:fldCharType="end"/>
        </w:r>
      </w:hyperlink>
    </w:p>
    <w:p w14:paraId="73CB460E" w14:textId="7E32DFF5" w:rsidR="007A13A3" w:rsidRPr="00D50319" w:rsidRDefault="00B00A64">
      <w:pPr>
        <w:pStyle w:val="Spistreci1"/>
        <w:rPr>
          <w:noProof/>
          <w:lang w:eastAsia="pl-PL"/>
        </w:rPr>
      </w:pPr>
      <w:hyperlink w:anchor="_Toc49860725" w:history="1">
        <w:r w:rsidR="007A13A3" w:rsidRPr="00CA5FCC">
          <w:rPr>
            <w:rStyle w:val="Hipercze"/>
            <w:b/>
            <w:bCs/>
            <w:i/>
            <w:iCs/>
            <w:noProof/>
          </w:rPr>
          <w:t>9</w:t>
        </w:r>
        <w:r w:rsidR="007A13A3" w:rsidRPr="00D50319">
          <w:rPr>
            <w:noProof/>
            <w:lang w:eastAsia="pl-PL"/>
          </w:rPr>
          <w:tab/>
        </w:r>
        <w:r w:rsidR="007A13A3" w:rsidRPr="00CA5FCC">
          <w:rPr>
            <w:rStyle w:val="Hipercze"/>
            <w:b/>
            <w:bCs/>
            <w:i/>
            <w:iCs/>
            <w:noProof/>
          </w:rPr>
          <w:t>Podstawa płatności</w:t>
        </w:r>
        <w:r w:rsidR="007A13A3">
          <w:rPr>
            <w:noProof/>
            <w:webHidden/>
          </w:rPr>
          <w:tab/>
        </w:r>
        <w:r w:rsidR="007A13A3">
          <w:rPr>
            <w:noProof/>
            <w:webHidden/>
          </w:rPr>
          <w:fldChar w:fldCharType="begin"/>
        </w:r>
        <w:r w:rsidR="007A13A3">
          <w:rPr>
            <w:noProof/>
            <w:webHidden/>
          </w:rPr>
          <w:instrText xml:space="preserve"> PAGEREF _Toc49860725 \h </w:instrText>
        </w:r>
        <w:r w:rsidR="007A13A3">
          <w:rPr>
            <w:noProof/>
            <w:webHidden/>
          </w:rPr>
        </w:r>
        <w:r w:rsidR="007A13A3">
          <w:rPr>
            <w:noProof/>
            <w:webHidden/>
          </w:rPr>
          <w:fldChar w:fldCharType="separate"/>
        </w:r>
        <w:r w:rsidR="002168BA">
          <w:rPr>
            <w:noProof/>
            <w:webHidden/>
          </w:rPr>
          <w:t>92</w:t>
        </w:r>
        <w:r w:rsidR="007A13A3">
          <w:rPr>
            <w:noProof/>
            <w:webHidden/>
          </w:rPr>
          <w:fldChar w:fldCharType="end"/>
        </w:r>
      </w:hyperlink>
    </w:p>
    <w:p w14:paraId="584B7FB8" w14:textId="63AE6BE4" w:rsidR="007A13A3" w:rsidRPr="00D50319" w:rsidRDefault="00B00A64">
      <w:pPr>
        <w:pStyle w:val="Spistreci1"/>
        <w:rPr>
          <w:noProof/>
          <w:lang w:eastAsia="pl-PL"/>
        </w:rPr>
      </w:pPr>
      <w:hyperlink w:anchor="_Toc49860726" w:history="1">
        <w:r w:rsidR="007A13A3" w:rsidRPr="00CA5FCC">
          <w:rPr>
            <w:rStyle w:val="Hipercze"/>
            <w:b/>
            <w:bCs/>
            <w:i/>
            <w:iCs/>
            <w:noProof/>
          </w:rPr>
          <w:t>10</w:t>
        </w:r>
        <w:r w:rsidR="007A13A3" w:rsidRPr="00D50319">
          <w:rPr>
            <w:noProof/>
            <w:lang w:eastAsia="pl-PL"/>
          </w:rPr>
          <w:tab/>
        </w:r>
        <w:r w:rsidR="007A13A3" w:rsidRPr="00CA5FCC">
          <w:rPr>
            <w:rStyle w:val="Hipercze"/>
            <w:b/>
            <w:bCs/>
            <w:i/>
            <w:iCs/>
            <w:noProof/>
          </w:rPr>
          <w:t>Przepisy związane</w:t>
        </w:r>
        <w:r w:rsidR="007A13A3">
          <w:rPr>
            <w:noProof/>
            <w:webHidden/>
          </w:rPr>
          <w:tab/>
        </w:r>
        <w:r w:rsidR="007A13A3">
          <w:rPr>
            <w:noProof/>
            <w:webHidden/>
          </w:rPr>
          <w:fldChar w:fldCharType="begin"/>
        </w:r>
        <w:r w:rsidR="007A13A3">
          <w:rPr>
            <w:noProof/>
            <w:webHidden/>
          </w:rPr>
          <w:instrText xml:space="preserve"> PAGEREF _Toc49860726 \h </w:instrText>
        </w:r>
        <w:r w:rsidR="007A13A3">
          <w:rPr>
            <w:noProof/>
            <w:webHidden/>
          </w:rPr>
        </w:r>
        <w:r w:rsidR="007A13A3">
          <w:rPr>
            <w:noProof/>
            <w:webHidden/>
          </w:rPr>
          <w:fldChar w:fldCharType="separate"/>
        </w:r>
        <w:r w:rsidR="002168BA">
          <w:rPr>
            <w:noProof/>
            <w:webHidden/>
          </w:rPr>
          <w:t>92</w:t>
        </w:r>
        <w:r w:rsidR="007A13A3">
          <w:rPr>
            <w:noProof/>
            <w:webHidden/>
          </w:rPr>
          <w:fldChar w:fldCharType="end"/>
        </w:r>
      </w:hyperlink>
    </w:p>
    <w:p w14:paraId="636FA0C4" w14:textId="57EE6447" w:rsidR="007A13A3" w:rsidRPr="00D50319" w:rsidRDefault="00B00A64">
      <w:pPr>
        <w:pStyle w:val="Spistreci2"/>
        <w:tabs>
          <w:tab w:val="left" w:pos="880"/>
          <w:tab w:val="right" w:leader="dot" w:pos="9140"/>
        </w:tabs>
        <w:rPr>
          <w:noProof/>
          <w:lang w:eastAsia="pl-PL"/>
        </w:rPr>
      </w:pPr>
      <w:hyperlink w:anchor="_Toc49860727" w:history="1">
        <w:r w:rsidR="007A13A3" w:rsidRPr="00CA5FCC">
          <w:rPr>
            <w:rStyle w:val="Hipercze"/>
            <w:b/>
            <w:bCs/>
            <w:noProof/>
          </w:rPr>
          <w:t>10.1</w:t>
        </w:r>
        <w:r w:rsidR="007A13A3" w:rsidRPr="00D50319">
          <w:rPr>
            <w:noProof/>
            <w:lang w:eastAsia="pl-PL"/>
          </w:rPr>
          <w:tab/>
        </w:r>
        <w:r w:rsidR="007A13A3" w:rsidRPr="00CA5FCC">
          <w:rPr>
            <w:rStyle w:val="Hipercze"/>
            <w:b/>
            <w:bCs/>
            <w:noProof/>
          </w:rPr>
          <w:t>Normy</w:t>
        </w:r>
        <w:r w:rsidR="007A13A3">
          <w:rPr>
            <w:noProof/>
            <w:webHidden/>
          </w:rPr>
          <w:tab/>
        </w:r>
        <w:r w:rsidR="007A13A3">
          <w:rPr>
            <w:noProof/>
            <w:webHidden/>
          </w:rPr>
          <w:fldChar w:fldCharType="begin"/>
        </w:r>
        <w:r w:rsidR="007A13A3">
          <w:rPr>
            <w:noProof/>
            <w:webHidden/>
          </w:rPr>
          <w:instrText xml:space="preserve"> PAGEREF _Toc49860727 \h </w:instrText>
        </w:r>
        <w:r w:rsidR="007A13A3">
          <w:rPr>
            <w:noProof/>
            <w:webHidden/>
          </w:rPr>
        </w:r>
        <w:r w:rsidR="007A13A3">
          <w:rPr>
            <w:noProof/>
            <w:webHidden/>
          </w:rPr>
          <w:fldChar w:fldCharType="separate"/>
        </w:r>
        <w:r w:rsidR="002168BA">
          <w:rPr>
            <w:noProof/>
            <w:webHidden/>
          </w:rPr>
          <w:t>92</w:t>
        </w:r>
        <w:r w:rsidR="007A13A3">
          <w:rPr>
            <w:noProof/>
            <w:webHidden/>
          </w:rPr>
          <w:fldChar w:fldCharType="end"/>
        </w:r>
      </w:hyperlink>
    </w:p>
    <w:p w14:paraId="4C7760C2" w14:textId="14CECA71" w:rsidR="007A13A3" w:rsidRPr="00D50319" w:rsidRDefault="00B00A64">
      <w:pPr>
        <w:pStyle w:val="Spistreci2"/>
        <w:tabs>
          <w:tab w:val="left" w:pos="880"/>
          <w:tab w:val="right" w:leader="dot" w:pos="9140"/>
        </w:tabs>
        <w:rPr>
          <w:noProof/>
          <w:lang w:eastAsia="pl-PL"/>
        </w:rPr>
      </w:pPr>
      <w:hyperlink w:anchor="_Toc49860728" w:history="1">
        <w:r w:rsidR="007A13A3" w:rsidRPr="00CA5FCC">
          <w:rPr>
            <w:rStyle w:val="Hipercze"/>
            <w:b/>
            <w:bCs/>
            <w:noProof/>
          </w:rPr>
          <w:t>10.2</w:t>
        </w:r>
        <w:r w:rsidR="007A13A3" w:rsidRPr="00D50319">
          <w:rPr>
            <w:noProof/>
            <w:lang w:eastAsia="pl-PL"/>
          </w:rPr>
          <w:tab/>
        </w:r>
        <w:r w:rsidR="007A13A3" w:rsidRPr="00CA5FCC">
          <w:rPr>
            <w:rStyle w:val="Hipercze"/>
            <w:b/>
            <w:bCs/>
            <w:noProof/>
          </w:rPr>
          <w:t>Inne dokumenty</w:t>
        </w:r>
        <w:r w:rsidR="007A13A3">
          <w:rPr>
            <w:noProof/>
            <w:webHidden/>
          </w:rPr>
          <w:tab/>
        </w:r>
        <w:r w:rsidR="007A13A3">
          <w:rPr>
            <w:noProof/>
            <w:webHidden/>
          </w:rPr>
          <w:fldChar w:fldCharType="begin"/>
        </w:r>
        <w:r w:rsidR="007A13A3">
          <w:rPr>
            <w:noProof/>
            <w:webHidden/>
          </w:rPr>
          <w:instrText xml:space="preserve"> PAGEREF _Toc49860728 \h </w:instrText>
        </w:r>
        <w:r w:rsidR="007A13A3">
          <w:rPr>
            <w:noProof/>
            <w:webHidden/>
          </w:rPr>
        </w:r>
        <w:r w:rsidR="007A13A3">
          <w:rPr>
            <w:noProof/>
            <w:webHidden/>
          </w:rPr>
          <w:fldChar w:fldCharType="separate"/>
        </w:r>
        <w:r w:rsidR="002168BA">
          <w:rPr>
            <w:noProof/>
            <w:webHidden/>
          </w:rPr>
          <w:t>93</w:t>
        </w:r>
        <w:r w:rsidR="007A13A3">
          <w:rPr>
            <w:noProof/>
            <w:webHidden/>
          </w:rPr>
          <w:fldChar w:fldCharType="end"/>
        </w:r>
      </w:hyperlink>
    </w:p>
    <w:p w14:paraId="1AC7DF5A" w14:textId="12D6FC10" w:rsidR="007A13A3" w:rsidRPr="00D50319" w:rsidRDefault="00B00A64">
      <w:pPr>
        <w:pStyle w:val="Spistreci1"/>
        <w:rPr>
          <w:noProof/>
          <w:lang w:eastAsia="pl-PL"/>
        </w:rPr>
      </w:pPr>
      <w:hyperlink w:anchor="_Toc49860729" w:history="1">
        <w:r w:rsidR="007A13A3" w:rsidRPr="00CA5FCC">
          <w:rPr>
            <w:rStyle w:val="Hipercze"/>
            <w:rFonts w:ascii="Arial" w:hAnsi="Arial" w:cs="Arial"/>
            <w:noProof/>
          </w:rPr>
          <w:t>SST- 03.03.00 Odtworzenie nawierzchni żwirowych, brukowych, gruntowych oraz ogrodzeń i rowów.</w:t>
        </w:r>
        <w:r w:rsidR="007A13A3">
          <w:rPr>
            <w:noProof/>
            <w:webHidden/>
          </w:rPr>
          <w:tab/>
        </w:r>
        <w:r w:rsidR="007A13A3">
          <w:rPr>
            <w:noProof/>
            <w:webHidden/>
          </w:rPr>
          <w:fldChar w:fldCharType="begin"/>
        </w:r>
        <w:r w:rsidR="007A13A3">
          <w:rPr>
            <w:noProof/>
            <w:webHidden/>
          </w:rPr>
          <w:instrText xml:space="preserve"> PAGEREF _Toc49860729 \h </w:instrText>
        </w:r>
        <w:r w:rsidR="007A13A3">
          <w:rPr>
            <w:noProof/>
            <w:webHidden/>
          </w:rPr>
        </w:r>
        <w:r w:rsidR="007A13A3">
          <w:rPr>
            <w:noProof/>
            <w:webHidden/>
          </w:rPr>
          <w:fldChar w:fldCharType="separate"/>
        </w:r>
        <w:r w:rsidR="002168BA">
          <w:rPr>
            <w:noProof/>
            <w:webHidden/>
          </w:rPr>
          <w:t>94</w:t>
        </w:r>
        <w:r w:rsidR="007A13A3">
          <w:rPr>
            <w:noProof/>
            <w:webHidden/>
          </w:rPr>
          <w:fldChar w:fldCharType="end"/>
        </w:r>
      </w:hyperlink>
    </w:p>
    <w:p w14:paraId="00D03041" w14:textId="34D4118A" w:rsidR="007A13A3" w:rsidRPr="00D50319" w:rsidRDefault="00B00A64">
      <w:pPr>
        <w:pStyle w:val="Spistreci1"/>
        <w:rPr>
          <w:noProof/>
          <w:lang w:eastAsia="pl-PL"/>
        </w:rPr>
      </w:pPr>
      <w:hyperlink w:anchor="_Toc49860730" w:history="1">
        <w:r w:rsidR="007A13A3" w:rsidRPr="00CA5FCC">
          <w:rPr>
            <w:rStyle w:val="Hipercze"/>
            <w:b/>
            <w:bCs/>
            <w:i/>
            <w:iCs/>
            <w:noProof/>
          </w:rPr>
          <w:t>1.</w:t>
        </w:r>
        <w:r w:rsidR="007A13A3" w:rsidRPr="00D50319">
          <w:rPr>
            <w:noProof/>
            <w:lang w:eastAsia="pl-PL"/>
          </w:rPr>
          <w:tab/>
        </w:r>
        <w:r w:rsidR="007A13A3" w:rsidRPr="00CA5FCC">
          <w:rPr>
            <w:rStyle w:val="Hipercze"/>
            <w:b/>
            <w:bCs/>
            <w:i/>
            <w:iCs/>
            <w:noProof/>
          </w:rPr>
          <w:t>Część ogólna</w:t>
        </w:r>
        <w:r w:rsidR="007A13A3">
          <w:rPr>
            <w:noProof/>
            <w:webHidden/>
          </w:rPr>
          <w:tab/>
        </w:r>
        <w:r w:rsidR="007A13A3">
          <w:rPr>
            <w:noProof/>
            <w:webHidden/>
          </w:rPr>
          <w:fldChar w:fldCharType="begin"/>
        </w:r>
        <w:r w:rsidR="007A13A3">
          <w:rPr>
            <w:noProof/>
            <w:webHidden/>
          </w:rPr>
          <w:instrText xml:space="preserve"> PAGEREF _Toc49860730 \h </w:instrText>
        </w:r>
        <w:r w:rsidR="007A13A3">
          <w:rPr>
            <w:noProof/>
            <w:webHidden/>
          </w:rPr>
        </w:r>
        <w:r w:rsidR="007A13A3">
          <w:rPr>
            <w:noProof/>
            <w:webHidden/>
          </w:rPr>
          <w:fldChar w:fldCharType="separate"/>
        </w:r>
        <w:r w:rsidR="002168BA">
          <w:rPr>
            <w:noProof/>
            <w:webHidden/>
          </w:rPr>
          <w:t>95</w:t>
        </w:r>
        <w:r w:rsidR="007A13A3">
          <w:rPr>
            <w:noProof/>
            <w:webHidden/>
          </w:rPr>
          <w:fldChar w:fldCharType="end"/>
        </w:r>
      </w:hyperlink>
    </w:p>
    <w:p w14:paraId="4DD7D5B3" w14:textId="269BB29E" w:rsidR="007A13A3" w:rsidRPr="00D50319" w:rsidRDefault="00B00A64">
      <w:pPr>
        <w:pStyle w:val="Spistreci2"/>
        <w:tabs>
          <w:tab w:val="left" w:pos="880"/>
          <w:tab w:val="right" w:leader="dot" w:pos="9140"/>
        </w:tabs>
        <w:rPr>
          <w:noProof/>
          <w:lang w:eastAsia="pl-PL"/>
        </w:rPr>
      </w:pPr>
      <w:hyperlink w:anchor="_Toc49860731" w:history="1">
        <w:r w:rsidR="007A13A3" w:rsidRPr="00CA5FCC">
          <w:rPr>
            <w:rStyle w:val="Hipercze"/>
            <w:b/>
            <w:bCs/>
            <w:noProof/>
          </w:rPr>
          <w:t>1.1</w:t>
        </w:r>
        <w:r w:rsidR="007A13A3" w:rsidRPr="00D50319">
          <w:rPr>
            <w:noProof/>
            <w:lang w:eastAsia="pl-PL"/>
          </w:rPr>
          <w:tab/>
        </w:r>
        <w:r w:rsidR="007A13A3" w:rsidRPr="00CA5FCC">
          <w:rPr>
            <w:rStyle w:val="Hipercze"/>
            <w:b/>
            <w:bCs/>
            <w:noProof/>
          </w:rPr>
          <w:t>Przedmiot ST</w:t>
        </w:r>
        <w:r w:rsidR="007A13A3">
          <w:rPr>
            <w:noProof/>
            <w:webHidden/>
          </w:rPr>
          <w:tab/>
        </w:r>
        <w:r w:rsidR="007A13A3">
          <w:rPr>
            <w:noProof/>
            <w:webHidden/>
          </w:rPr>
          <w:fldChar w:fldCharType="begin"/>
        </w:r>
        <w:r w:rsidR="007A13A3">
          <w:rPr>
            <w:noProof/>
            <w:webHidden/>
          </w:rPr>
          <w:instrText xml:space="preserve"> PAGEREF _Toc49860731 \h </w:instrText>
        </w:r>
        <w:r w:rsidR="007A13A3">
          <w:rPr>
            <w:noProof/>
            <w:webHidden/>
          </w:rPr>
        </w:r>
        <w:r w:rsidR="007A13A3">
          <w:rPr>
            <w:noProof/>
            <w:webHidden/>
          </w:rPr>
          <w:fldChar w:fldCharType="separate"/>
        </w:r>
        <w:r w:rsidR="002168BA">
          <w:rPr>
            <w:noProof/>
            <w:webHidden/>
          </w:rPr>
          <w:t>95</w:t>
        </w:r>
        <w:r w:rsidR="007A13A3">
          <w:rPr>
            <w:noProof/>
            <w:webHidden/>
          </w:rPr>
          <w:fldChar w:fldCharType="end"/>
        </w:r>
      </w:hyperlink>
    </w:p>
    <w:p w14:paraId="6C2E14AF" w14:textId="73B786B5" w:rsidR="007A13A3" w:rsidRPr="00D50319" w:rsidRDefault="00B00A64">
      <w:pPr>
        <w:pStyle w:val="Spistreci2"/>
        <w:tabs>
          <w:tab w:val="left" w:pos="880"/>
          <w:tab w:val="right" w:leader="dot" w:pos="9140"/>
        </w:tabs>
        <w:rPr>
          <w:noProof/>
          <w:lang w:eastAsia="pl-PL"/>
        </w:rPr>
      </w:pPr>
      <w:hyperlink w:anchor="_Toc49860732" w:history="1">
        <w:r w:rsidR="007A13A3" w:rsidRPr="00CA5FCC">
          <w:rPr>
            <w:rStyle w:val="Hipercze"/>
            <w:b/>
            <w:bCs/>
            <w:noProof/>
          </w:rPr>
          <w:t>1.2</w:t>
        </w:r>
        <w:r w:rsidR="007A13A3" w:rsidRPr="00D50319">
          <w:rPr>
            <w:noProof/>
            <w:lang w:eastAsia="pl-PL"/>
          </w:rPr>
          <w:tab/>
        </w:r>
        <w:r w:rsidR="007A13A3" w:rsidRPr="00CA5FCC">
          <w:rPr>
            <w:rStyle w:val="Hipercze"/>
            <w:b/>
            <w:bCs/>
            <w:noProof/>
          </w:rPr>
          <w:t>Zakres stosowania ST</w:t>
        </w:r>
        <w:r w:rsidR="007A13A3">
          <w:rPr>
            <w:noProof/>
            <w:webHidden/>
          </w:rPr>
          <w:tab/>
        </w:r>
        <w:r w:rsidR="007A13A3">
          <w:rPr>
            <w:noProof/>
            <w:webHidden/>
          </w:rPr>
          <w:fldChar w:fldCharType="begin"/>
        </w:r>
        <w:r w:rsidR="007A13A3">
          <w:rPr>
            <w:noProof/>
            <w:webHidden/>
          </w:rPr>
          <w:instrText xml:space="preserve"> PAGEREF _Toc49860732 \h </w:instrText>
        </w:r>
        <w:r w:rsidR="007A13A3">
          <w:rPr>
            <w:noProof/>
            <w:webHidden/>
          </w:rPr>
        </w:r>
        <w:r w:rsidR="007A13A3">
          <w:rPr>
            <w:noProof/>
            <w:webHidden/>
          </w:rPr>
          <w:fldChar w:fldCharType="separate"/>
        </w:r>
        <w:r w:rsidR="002168BA">
          <w:rPr>
            <w:noProof/>
            <w:webHidden/>
          </w:rPr>
          <w:t>95</w:t>
        </w:r>
        <w:r w:rsidR="007A13A3">
          <w:rPr>
            <w:noProof/>
            <w:webHidden/>
          </w:rPr>
          <w:fldChar w:fldCharType="end"/>
        </w:r>
      </w:hyperlink>
    </w:p>
    <w:p w14:paraId="3EDC6F04" w14:textId="419B73C9" w:rsidR="007A13A3" w:rsidRPr="00D50319" w:rsidRDefault="00B00A64">
      <w:pPr>
        <w:pStyle w:val="Spistreci2"/>
        <w:tabs>
          <w:tab w:val="left" w:pos="880"/>
          <w:tab w:val="right" w:leader="dot" w:pos="9140"/>
        </w:tabs>
        <w:rPr>
          <w:noProof/>
          <w:lang w:eastAsia="pl-PL"/>
        </w:rPr>
      </w:pPr>
      <w:hyperlink w:anchor="_Toc49860733" w:history="1">
        <w:r w:rsidR="007A13A3" w:rsidRPr="00CA5FCC">
          <w:rPr>
            <w:rStyle w:val="Hipercze"/>
            <w:b/>
            <w:bCs/>
            <w:noProof/>
          </w:rPr>
          <w:t>1.3</w:t>
        </w:r>
        <w:r w:rsidR="007A13A3" w:rsidRPr="00D50319">
          <w:rPr>
            <w:noProof/>
            <w:lang w:eastAsia="pl-PL"/>
          </w:rPr>
          <w:tab/>
        </w:r>
        <w:r w:rsidR="007A13A3" w:rsidRPr="00CA5FCC">
          <w:rPr>
            <w:rStyle w:val="Hipercze"/>
            <w:b/>
            <w:bCs/>
            <w:noProof/>
          </w:rPr>
          <w:t>Zakres robót objętych ST</w:t>
        </w:r>
        <w:r w:rsidR="007A13A3">
          <w:rPr>
            <w:noProof/>
            <w:webHidden/>
          </w:rPr>
          <w:tab/>
        </w:r>
        <w:r w:rsidR="007A13A3">
          <w:rPr>
            <w:noProof/>
            <w:webHidden/>
          </w:rPr>
          <w:fldChar w:fldCharType="begin"/>
        </w:r>
        <w:r w:rsidR="007A13A3">
          <w:rPr>
            <w:noProof/>
            <w:webHidden/>
          </w:rPr>
          <w:instrText xml:space="preserve"> PAGEREF _Toc49860733 \h </w:instrText>
        </w:r>
        <w:r w:rsidR="007A13A3">
          <w:rPr>
            <w:noProof/>
            <w:webHidden/>
          </w:rPr>
        </w:r>
        <w:r w:rsidR="007A13A3">
          <w:rPr>
            <w:noProof/>
            <w:webHidden/>
          </w:rPr>
          <w:fldChar w:fldCharType="separate"/>
        </w:r>
        <w:r w:rsidR="002168BA">
          <w:rPr>
            <w:noProof/>
            <w:webHidden/>
          </w:rPr>
          <w:t>95</w:t>
        </w:r>
        <w:r w:rsidR="007A13A3">
          <w:rPr>
            <w:noProof/>
            <w:webHidden/>
          </w:rPr>
          <w:fldChar w:fldCharType="end"/>
        </w:r>
      </w:hyperlink>
    </w:p>
    <w:p w14:paraId="299BC698" w14:textId="6C12E92C" w:rsidR="007A13A3" w:rsidRPr="00D50319" w:rsidRDefault="00B00A64">
      <w:pPr>
        <w:pStyle w:val="Spistreci2"/>
        <w:tabs>
          <w:tab w:val="left" w:pos="880"/>
          <w:tab w:val="right" w:leader="dot" w:pos="9140"/>
        </w:tabs>
        <w:rPr>
          <w:noProof/>
          <w:lang w:eastAsia="pl-PL"/>
        </w:rPr>
      </w:pPr>
      <w:hyperlink w:anchor="_Toc49860734" w:history="1">
        <w:r w:rsidR="007A13A3" w:rsidRPr="00CA5FCC">
          <w:rPr>
            <w:rStyle w:val="Hipercze"/>
            <w:b/>
            <w:bCs/>
            <w:noProof/>
          </w:rPr>
          <w:t>1.4</w:t>
        </w:r>
        <w:r w:rsidR="007A13A3" w:rsidRPr="00D50319">
          <w:rPr>
            <w:noProof/>
            <w:lang w:eastAsia="pl-PL"/>
          </w:rPr>
          <w:tab/>
        </w:r>
        <w:r w:rsidR="007A13A3" w:rsidRPr="00CA5FCC">
          <w:rPr>
            <w:rStyle w:val="Hipercze"/>
            <w:b/>
            <w:bCs/>
            <w:noProof/>
          </w:rPr>
          <w:t>Określenia podstawowe</w:t>
        </w:r>
        <w:r w:rsidR="007A13A3">
          <w:rPr>
            <w:noProof/>
            <w:webHidden/>
          </w:rPr>
          <w:tab/>
        </w:r>
        <w:r w:rsidR="007A13A3">
          <w:rPr>
            <w:noProof/>
            <w:webHidden/>
          </w:rPr>
          <w:fldChar w:fldCharType="begin"/>
        </w:r>
        <w:r w:rsidR="007A13A3">
          <w:rPr>
            <w:noProof/>
            <w:webHidden/>
          </w:rPr>
          <w:instrText xml:space="preserve"> PAGEREF _Toc49860734 \h </w:instrText>
        </w:r>
        <w:r w:rsidR="007A13A3">
          <w:rPr>
            <w:noProof/>
            <w:webHidden/>
          </w:rPr>
        </w:r>
        <w:r w:rsidR="007A13A3">
          <w:rPr>
            <w:noProof/>
            <w:webHidden/>
          </w:rPr>
          <w:fldChar w:fldCharType="separate"/>
        </w:r>
        <w:r w:rsidR="002168BA">
          <w:rPr>
            <w:noProof/>
            <w:webHidden/>
          </w:rPr>
          <w:t>95</w:t>
        </w:r>
        <w:r w:rsidR="007A13A3">
          <w:rPr>
            <w:noProof/>
            <w:webHidden/>
          </w:rPr>
          <w:fldChar w:fldCharType="end"/>
        </w:r>
      </w:hyperlink>
    </w:p>
    <w:p w14:paraId="581E7C66" w14:textId="00109E17" w:rsidR="007A13A3" w:rsidRPr="00D50319" w:rsidRDefault="00B00A64">
      <w:pPr>
        <w:pStyle w:val="Spistreci2"/>
        <w:tabs>
          <w:tab w:val="left" w:pos="880"/>
          <w:tab w:val="right" w:leader="dot" w:pos="9140"/>
        </w:tabs>
        <w:rPr>
          <w:noProof/>
          <w:lang w:eastAsia="pl-PL"/>
        </w:rPr>
      </w:pPr>
      <w:hyperlink w:anchor="_Toc49860735" w:history="1">
        <w:r w:rsidR="007A13A3" w:rsidRPr="00CA5FCC">
          <w:rPr>
            <w:rStyle w:val="Hipercze"/>
            <w:b/>
            <w:bCs/>
            <w:noProof/>
          </w:rPr>
          <w:t>1.5</w:t>
        </w:r>
        <w:r w:rsidR="007A13A3" w:rsidRPr="00D50319">
          <w:rPr>
            <w:noProof/>
            <w:lang w:eastAsia="pl-PL"/>
          </w:rPr>
          <w:tab/>
        </w:r>
        <w:r w:rsidR="007A13A3" w:rsidRPr="00CA5FCC">
          <w:rPr>
            <w:rStyle w:val="Hipercze"/>
            <w:b/>
            <w:bCs/>
            <w:noProof/>
          </w:rPr>
          <w:t>Ogólne wymagania dotyczące robót</w:t>
        </w:r>
        <w:r w:rsidR="007A13A3">
          <w:rPr>
            <w:noProof/>
            <w:webHidden/>
          </w:rPr>
          <w:tab/>
        </w:r>
        <w:r w:rsidR="007A13A3">
          <w:rPr>
            <w:noProof/>
            <w:webHidden/>
          </w:rPr>
          <w:fldChar w:fldCharType="begin"/>
        </w:r>
        <w:r w:rsidR="007A13A3">
          <w:rPr>
            <w:noProof/>
            <w:webHidden/>
          </w:rPr>
          <w:instrText xml:space="preserve"> PAGEREF _Toc49860735 \h </w:instrText>
        </w:r>
        <w:r w:rsidR="007A13A3">
          <w:rPr>
            <w:noProof/>
            <w:webHidden/>
          </w:rPr>
        </w:r>
        <w:r w:rsidR="007A13A3">
          <w:rPr>
            <w:noProof/>
            <w:webHidden/>
          </w:rPr>
          <w:fldChar w:fldCharType="separate"/>
        </w:r>
        <w:r w:rsidR="002168BA">
          <w:rPr>
            <w:noProof/>
            <w:webHidden/>
          </w:rPr>
          <w:t>95</w:t>
        </w:r>
        <w:r w:rsidR="007A13A3">
          <w:rPr>
            <w:noProof/>
            <w:webHidden/>
          </w:rPr>
          <w:fldChar w:fldCharType="end"/>
        </w:r>
      </w:hyperlink>
    </w:p>
    <w:p w14:paraId="24974453" w14:textId="08C4615C" w:rsidR="007A13A3" w:rsidRPr="00D50319" w:rsidRDefault="00B00A64">
      <w:pPr>
        <w:pStyle w:val="Spistreci1"/>
        <w:rPr>
          <w:noProof/>
          <w:lang w:eastAsia="pl-PL"/>
        </w:rPr>
      </w:pPr>
      <w:hyperlink w:anchor="_Toc49860736" w:history="1">
        <w:r w:rsidR="007A13A3" w:rsidRPr="00CA5FCC">
          <w:rPr>
            <w:rStyle w:val="Hipercze"/>
            <w:b/>
            <w:bCs/>
            <w:i/>
            <w:iCs/>
            <w:noProof/>
          </w:rPr>
          <w:t>2.</w:t>
        </w:r>
        <w:r w:rsidR="007A13A3" w:rsidRPr="00D50319">
          <w:rPr>
            <w:noProof/>
            <w:lang w:eastAsia="pl-PL"/>
          </w:rPr>
          <w:tab/>
        </w:r>
        <w:r w:rsidR="007A13A3" w:rsidRPr="00CA5FCC">
          <w:rPr>
            <w:rStyle w:val="Hipercze"/>
            <w:b/>
            <w:bCs/>
            <w:i/>
            <w:iCs/>
            <w:noProof/>
          </w:rPr>
          <w:t>Materiały</w:t>
        </w:r>
        <w:r w:rsidR="007A13A3">
          <w:rPr>
            <w:noProof/>
            <w:webHidden/>
          </w:rPr>
          <w:tab/>
        </w:r>
        <w:r w:rsidR="007A13A3">
          <w:rPr>
            <w:noProof/>
            <w:webHidden/>
          </w:rPr>
          <w:fldChar w:fldCharType="begin"/>
        </w:r>
        <w:r w:rsidR="007A13A3">
          <w:rPr>
            <w:noProof/>
            <w:webHidden/>
          </w:rPr>
          <w:instrText xml:space="preserve"> PAGEREF _Toc49860736 \h </w:instrText>
        </w:r>
        <w:r w:rsidR="007A13A3">
          <w:rPr>
            <w:noProof/>
            <w:webHidden/>
          </w:rPr>
        </w:r>
        <w:r w:rsidR="007A13A3">
          <w:rPr>
            <w:noProof/>
            <w:webHidden/>
          </w:rPr>
          <w:fldChar w:fldCharType="separate"/>
        </w:r>
        <w:r w:rsidR="002168BA">
          <w:rPr>
            <w:noProof/>
            <w:webHidden/>
          </w:rPr>
          <w:t>95</w:t>
        </w:r>
        <w:r w:rsidR="007A13A3">
          <w:rPr>
            <w:noProof/>
            <w:webHidden/>
          </w:rPr>
          <w:fldChar w:fldCharType="end"/>
        </w:r>
      </w:hyperlink>
    </w:p>
    <w:p w14:paraId="5A24F3E0" w14:textId="1D9166E1" w:rsidR="007A13A3" w:rsidRPr="00D50319" w:rsidRDefault="00B00A64">
      <w:pPr>
        <w:pStyle w:val="Spistreci1"/>
        <w:rPr>
          <w:noProof/>
          <w:lang w:eastAsia="pl-PL"/>
        </w:rPr>
      </w:pPr>
      <w:hyperlink w:anchor="_Toc49860737" w:history="1">
        <w:r w:rsidR="007A13A3" w:rsidRPr="00CA5FCC">
          <w:rPr>
            <w:rStyle w:val="Hipercze"/>
            <w:b/>
            <w:bCs/>
            <w:i/>
            <w:iCs/>
            <w:noProof/>
          </w:rPr>
          <w:t>3.</w:t>
        </w:r>
        <w:r w:rsidR="007A13A3" w:rsidRPr="00D50319">
          <w:rPr>
            <w:noProof/>
            <w:lang w:eastAsia="pl-PL"/>
          </w:rPr>
          <w:tab/>
        </w:r>
        <w:r w:rsidR="007A13A3" w:rsidRPr="00CA5FCC">
          <w:rPr>
            <w:rStyle w:val="Hipercze"/>
            <w:b/>
            <w:bCs/>
            <w:i/>
            <w:iCs/>
            <w:noProof/>
          </w:rPr>
          <w:t>Sprzęt</w:t>
        </w:r>
        <w:r w:rsidR="007A13A3">
          <w:rPr>
            <w:noProof/>
            <w:webHidden/>
          </w:rPr>
          <w:tab/>
        </w:r>
        <w:r w:rsidR="007A13A3">
          <w:rPr>
            <w:noProof/>
            <w:webHidden/>
          </w:rPr>
          <w:fldChar w:fldCharType="begin"/>
        </w:r>
        <w:r w:rsidR="007A13A3">
          <w:rPr>
            <w:noProof/>
            <w:webHidden/>
          </w:rPr>
          <w:instrText xml:space="preserve"> PAGEREF _Toc49860737 \h </w:instrText>
        </w:r>
        <w:r w:rsidR="007A13A3">
          <w:rPr>
            <w:noProof/>
            <w:webHidden/>
          </w:rPr>
        </w:r>
        <w:r w:rsidR="007A13A3">
          <w:rPr>
            <w:noProof/>
            <w:webHidden/>
          </w:rPr>
          <w:fldChar w:fldCharType="separate"/>
        </w:r>
        <w:r w:rsidR="002168BA">
          <w:rPr>
            <w:noProof/>
            <w:webHidden/>
          </w:rPr>
          <w:t>96</w:t>
        </w:r>
        <w:r w:rsidR="007A13A3">
          <w:rPr>
            <w:noProof/>
            <w:webHidden/>
          </w:rPr>
          <w:fldChar w:fldCharType="end"/>
        </w:r>
      </w:hyperlink>
    </w:p>
    <w:p w14:paraId="56ACBC67" w14:textId="0B925EE5" w:rsidR="007A13A3" w:rsidRPr="00D50319" w:rsidRDefault="00B00A64">
      <w:pPr>
        <w:pStyle w:val="Spistreci1"/>
        <w:rPr>
          <w:noProof/>
          <w:lang w:eastAsia="pl-PL"/>
        </w:rPr>
      </w:pPr>
      <w:hyperlink w:anchor="_Toc49860738" w:history="1">
        <w:r w:rsidR="007A13A3" w:rsidRPr="00CA5FCC">
          <w:rPr>
            <w:rStyle w:val="Hipercze"/>
            <w:b/>
            <w:bCs/>
            <w:i/>
            <w:iCs/>
            <w:noProof/>
          </w:rPr>
          <w:t>4.</w:t>
        </w:r>
        <w:r w:rsidR="007A13A3" w:rsidRPr="00D50319">
          <w:rPr>
            <w:noProof/>
            <w:lang w:eastAsia="pl-PL"/>
          </w:rPr>
          <w:tab/>
        </w:r>
        <w:r w:rsidR="007A13A3" w:rsidRPr="00CA5FCC">
          <w:rPr>
            <w:rStyle w:val="Hipercze"/>
            <w:b/>
            <w:bCs/>
            <w:i/>
            <w:iCs/>
            <w:noProof/>
          </w:rPr>
          <w:t>Transport</w:t>
        </w:r>
        <w:r w:rsidR="007A13A3">
          <w:rPr>
            <w:noProof/>
            <w:webHidden/>
          </w:rPr>
          <w:tab/>
        </w:r>
        <w:r w:rsidR="007A13A3">
          <w:rPr>
            <w:noProof/>
            <w:webHidden/>
          </w:rPr>
          <w:fldChar w:fldCharType="begin"/>
        </w:r>
        <w:r w:rsidR="007A13A3">
          <w:rPr>
            <w:noProof/>
            <w:webHidden/>
          </w:rPr>
          <w:instrText xml:space="preserve"> PAGEREF _Toc49860738 \h </w:instrText>
        </w:r>
        <w:r w:rsidR="007A13A3">
          <w:rPr>
            <w:noProof/>
            <w:webHidden/>
          </w:rPr>
        </w:r>
        <w:r w:rsidR="007A13A3">
          <w:rPr>
            <w:noProof/>
            <w:webHidden/>
          </w:rPr>
          <w:fldChar w:fldCharType="separate"/>
        </w:r>
        <w:r w:rsidR="002168BA">
          <w:rPr>
            <w:noProof/>
            <w:webHidden/>
          </w:rPr>
          <w:t>96</w:t>
        </w:r>
        <w:r w:rsidR="007A13A3">
          <w:rPr>
            <w:noProof/>
            <w:webHidden/>
          </w:rPr>
          <w:fldChar w:fldCharType="end"/>
        </w:r>
      </w:hyperlink>
    </w:p>
    <w:p w14:paraId="3BC4A811" w14:textId="3AFCCCA0" w:rsidR="007A13A3" w:rsidRPr="00D50319" w:rsidRDefault="00B00A64">
      <w:pPr>
        <w:pStyle w:val="Spistreci1"/>
        <w:rPr>
          <w:noProof/>
          <w:lang w:eastAsia="pl-PL"/>
        </w:rPr>
      </w:pPr>
      <w:hyperlink w:anchor="_Toc49860739" w:history="1">
        <w:r w:rsidR="007A13A3" w:rsidRPr="00CA5FCC">
          <w:rPr>
            <w:rStyle w:val="Hipercze"/>
            <w:b/>
            <w:bCs/>
            <w:i/>
            <w:iCs/>
            <w:noProof/>
          </w:rPr>
          <w:t>5.</w:t>
        </w:r>
        <w:r w:rsidR="007A13A3" w:rsidRPr="00D50319">
          <w:rPr>
            <w:noProof/>
            <w:lang w:eastAsia="pl-PL"/>
          </w:rPr>
          <w:tab/>
        </w:r>
        <w:r w:rsidR="007A13A3" w:rsidRPr="00CA5FCC">
          <w:rPr>
            <w:rStyle w:val="Hipercze"/>
            <w:b/>
            <w:bCs/>
            <w:i/>
            <w:iCs/>
            <w:noProof/>
          </w:rPr>
          <w:t>Wykonanie robót</w:t>
        </w:r>
        <w:r w:rsidR="007A13A3">
          <w:rPr>
            <w:noProof/>
            <w:webHidden/>
          </w:rPr>
          <w:tab/>
        </w:r>
        <w:r w:rsidR="007A13A3">
          <w:rPr>
            <w:noProof/>
            <w:webHidden/>
          </w:rPr>
          <w:fldChar w:fldCharType="begin"/>
        </w:r>
        <w:r w:rsidR="007A13A3">
          <w:rPr>
            <w:noProof/>
            <w:webHidden/>
          </w:rPr>
          <w:instrText xml:space="preserve"> PAGEREF _Toc49860739 \h </w:instrText>
        </w:r>
        <w:r w:rsidR="007A13A3">
          <w:rPr>
            <w:noProof/>
            <w:webHidden/>
          </w:rPr>
        </w:r>
        <w:r w:rsidR="007A13A3">
          <w:rPr>
            <w:noProof/>
            <w:webHidden/>
          </w:rPr>
          <w:fldChar w:fldCharType="separate"/>
        </w:r>
        <w:r w:rsidR="002168BA">
          <w:rPr>
            <w:noProof/>
            <w:webHidden/>
          </w:rPr>
          <w:t>96</w:t>
        </w:r>
        <w:r w:rsidR="007A13A3">
          <w:rPr>
            <w:noProof/>
            <w:webHidden/>
          </w:rPr>
          <w:fldChar w:fldCharType="end"/>
        </w:r>
      </w:hyperlink>
    </w:p>
    <w:p w14:paraId="02705631" w14:textId="13C38203" w:rsidR="007A13A3" w:rsidRPr="00D50319" w:rsidRDefault="00B00A64">
      <w:pPr>
        <w:pStyle w:val="Spistreci2"/>
        <w:tabs>
          <w:tab w:val="left" w:pos="880"/>
          <w:tab w:val="right" w:leader="dot" w:pos="9140"/>
        </w:tabs>
        <w:rPr>
          <w:noProof/>
          <w:lang w:eastAsia="pl-PL"/>
        </w:rPr>
      </w:pPr>
      <w:hyperlink w:anchor="_Toc49860740" w:history="1">
        <w:r w:rsidR="007A13A3" w:rsidRPr="00CA5FCC">
          <w:rPr>
            <w:rStyle w:val="Hipercze"/>
            <w:b/>
            <w:bCs/>
            <w:noProof/>
          </w:rPr>
          <w:t>5.1</w:t>
        </w:r>
        <w:r w:rsidR="007A13A3" w:rsidRPr="00D50319">
          <w:rPr>
            <w:noProof/>
            <w:lang w:eastAsia="pl-PL"/>
          </w:rPr>
          <w:tab/>
        </w:r>
        <w:r w:rsidR="007A13A3" w:rsidRPr="00CA5FCC">
          <w:rPr>
            <w:rStyle w:val="Hipercze"/>
            <w:b/>
            <w:bCs/>
            <w:noProof/>
          </w:rPr>
          <w:t>Odtworzenie nawierzchni żwirowych</w:t>
        </w:r>
        <w:r w:rsidR="007A13A3">
          <w:rPr>
            <w:noProof/>
            <w:webHidden/>
          </w:rPr>
          <w:tab/>
        </w:r>
        <w:r w:rsidR="007A13A3">
          <w:rPr>
            <w:noProof/>
            <w:webHidden/>
          </w:rPr>
          <w:fldChar w:fldCharType="begin"/>
        </w:r>
        <w:r w:rsidR="007A13A3">
          <w:rPr>
            <w:noProof/>
            <w:webHidden/>
          </w:rPr>
          <w:instrText xml:space="preserve"> PAGEREF _Toc49860740 \h </w:instrText>
        </w:r>
        <w:r w:rsidR="007A13A3">
          <w:rPr>
            <w:noProof/>
            <w:webHidden/>
          </w:rPr>
        </w:r>
        <w:r w:rsidR="007A13A3">
          <w:rPr>
            <w:noProof/>
            <w:webHidden/>
          </w:rPr>
          <w:fldChar w:fldCharType="separate"/>
        </w:r>
        <w:r w:rsidR="002168BA">
          <w:rPr>
            <w:noProof/>
            <w:webHidden/>
          </w:rPr>
          <w:t>96</w:t>
        </w:r>
        <w:r w:rsidR="007A13A3">
          <w:rPr>
            <w:noProof/>
            <w:webHidden/>
          </w:rPr>
          <w:fldChar w:fldCharType="end"/>
        </w:r>
      </w:hyperlink>
    </w:p>
    <w:p w14:paraId="2AA74A41" w14:textId="3D83DB47" w:rsidR="007A13A3" w:rsidRPr="00D50319" w:rsidRDefault="00B00A64">
      <w:pPr>
        <w:pStyle w:val="Spistreci2"/>
        <w:tabs>
          <w:tab w:val="left" w:pos="880"/>
          <w:tab w:val="right" w:leader="dot" w:pos="9140"/>
        </w:tabs>
        <w:rPr>
          <w:noProof/>
          <w:lang w:eastAsia="pl-PL"/>
        </w:rPr>
      </w:pPr>
      <w:hyperlink w:anchor="_Toc49860741" w:history="1">
        <w:r w:rsidR="007A13A3" w:rsidRPr="00CA5FCC">
          <w:rPr>
            <w:rStyle w:val="Hipercze"/>
            <w:b/>
            <w:bCs/>
            <w:noProof/>
          </w:rPr>
          <w:t>5.2</w:t>
        </w:r>
        <w:r w:rsidR="007A13A3" w:rsidRPr="00D50319">
          <w:rPr>
            <w:noProof/>
            <w:lang w:eastAsia="pl-PL"/>
          </w:rPr>
          <w:tab/>
        </w:r>
        <w:r w:rsidR="007A13A3" w:rsidRPr="00CA5FCC">
          <w:rPr>
            <w:rStyle w:val="Hipercze"/>
            <w:b/>
            <w:bCs/>
            <w:noProof/>
          </w:rPr>
          <w:t>Odtworzenie chodników, nawierzchni z płyt betonowych i kostki brukowej</w:t>
        </w:r>
        <w:r w:rsidR="007A13A3">
          <w:rPr>
            <w:noProof/>
            <w:webHidden/>
          </w:rPr>
          <w:tab/>
        </w:r>
        <w:r w:rsidR="007A13A3">
          <w:rPr>
            <w:noProof/>
            <w:webHidden/>
          </w:rPr>
          <w:fldChar w:fldCharType="begin"/>
        </w:r>
        <w:r w:rsidR="007A13A3">
          <w:rPr>
            <w:noProof/>
            <w:webHidden/>
          </w:rPr>
          <w:instrText xml:space="preserve"> PAGEREF _Toc49860741 \h </w:instrText>
        </w:r>
        <w:r w:rsidR="007A13A3">
          <w:rPr>
            <w:noProof/>
            <w:webHidden/>
          </w:rPr>
        </w:r>
        <w:r w:rsidR="007A13A3">
          <w:rPr>
            <w:noProof/>
            <w:webHidden/>
          </w:rPr>
          <w:fldChar w:fldCharType="separate"/>
        </w:r>
        <w:r w:rsidR="002168BA">
          <w:rPr>
            <w:noProof/>
            <w:webHidden/>
          </w:rPr>
          <w:t>97</w:t>
        </w:r>
        <w:r w:rsidR="007A13A3">
          <w:rPr>
            <w:noProof/>
            <w:webHidden/>
          </w:rPr>
          <w:fldChar w:fldCharType="end"/>
        </w:r>
      </w:hyperlink>
    </w:p>
    <w:p w14:paraId="6ED858C9" w14:textId="7857C132" w:rsidR="007A13A3" w:rsidRPr="00D50319" w:rsidRDefault="00B00A64">
      <w:pPr>
        <w:pStyle w:val="Spistreci2"/>
        <w:tabs>
          <w:tab w:val="left" w:pos="880"/>
          <w:tab w:val="right" w:leader="dot" w:pos="9140"/>
        </w:tabs>
        <w:rPr>
          <w:noProof/>
          <w:lang w:eastAsia="pl-PL"/>
        </w:rPr>
      </w:pPr>
      <w:hyperlink w:anchor="_Toc49860742" w:history="1">
        <w:r w:rsidR="007A13A3" w:rsidRPr="00CA5FCC">
          <w:rPr>
            <w:rStyle w:val="Hipercze"/>
            <w:b/>
            <w:bCs/>
            <w:noProof/>
          </w:rPr>
          <w:t>5.3</w:t>
        </w:r>
        <w:r w:rsidR="007A13A3" w:rsidRPr="00D50319">
          <w:rPr>
            <w:noProof/>
            <w:lang w:eastAsia="pl-PL"/>
          </w:rPr>
          <w:tab/>
        </w:r>
        <w:r w:rsidR="007A13A3" w:rsidRPr="00CA5FCC">
          <w:rPr>
            <w:rStyle w:val="Hipercze"/>
            <w:b/>
            <w:bCs/>
            <w:noProof/>
          </w:rPr>
          <w:t>Odtworzenie nawierzchni gruntowych</w:t>
        </w:r>
        <w:r w:rsidR="007A13A3">
          <w:rPr>
            <w:noProof/>
            <w:webHidden/>
          </w:rPr>
          <w:tab/>
        </w:r>
        <w:r w:rsidR="007A13A3">
          <w:rPr>
            <w:noProof/>
            <w:webHidden/>
          </w:rPr>
          <w:fldChar w:fldCharType="begin"/>
        </w:r>
        <w:r w:rsidR="007A13A3">
          <w:rPr>
            <w:noProof/>
            <w:webHidden/>
          </w:rPr>
          <w:instrText xml:space="preserve"> PAGEREF _Toc49860742 \h </w:instrText>
        </w:r>
        <w:r w:rsidR="007A13A3">
          <w:rPr>
            <w:noProof/>
            <w:webHidden/>
          </w:rPr>
        </w:r>
        <w:r w:rsidR="007A13A3">
          <w:rPr>
            <w:noProof/>
            <w:webHidden/>
          </w:rPr>
          <w:fldChar w:fldCharType="separate"/>
        </w:r>
        <w:r w:rsidR="002168BA">
          <w:rPr>
            <w:noProof/>
            <w:webHidden/>
          </w:rPr>
          <w:t>98</w:t>
        </w:r>
        <w:r w:rsidR="007A13A3">
          <w:rPr>
            <w:noProof/>
            <w:webHidden/>
          </w:rPr>
          <w:fldChar w:fldCharType="end"/>
        </w:r>
      </w:hyperlink>
    </w:p>
    <w:p w14:paraId="7CD2F833" w14:textId="3EDB56F8" w:rsidR="007A13A3" w:rsidRPr="00D50319" w:rsidRDefault="00B00A64">
      <w:pPr>
        <w:pStyle w:val="Spistreci2"/>
        <w:tabs>
          <w:tab w:val="left" w:pos="880"/>
          <w:tab w:val="right" w:leader="dot" w:pos="9140"/>
        </w:tabs>
        <w:rPr>
          <w:noProof/>
          <w:lang w:eastAsia="pl-PL"/>
        </w:rPr>
      </w:pPr>
      <w:hyperlink w:anchor="_Toc49860743" w:history="1">
        <w:r w:rsidR="007A13A3" w:rsidRPr="00CA5FCC">
          <w:rPr>
            <w:rStyle w:val="Hipercze"/>
            <w:b/>
            <w:bCs/>
            <w:noProof/>
          </w:rPr>
          <w:t>5.4</w:t>
        </w:r>
        <w:r w:rsidR="007A13A3" w:rsidRPr="00D50319">
          <w:rPr>
            <w:noProof/>
            <w:lang w:eastAsia="pl-PL"/>
          </w:rPr>
          <w:tab/>
        </w:r>
        <w:r w:rsidR="007A13A3" w:rsidRPr="00CA5FCC">
          <w:rPr>
            <w:rStyle w:val="Hipercze"/>
            <w:b/>
            <w:bCs/>
            <w:noProof/>
          </w:rPr>
          <w:t>Odtworzenie ogrodzeń</w:t>
        </w:r>
        <w:r w:rsidR="007A13A3">
          <w:rPr>
            <w:noProof/>
            <w:webHidden/>
          </w:rPr>
          <w:tab/>
        </w:r>
        <w:r w:rsidR="007A13A3">
          <w:rPr>
            <w:noProof/>
            <w:webHidden/>
          </w:rPr>
          <w:fldChar w:fldCharType="begin"/>
        </w:r>
        <w:r w:rsidR="007A13A3">
          <w:rPr>
            <w:noProof/>
            <w:webHidden/>
          </w:rPr>
          <w:instrText xml:space="preserve"> PAGEREF _Toc49860743 \h </w:instrText>
        </w:r>
        <w:r w:rsidR="007A13A3">
          <w:rPr>
            <w:noProof/>
            <w:webHidden/>
          </w:rPr>
        </w:r>
        <w:r w:rsidR="007A13A3">
          <w:rPr>
            <w:noProof/>
            <w:webHidden/>
          </w:rPr>
          <w:fldChar w:fldCharType="separate"/>
        </w:r>
        <w:r w:rsidR="002168BA">
          <w:rPr>
            <w:noProof/>
            <w:webHidden/>
          </w:rPr>
          <w:t>98</w:t>
        </w:r>
        <w:r w:rsidR="007A13A3">
          <w:rPr>
            <w:noProof/>
            <w:webHidden/>
          </w:rPr>
          <w:fldChar w:fldCharType="end"/>
        </w:r>
      </w:hyperlink>
    </w:p>
    <w:p w14:paraId="4488ACFF" w14:textId="5A6B6C0A" w:rsidR="007A13A3" w:rsidRPr="00D50319" w:rsidRDefault="00B00A64">
      <w:pPr>
        <w:pStyle w:val="Spistreci2"/>
        <w:tabs>
          <w:tab w:val="left" w:pos="880"/>
          <w:tab w:val="right" w:leader="dot" w:pos="9140"/>
        </w:tabs>
        <w:rPr>
          <w:noProof/>
          <w:lang w:eastAsia="pl-PL"/>
        </w:rPr>
      </w:pPr>
      <w:hyperlink w:anchor="_Toc49860744" w:history="1">
        <w:r w:rsidR="007A13A3" w:rsidRPr="00CA5FCC">
          <w:rPr>
            <w:rStyle w:val="Hipercze"/>
            <w:b/>
            <w:bCs/>
            <w:noProof/>
          </w:rPr>
          <w:t>5.5</w:t>
        </w:r>
        <w:r w:rsidR="007A13A3" w:rsidRPr="00D50319">
          <w:rPr>
            <w:noProof/>
            <w:lang w:eastAsia="pl-PL"/>
          </w:rPr>
          <w:tab/>
        </w:r>
        <w:r w:rsidR="007A13A3" w:rsidRPr="00CA5FCC">
          <w:rPr>
            <w:rStyle w:val="Hipercze"/>
            <w:b/>
            <w:bCs/>
            <w:noProof/>
          </w:rPr>
          <w:t>Odtworzenie rowów</w:t>
        </w:r>
        <w:r w:rsidR="007A13A3">
          <w:rPr>
            <w:noProof/>
            <w:webHidden/>
          </w:rPr>
          <w:tab/>
        </w:r>
        <w:r w:rsidR="007A13A3">
          <w:rPr>
            <w:noProof/>
            <w:webHidden/>
          </w:rPr>
          <w:fldChar w:fldCharType="begin"/>
        </w:r>
        <w:r w:rsidR="007A13A3">
          <w:rPr>
            <w:noProof/>
            <w:webHidden/>
          </w:rPr>
          <w:instrText xml:space="preserve"> PAGEREF _Toc49860744 \h </w:instrText>
        </w:r>
        <w:r w:rsidR="007A13A3">
          <w:rPr>
            <w:noProof/>
            <w:webHidden/>
          </w:rPr>
        </w:r>
        <w:r w:rsidR="007A13A3">
          <w:rPr>
            <w:noProof/>
            <w:webHidden/>
          </w:rPr>
          <w:fldChar w:fldCharType="separate"/>
        </w:r>
        <w:r w:rsidR="002168BA">
          <w:rPr>
            <w:noProof/>
            <w:webHidden/>
          </w:rPr>
          <w:t>98</w:t>
        </w:r>
        <w:r w:rsidR="007A13A3">
          <w:rPr>
            <w:noProof/>
            <w:webHidden/>
          </w:rPr>
          <w:fldChar w:fldCharType="end"/>
        </w:r>
      </w:hyperlink>
    </w:p>
    <w:p w14:paraId="4A617ED7" w14:textId="73FAB978" w:rsidR="007A13A3" w:rsidRPr="00D50319" w:rsidRDefault="00B00A64">
      <w:pPr>
        <w:pStyle w:val="Spistreci1"/>
        <w:rPr>
          <w:noProof/>
          <w:lang w:eastAsia="pl-PL"/>
        </w:rPr>
      </w:pPr>
      <w:hyperlink w:anchor="_Toc49860745" w:history="1">
        <w:r w:rsidR="007A13A3" w:rsidRPr="00CA5FCC">
          <w:rPr>
            <w:rStyle w:val="Hipercze"/>
            <w:b/>
            <w:bCs/>
            <w:i/>
            <w:iCs/>
            <w:noProof/>
          </w:rPr>
          <w:t>6.</w:t>
        </w:r>
        <w:r w:rsidR="007A13A3" w:rsidRPr="00D50319">
          <w:rPr>
            <w:noProof/>
            <w:lang w:eastAsia="pl-PL"/>
          </w:rPr>
          <w:tab/>
        </w:r>
        <w:r w:rsidR="007A13A3" w:rsidRPr="00CA5FCC">
          <w:rPr>
            <w:rStyle w:val="Hipercze"/>
            <w:b/>
            <w:bCs/>
            <w:i/>
            <w:iCs/>
            <w:noProof/>
          </w:rPr>
          <w:t>Kontrola jakości robót</w:t>
        </w:r>
        <w:r w:rsidR="007A13A3">
          <w:rPr>
            <w:noProof/>
            <w:webHidden/>
          </w:rPr>
          <w:tab/>
        </w:r>
        <w:r w:rsidR="007A13A3">
          <w:rPr>
            <w:noProof/>
            <w:webHidden/>
          </w:rPr>
          <w:fldChar w:fldCharType="begin"/>
        </w:r>
        <w:r w:rsidR="007A13A3">
          <w:rPr>
            <w:noProof/>
            <w:webHidden/>
          </w:rPr>
          <w:instrText xml:space="preserve"> PAGEREF _Toc49860745 \h </w:instrText>
        </w:r>
        <w:r w:rsidR="007A13A3">
          <w:rPr>
            <w:noProof/>
            <w:webHidden/>
          </w:rPr>
        </w:r>
        <w:r w:rsidR="007A13A3">
          <w:rPr>
            <w:noProof/>
            <w:webHidden/>
          </w:rPr>
          <w:fldChar w:fldCharType="separate"/>
        </w:r>
        <w:r w:rsidR="002168BA">
          <w:rPr>
            <w:noProof/>
            <w:webHidden/>
          </w:rPr>
          <w:t>98</w:t>
        </w:r>
        <w:r w:rsidR="007A13A3">
          <w:rPr>
            <w:noProof/>
            <w:webHidden/>
          </w:rPr>
          <w:fldChar w:fldCharType="end"/>
        </w:r>
      </w:hyperlink>
    </w:p>
    <w:p w14:paraId="194BCD88" w14:textId="3CD7799F" w:rsidR="007A13A3" w:rsidRPr="00D50319" w:rsidRDefault="00B00A64">
      <w:pPr>
        <w:pStyle w:val="Spistreci1"/>
        <w:rPr>
          <w:noProof/>
          <w:lang w:eastAsia="pl-PL"/>
        </w:rPr>
      </w:pPr>
      <w:hyperlink w:anchor="_Toc49860746" w:history="1">
        <w:r w:rsidR="007A13A3" w:rsidRPr="00CA5FCC">
          <w:rPr>
            <w:rStyle w:val="Hipercze"/>
            <w:b/>
            <w:bCs/>
            <w:i/>
            <w:iCs/>
            <w:noProof/>
          </w:rPr>
          <w:t>7.</w:t>
        </w:r>
        <w:r w:rsidR="007A13A3" w:rsidRPr="00D50319">
          <w:rPr>
            <w:noProof/>
            <w:lang w:eastAsia="pl-PL"/>
          </w:rPr>
          <w:tab/>
        </w:r>
        <w:r w:rsidR="007A13A3" w:rsidRPr="00CA5FCC">
          <w:rPr>
            <w:rStyle w:val="Hipercze"/>
            <w:b/>
            <w:bCs/>
            <w:i/>
            <w:iCs/>
            <w:noProof/>
          </w:rPr>
          <w:t>Obmiar robót</w:t>
        </w:r>
        <w:r w:rsidR="007A13A3">
          <w:rPr>
            <w:noProof/>
            <w:webHidden/>
          </w:rPr>
          <w:tab/>
        </w:r>
        <w:r w:rsidR="007A13A3">
          <w:rPr>
            <w:noProof/>
            <w:webHidden/>
          </w:rPr>
          <w:fldChar w:fldCharType="begin"/>
        </w:r>
        <w:r w:rsidR="007A13A3">
          <w:rPr>
            <w:noProof/>
            <w:webHidden/>
          </w:rPr>
          <w:instrText xml:space="preserve"> PAGEREF _Toc49860746 \h </w:instrText>
        </w:r>
        <w:r w:rsidR="007A13A3">
          <w:rPr>
            <w:noProof/>
            <w:webHidden/>
          </w:rPr>
        </w:r>
        <w:r w:rsidR="007A13A3">
          <w:rPr>
            <w:noProof/>
            <w:webHidden/>
          </w:rPr>
          <w:fldChar w:fldCharType="separate"/>
        </w:r>
        <w:r w:rsidR="002168BA">
          <w:rPr>
            <w:noProof/>
            <w:webHidden/>
          </w:rPr>
          <w:t>98</w:t>
        </w:r>
        <w:r w:rsidR="007A13A3">
          <w:rPr>
            <w:noProof/>
            <w:webHidden/>
          </w:rPr>
          <w:fldChar w:fldCharType="end"/>
        </w:r>
      </w:hyperlink>
    </w:p>
    <w:p w14:paraId="0C18A291" w14:textId="07015E24" w:rsidR="007A13A3" w:rsidRPr="00D50319" w:rsidRDefault="00B00A64">
      <w:pPr>
        <w:pStyle w:val="Spistreci1"/>
        <w:rPr>
          <w:noProof/>
          <w:lang w:eastAsia="pl-PL"/>
        </w:rPr>
      </w:pPr>
      <w:hyperlink w:anchor="_Toc49860747" w:history="1">
        <w:r w:rsidR="007A13A3" w:rsidRPr="00CA5FCC">
          <w:rPr>
            <w:rStyle w:val="Hipercze"/>
            <w:b/>
            <w:bCs/>
            <w:i/>
            <w:iCs/>
            <w:noProof/>
          </w:rPr>
          <w:t>8.</w:t>
        </w:r>
        <w:r w:rsidR="007A13A3" w:rsidRPr="00D50319">
          <w:rPr>
            <w:noProof/>
            <w:lang w:eastAsia="pl-PL"/>
          </w:rPr>
          <w:tab/>
        </w:r>
        <w:r w:rsidR="007A13A3" w:rsidRPr="00CA5FCC">
          <w:rPr>
            <w:rStyle w:val="Hipercze"/>
            <w:b/>
            <w:bCs/>
            <w:i/>
            <w:iCs/>
            <w:noProof/>
          </w:rPr>
          <w:t>Odbiór robót</w:t>
        </w:r>
        <w:r w:rsidR="007A13A3">
          <w:rPr>
            <w:noProof/>
            <w:webHidden/>
          </w:rPr>
          <w:tab/>
        </w:r>
        <w:r w:rsidR="007A13A3">
          <w:rPr>
            <w:noProof/>
            <w:webHidden/>
          </w:rPr>
          <w:fldChar w:fldCharType="begin"/>
        </w:r>
        <w:r w:rsidR="007A13A3">
          <w:rPr>
            <w:noProof/>
            <w:webHidden/>
          </w:rPr>
          <w:instrText xml:space="preserve"> PAGEREF _Toc49860747 \h </w:instrText>
        </w:r>
        <w:r w:rsidR="007A13A3">
          <w:rPr>
            <w:noProof/>
            <w:webHidden/>
          </w:rPr>
        </w:r>
        <w:r w:rsidR="007A13A3">
          <w:rPr>
            <w:noProof/>
            <w:webHidden/>
          </w:rPr>
          <w:fldChar w:fldCharType="separate"/>
        </w:r>
        <w:r w:rsidR="002168BA">
          <w:rPr>
            <w:noProof/>
            <w:webHidden/>
          </w:rPr>
          <w:t>99</w:t>
        </w:r>
        <w:r w:rsidR="007A13A3">
          <w:rPr>
            <w:noProof/>
            <w:webHidden/>
          </w:rPr>
          <w:fldChar w:fldCharType="end"/>
        </w:r>
      </w:hyperlink>
    </w:p>
    <w:p w14:paraId="28214515" w14:textId="46B1C8C1" w:rsidR="007A13A3" w:rsidRPr="00D50319" w:rsidRDefault="00B00A64">
      <w:pPr>
        <w:pStyle w:val="Spistreci1"/>
        <w:rPr>
          <w:noProof/>
          <w:lang w:eastAsia="pl-PL"/>
        </w:rPr>
      </w:pPr>
      <w:hyperlink w:anchor="_Toc49860748" w:history="1">
        <w:r w:rsidR="007A13A3" w:rsidRPr="00CA5FCC">
          <w:rPr>
            <w:rStyle w:val="Hipercze"/>
            <w:b/>
            <w:bCs/>
            <w:i/>
            <w:iCs/>
            <w:noProof/>
          </w:rPr>
          <w:t>9.</w:t>
        </w:r>
        <w:r w:rsidR="007A13A3" w:rsidRPr="00D50319">
          <w:rPr>
            <w:noProof/>
            <w:lang w:eastAsia="pl-PL"/>
          </w:rPr>
          <w:tab/>
        </w:r>
        <w:r w:rsidR="007A13A3" w:rsidRPr="00CA5FCC">
          <w:rPr>
            <w:rStyle w:val="Hipercze"/>
            <w:b/>
            <w:bCs/>
            <w:i/>
            <w:iCs/>
            <w:noProof/>
          </w:rPr>
          <w:t>Podstawa płatności</w:t>
        </w:r>
        <w:r w:rsidR="007A13A3">
          <w:rPr>
            <w:noProof/>
            <w:webHidden/>
          </w:rPr>
          <w:tab/>
        </w:r>
        <w:r w:rsidR="007A13A3">
          <w:rPr>
            <w:noProof/>
            <w:webHidden/>
          </w:rPr>
          <w:fldChar w:fldCharType="begin"/>
        </w:r>
        <w:r w:rsidR="007A13A3">
          <w:rPr>
            <w:noProof/>
            <w:webHidden/>
          </w:rPr>
          <w:instrText xml:space="preserve"> PAGEREF _Toc49860748 \h </w:instrText>
        </w:r>
        <w:r w:rsidR="007A13A3">
          <w:rPr>
            <w:noProof/>
            <w:webHidden/>
          </w:rPr>
        </w:r>
        <w:r w:rsidR="007A13A3">
          <w:rPr>
            <w:noProof/>
            <w:webHidden/>
          </w:rPr>
          <w:fldChar w:fldCharType="separate"/>
        </w:r>
        <w:r w:rsidR="002168BA">
          <w:rPr>
            <w:noProof/>
            <w:webHidden/>
          </w:rPr>
          <w:t>99</w:t>
        </w:r>
        <w:r w:rsidR="007A13A3">
          <w:rPr>
            <w:noProof/>
            <w:webHidden/>
          </w:rPr>
          <w:fldChar w:fldCharType="end"/>
        </w:r>
      </w:hyperlink>
    </w:p>
    <w:p w14:paraId="1F63F725" w14:textId="288EE7A8" w:rsidR="007A13A3" w:rsidRPr="00D50319" w:rsidRDefault="00B00A64">
      <w:pPr>
        <w:pStyle w:val="Spistreci1"/>
        <w:rPr>
          <w:noProof/>
          <w:lang w:eastAsia="pl-PL"/>
        </w:rPr>
      </w:pPr>
      <w:hyperlink w:anchor="_Toc49860749" w:history="1">
        <w:r w:rsidR="007A13A3" w:rsidRPr="00CA5FCC">
          <w:rPr>
            <w:rStyle w:val="Hipercze"/>
            <w:b/>
            <w:bCs/>
            <w:i/>
            <w:iCs/>
            <w:noProof/>
          </w:rPr>
          <w:t>10.</w:t>
        </w:r>
        <w:r w:rsidR="007A13A3" w:rsidRPr="00D50319">
          <w:rPr>
            <w:noProof/>
            <w:lang w:eastAsia="pl-PL"/>
          </w:rPr>
          <w:tab/>
        </w:r>
        <w:r w:rsidR="007A13A3" w:rsidRPr="00CA5FCC">
          <w:rPr>
            <w:rStyle w:val="Hipercze"/>
            <w:b/>
            <w:bCs/>
            <w:i/>
            <w:iCs/>
            <w:noProof/>
          </w:rPr>
          <w:t>Przepisy związane</w:t>
        </w:r>
        <w:r w:rsidR="007A13A3">
          <w:rPr>
            <w:noProof/>
            <w:webHidden/>
          </w:rPr>
          <w:tab/>
        </w:r>
        <w:r w:rsidR="007A13A3">
          <w:rPr>
            <w:noProof/>
            <w:webHidden/>
          </w:rPr>
          <w:fldChar w:fldCharType="begin"/>
        </w:r>
        <w:r w:rsidR="007A13A3">
          <w:rPr>
            <w:noProof/>
            <w:webHidden/>
          </w:rPr>
          <w:instrText xml:space="preserve"> PAGEREF _Toc49860749 \h </w:instrText>
        </w:r>
        <w:r w:rsidR="007A13A3">
          <w:rPr>
            <w:noProof/>
            <w:webHidden/>
          </w:rPr>
        </w:r>
        <w:r w:rsidR="007A13A3">
          <w:rPr>
            <w:noProof/>
            <w:webHidden/>
          </w:rPr>
          <w:fldChar w:fldCharType="separate"/>
        </w:r>
        <w:r w:rsidR="002168BA">
          <w:rPr>
            <w:noProof/>
            <w:webHidden/>
          </w:rPr>
          <w:t>99</w:t>
        </w:r>
        <w:r w:rsidR="007A13A3">
          <w:rPr>
            <w:noProof/>
            <w:webHidden/>
          </w:rPr>
          <w:fldChar w:fldCharType="end"/>
        </w:r>
      </w:hyperlink>
    </w:p>
    <w:p w14:paraId="590D08FA" w14:textId="4CACA030" w:rsidR="007A13A3" w:rsidRPr="00D50319" w:rsidRDefault="00B00A64">
      <w:pPr>
        <w:pStyle w:val="Spistreci2"/>
        <w:tabs>
          <w:tab w:val="left" w:pos="880"/>
          <w:tab w:val="right" w:leader="dot" w:pos="9140"/>
        </w:tabs>
        <w:rPr>
          <w:noProof/>
          <w:lang w:eastAsia="pl-PL"/>
        </w:rPr>
      </w:pPr>
      <w:hyperlink w:anchor="_Toc49860750" w:history="1">
        <w:r w:rsidR="007A13A3" w:rsidRPr="00CA5FCC">
          <w:rPr>
            <w:rStyle w:val="Hipercze"/>
            <w:b/>
            <w:bCs/>
            <w:noProof/>
          </w:rPr>
          <w:t>10.1</w:t>
        </w:r>
        <w:r w:rsidR="007A13A3" w:rsidRPr="00D50319">
          <w:rPr>
            <w:noProof/>
            <w:lang w:eastAsia="pl-PL"/>
          </w:rPr>
          <w:tab/>
        </w:r>
        <w:r w:rsidR="007A13A3" w:rsidRPr="00CA5FCC">
          <w:rPr>
            <w:rStyle w:val="Hipercze"/>
            <w:b/>
            <w:bCs/>
            <w:noProof/>
          </w:rPr>
          <w:t>Normy</w:t>
        </w:r>
        <w:r w:rsidR="007A13A3">
          <w:rPr>
            <w:noProof/>
            <w:webHidden/>
          </w:rPr>
          <w:tab/>
        </w:r>
        <w:r w:rsidR="007A13A3">
          <w:rPr>
            <w:noProof/>
            <w:webHidden/>
          </w:rPr>
          <w:fldChar w:fldCharType="begin"/>
        </w:r>
        <w:r w:rsidR="007A13A3">
          <w:rPr>
            <w:noProof/>
            <w:webHidden/>
          </w:rPr>
          <w:instrText xml:space="preserve"> PAGEREF _Toc49860750 \h </w:instrText>
        </w:r>
        <w:r w:rsidR="007A13A3">
          <w:rPr>
            <w:noProof/>
            <w:webHidden/>
          </w:rPr>
        </w:r>
        <w:r w:rsidR="007A13A3">
          <w:rPr>
            <w:noProof/>
            <w:webHidden/>
          </w:rPr>
          <w:fldChar w:fldCharType="separate"/>
        </w:r>
        <w:r w:rsidR="002168BA">
          <w:rPr>
            <w:noProof/>
            <w:webHidden/>
          </w:rPr>
          <w:t>99</w:t>
        </w:r>
        <w:r w:rsidR="007A13A3">
          <w:rPr>
            <w:noProof/>
            <w:webHidden/>
          </w:rPr>
          <w:fldChar w:fldCharType="end"/>
        </w:r>
      </w:hyperlink>
    </w:p>
    <w:p w14:paraId="641E440C" w14:textId="6ED3A9AC" w:rsidR="007A13A3" w:rsidRPr="00D50319" w:rsidRDefault="00B00A64">
      <w:pPr>
        <w:pStyle w:val="Spistreci2"/>
        <w:tabs>
          <w:tab w:val="left" w:pos="880"/>
          <w:tab w:val="right" w:leader="dot" w:pos="9140"/>
        </w:tabs>
        <w:rPr>
          <w:noProof/>
          <w:lang w:eastAsia="pl-PL"/>
        </w:rPr>
      </w:pPr>
      <w:hyperlink w:anchor="_Toc49860751" w:history="1">
        <w:r w:rsidR="007A13A3" w:rsidRPr="00CA5FCC">
          <w:rPr>
            <w:rStyle w:val="Hipercze"/>
            <w:b/>
            <w:bCs/>
            <w:noProof/>
          </w:rPr>
          <w:t>10.2</w:t>
        </w:r>
        <w:r w:rsidR="007A13A3" w:rsidRPr="00D50319">
          <w:rPr>
            <w:noProof/>
            <w:lang w:eastAsia="pl-PL"/>
          </w:rPr>
          <w:tab/>
        </w:r>
        <w:r w:rsidR="007A13A3" w:rsidRPr="00CA5FCC">
          <w:rPr>
            <w:rStyle w:val="Hipercze"/>
            <w:b/>
            <w:bCs/>
            <w:noProof/>
          </w:rPr>
          <w:t>Inne</w:t>
        </w:r>
        <w:r w:rsidR="007A13A3">
          <w:rPr>
            <w:noProof/>
            <w:webHidden/>
          </w:rPr>
          <w:tab/>
        </w:r>
        <w:r w:rsidR="007A13A3">
          <w:rPr>
            <w:noProof/>
            <w:webHidden/>
          </w:rPr>
          <w:fldChar w:fldCharType="begin"/>
        </w:r>
        <w:r w:rsidR="007A13A3">
          <w:rPr>
            <w:noProof/>
            <w:webHidden/>
          </w:rPr>
          <w:instrText xml:space="preserve"> PAGEREF _Toc49860751 \h </w:instrText>
        </w:r>
        <w:r w:rsidR="007A13A3">
          <w:rPr>
            <w:noProof/>
            <w:webHidden/>
          </w:rPr>
        </w:r>
        <w:r w:rsidR="007A13A3">
          <w:rPr>
            <w:noProof/>
            <w:webHidden/>
          </w:rPr>
          <w:fldChar w:fldCharType="separate"/>
        </w:r>
        <w:r w:rsidR="002168BA">
          <w:rPr>
            <w:noProof/>
            <w:webHidden/>
          </w:rPr>
          <w:t>99</w:t>
        </w:r>
        <w:r w:rsidR="007A13A3">
          <w:rPr>
            <w:noProof/>
            <w:webHidden/>
          </w:rPr>
          <w:fldChar w:fldCharType="end"/>
        </w:r>
      </w:hyperlink>
    </w:p>
    <w:p w14:paraId="78256968" w14:textId="77777777" w:rsidR="0073607D" w:rsidRDefault="00414DEF">
      <w:pPr>
        <w:sectPr w:rsidR="0073607D" w:rsidSect="0073607D">
          <w:headerReference w:type="even" r:id="rId18"/>
          <w:headerReference w:type="default" r:id="rId19"/>
          <w:footerReference w:type="even" r:id="rId20"/>
          <w:footerReference w:type="default" r:id="rId21"/>
          <w:pgSz w:w="11905" w:h="16837"/>
          <w:pgMar w:top="1134" w:right="1152" w:bottom="1440" w:left="1603" w:header="708" w:footer="708" w:gutter="0"/>
          <w:cols w:space="60"/>
          <w:noEndnote/>
        </w:sectPr>
      </w:pPr>
      <w:r>
        <w:rPr>
          <w:b/>
        </w:rPr>
        <w:fldChar w:fldCharType="end"/>
      </w:r>
    </w:p>
    <w:p w14:paraId="4E49ADF2" w14:textId="77777777" w:rsidR="00F65132" w:rsidRDefault="00F65132"/>
    <w:p w14:paraId="7BA2FDCB" w14:textId="77777777" w:rsidR="0073607D" w:rsidRDefault="00F65132" w:rsidP="0073607D">
      <w:pPr>
        <w:pStyle w:val="Nagwek1"/>
        <w:rPr>
          <w:rStyle w:val="FontStyle176"/>
        </w:rPr>
      </w:pPr>
      <w:r>
        <w:br w:type="page"/>
      </w:r>
      <w:bookmarkStart w:id="3" w:name="_Toc49860552"/>
      <w:r w:rsidR="0073607D">
        <w:rPr>
          <w:rStyle w:val="FontStyle176"/>
        </w:rPr>
        <w:lastRenderedPageBreak/>
        <w:t>ST- 00.00.00 Ogólne warunki wykonania i odbioru Robót</w:t>
      </w:r>
      <w:bookmarkEnd w:id="3"/>
    </w:p>
    <w:p w14:paraId="36EF4FA1" w14:textId="77777777" w:rsidR="0073607D" w:rsidRDefault="0073607D" w:rsidP="0073607D">
      <w:pPr>
        <w:pStyle w:val="Style12"/>
        <w:widowControl/>
        <w:ind w:right="149"/>
        <w:jc w:val="both"/>
        <w:rPr>
          <w:rStyle w:val="FontStyle176"/>
        </w:rPr>
        <w:sectPr w:rsidR="0073607D" w:rsidSect="0073607D">
          <w:type w:val="continuous"/>
          <w:pgSz w:w="11905" w:h="16837"/>
          <w:pgMar w:top="6946" w:right="1152" w:bottom="1440" w:left="1603" w:header="708" w:footer="708" w:gutter="0"/>
          <w:cols w:space="60"/>
          <w:noEndnote/>
        </w:sectPr>
      </w:pPr>
    </w:p>
    <w:p w14:paraId="15CEA922" w14:textId="77777777" w:rsidR="00864239" w:rsidRDefault="00864239" w:rsidP="00636AB6">
      <w:pPr>
        <w:pStyle w:val="Style30"/>
        <w:widowControl/>
        <w:numPr>
          <w:ilvl w:val="0"/>
          <w:numId w:val="102"/>
        </w:numPr>
        <w:jc w:val="left"/>
        <w:outlineLvl w:val="0"/>
        <w:rPr>
          <w:rStyle w:val="FontStyle194"/>
        </w:rPr>
      </w:pPr>
      <w:bookmarkStart w:id="4" w:name="_Toc49860553"/>
      <w:r>
        <w:rPr>
          <w:rStyle w:val="FontStyle194"/>
        </w:rPr>
        <w:lastRenderedPageBreak/>
        <w:t>Część ogólna</w:t>
      </w:r>
      <w:bookmarkEnd w:id="4"/>
    </w:p>
    <w:p w14:paraId="343B486E" w14:textId="77777777" w:rsidR="00864239" w:rsidRDefault="00864239" w:rsidP="00636AB6">
      <w:pPr>
        <w:pStyle w:val="Style33"/>
        <w:widowControl/>
        <w:numPr>
          <w:ilvl w:val="0"/>
          <w:numId w:val="1"/>
        </w:numPr>
        <w:tabs>
          <w:tab w:val="left" w:pos="720"/>
        </w:tabs>
        <w:spacing w:before="336"/>
        <w:jc w:val="both"/>
        <w:outlineLvl w:val="1"/>
        <w:rPr>
          <w:rStyle w:val="FontStyle196"/>
        </w:rPr>
      </w:pPr>
      <w:bookmarkStart w:id="5" w:name="_Toc49860554"/>
      <w:r>
        <w:rPr>
          <w:rStyle w:val="FontStyle196"/>
        </w:rPr>
        <w:t>Przedmiot Specyfikacji Technicznej</w:t>
      </w:r>
      <w:bookmarkEnd w:id="5"/>
    </w:p>
    <w:p w14:paraId="61567DF3" w14:textId="77777777" w:rsidR="00864239" w:rsidRDefault="00864239" w:rsidP="00963878">
      <w:pPr>
        <w:pStyle w:val="Style32"/>
        <w:widowControl/>
        <w:spacing w:before="139" w:line="302" w:lineRule="exact"/>
        <w:ind w:right="5"/>
        <w:rPr>
          <w:rStyle w:val="FontStyle196"/>
        </w:rPr>
      </w:pPr>
      <w:r>
        <w:rPr>
          <w:rStyle w:val="FontStyle195"/>
        </w:rPr>
        <w:t xml:space="preserve">Przedmiotem niniejszej Specyfikacji Technicznej (ST) są wymagania ogólne dotyczące wykonania </w:t>
      </w:r>
      <w:r w:rsidR="00963878">
        <w:rPr>
          <w:rStyle w:val="FontStyle195"/>
        </w:rPr>
        <w:br/>
      </w:r>
      <w:r>
        <w:rPr>
          <w:rStyle w:val="FontStyle195"/>
        </w:rPr>
        <w:t xml:space="preserve">i odbioru robót, które będą realizowane w ramach projektu pn. </w:t>
      </w:r>
      <w:r>
        <w:rPr>
          <w:rStyle w:val="FontStyle196"/>
        </w:rPr>
        <w:t xml:space="preserve">Sieć kanalizacji sanitarnej wraz </w:t>
      </w:r>
      <w:r w:rsidR="00963878">
        <w:rPr>
          <w:rStyle w:val="FontStyle196"/>
        </w:rPr>
        <w:br/>
      </w:r>
      <w:r>
        <w:rPr>
          <w:rStyle w:val="FontStyle196"/>
        </w:rPr>
        <w:t>z przyłączami dla miejscowości Bulowice.</w:t>
      </w:r>
    </w:p>
    <w:p w14:paraId="4E2AB2E3" w14:textId="133925D9" w:rsidR="001F3AED" w:rsidRPr="00876F1D" w:rsidRDefault="00876F1D" w:rsidP="00963878">
      <w:pPr>
        <w:pStyle w:val="Style32"/>
        <w:widowControl/>
        <w:spacing w:before="139" w:line="302" w:lineRule="exact"/>
        <w:ind w:right="5"/>
        <w:rPr>
          <w:rStyle w:val="FontStyle196"/>
          <w:b w:val="0"/>
          <w:bCs w:val="0"/>
        </w:rPr>
      </w:pPr>
      <w:r w:rsidRPr="00876F1D">
        <w:rPr>
          <w:rStyle w:val="FontStyle196"/>
          <w:b w:val="0"/>
          <w:bCs w:val="0"/>
        </w:rPr>
        <w:t xml:space="preserve">Specyfikacja ta została dostosowana </w:t>
      </w:r>
      <w:r>
        <w:rPr>
          <w:rStyle w:val="FontStyle196"/>
          <w:b w:val="0"/>
          <w:bCs w:val="0"/>
        </w:rPr>
        <w:t xml:space="preserve">dla zadania inwestycyjnego </w:t>
      </w:r>
      <w:r w:rsidR="00075B0B" w:rsidRPr="00075B0B">
        <w:rPr>
          <w:b/>
          <w:color w:val="000000"/>
          <w:sz w:val="20"/>
          <w:szCs w:val="20"/>
        </w:rPr>
        <w:t xml:space="preserve">Budowa kanalizacji sanitarnej </w:t>
      </w:r>
      <w:r w:rsidR="00075B0B">
        <w:rPr>
          <w:b/>
          <w:color w:val="000000"/>
          <w:sz w:val="20"/>
          <w:szCs w:val="20"/>
        </w:rPr>
        <w:br/>
      </w:r>
      <w:r w:rsidR="00075B0B" w:rsidRPr="00075B0B">
        <w:rPr>
          <w:b/>
          <w:color w:val="000000"/>
          <w:sz w:val="20"/>
          <w:szCs w:val="20"/>
        </w:rPr>
        <w:t>w ul. Świerkowej w Bulowicach – etap I</w:t>
      </w:r>
    </w:p>
    <w:p w14:paraId="571D7F9C" w14:textId="77777777" w:rsidR="00864239" w:rsidRDefault="00864239" w:rsidP="00636AB6">
      <w:pPr>
        <w:pStyle w:val="Style33"/>
        <w:widowControl/>
        <w:numPr>
          <w:ilvl w:val="0"/>
          <w:numId w:val="1"/>
        </w:numPr>
        <w:tabs>
          <w:tab w:val="left" w:pos="720"/>
        </w:tabs>
        <w:spacing w:before="336"/>
        <w:jc w:val="both"/>
        <w:outlineLvl w:val="1"/>
        <w:rPr>
          <w:rStyle w:val="FontStyle196"/>
        </w:rPr>
      </w:pPr>
      <w:bookmarkStart w:id="6" w:name="_Toc49860555"/>
      <w:r>
        <w:rPr>
          <w:rStyle w:val="FontStyle196"/>
        </w:rPr>
        <w:t>Zakres stosowania Specyfikacji Technicznej</w:t>
      </w:r>
      <w:bookmarkEnd w:id="6"/>
    </w:p>
    <w:p w14:paraId="21B57903" w14:textId="77777777" w:rsidR="00864239" w:rsidRDefault="00864239" w:rsidP="00963878">
      <w:pPr>
        <w:pStyle w:val="Style32"/>
        <w:widowControl/>
        <w:spacing w:before="139" w:line="302" w:lineRule="exact"/>
        <w:rPr>
          <w:rStyle w:val="FontStyle195"/>
        </w:rPr>
      </w:pPr>
      <w:r>
        <w:rPr>
          <w:rStyle w:val="FontStyle195"/>
        </w:rPr>
        <w:t>Specyfikacja Techniczna (ST) jest stosowana jako dokument przetargowy przy zleceniu i realizacji robót wymienionych w podpunkcie 1.1.</w:t>
      </w:r>
    </w:p>
    <w:p w14:paraId="49F02CCC" w14:textId="77777777" w:rsidR="00864239" w:rsidRDefault="00864239" w:rsidP="00636AB6">
      <w:pPr>
        <w:pStyle w:val="Style33"/>
        <w:widowControl/>
        <w:numPr>
          <w:ilvl w:val="0"/>
          <w:numId w:val="1"/>
        </w:numPr>
        <w:tabs>
          <w:tab w:val="left" w:pos="720"/>
        </w:tabs>
        <w:spacing w:before="336"/>
        <w:jc w:val="both"/>
        <w:outlineLvl w:val="1"/>
        <w:rPr>
          <w:rStyle w:val="FontStyle196"/>
        </w:rPr>
      </w:pPr>
      <w:bookmarkStart w:id="7" w:name="_Toc49860556"/>
      <w:r>
        <w:rPr>
          <w:rStyle w:val="FontStyle196"/>
        </w:rPr>
        <w:t>Zakres robót objętych ST</w:t>
      </w:r>
      <w:bookmarkEnd w:id="7"/>
    </w:p>
    <w:p w14:paraId="1DF37D9B" w14:textId="77777777" w:rsidR="00864239" w:rsidRDefault="00864239" w:rsidP="00963878">
      <w:pPr>
        <w:pStyle w:val="Style32"/>
        <w:widowControl/>
        <w:spacing w:before="134" w:line="312" w:lineRule="exact"/>
        <w:rPr>
          <w:rStyle w:val="FontStyle195"/>
        </w:rPr>
      </w:pPr>
      <w:r>
        <w:rPr>
          <w:rStyle w:val="FontStyle195"/>
        </w:rPr>
        <w:t>Budowa kanalizacji sanitarnej w sołectwie Bulowice obejmuje następujący zakres robót:</w:t>
      </w:r>
    </w:p>
    <w:p w14:paraId="21266194"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wytyczenie trasy kanałów i punktów wysokościowych,</w:t>
      </w:r>
    </w:p>
    <w:p w14:paraId="587A1C11"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usunięcie poszycia i krzewów występujących na trasie projektowanej kanalizacji,</w:t>
      </w:r>
    </w:p>
    <w:p w14:paraId="5F93A5F2" w14:textId="77777777" w:rsidR="00864239" w:rsidRDefault="00864239" w:rsidP="00636AB6">
      <w:pPr>
        <w:pStyle w:val="Style34"/>
        <w:widowControl/>
        <w:numPr>
          <w:ilvl w:val="0"/>
          <w:numId w:val="2"/>
        </w:numPr>
        <w:tabs>
          <w:tab w:val="left" w:pos="720"/>
        </w:tabs>
        <w:spacing w:before="10"/>
        <w:ind w:left="370" w:firstLine="0"/>
        <w:rPr>
          <w:rStyle w:val="FontStyle195"/>
        </w:rPr>
      </w:pPr>
      <w:r>
        <w:rPr>
          <w:rStyle w:val="FontStyle195"/>
        </w:rPr>
        <w:t>usunięcie drzew występujących na trasie projektowanej kanalizacji,</w:t>
      </w:r>
    </w:p>
    <w:p w14:paraId="3E5212BA"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roboty rozbiórkowe istniejących nawierzchni asfaltowych, żwirowych, betonowych,</w:t>
      </w:r>
    </w:p>
    <w:p w14:paraId="6DA52CEE" w14:textId="77777777" w:rsidR="00864239" w:rsidRDefault="00864239" w:rsidP="00636AB6">
      <w:pPr>
        <w:pStyle w:val="Style34"/>
        <w:widowControl/>
        <w:numPr>
          <w:ilvl w:val="0"/>
          <w:numId w:val="2"/>
        </w:numPr>
        <w:tabs>
          <w:tab w:val="left" w:pos="720"/>
        </w:tabs>
        <w:spacing w:before="10"/>
        <w:ind w:left="370" w:firstLine="0"/>
        <w:rPr>
          <w:rStyle w:val="FontStyle195"/>
        </w:rPr>
      </w:pPr>
      <w:r>
        <w:rPr>
          <w:rStyle w:val="FontStyle195"/>
        </w:rPr>
        <w:t>zdjęcie humusu</w:t>
      </w:r>
    </w:p>
    <w:p w14:paraId="74B98B9C" w14:textId="77777777" w:rsidR="00864239" w:rsidRDefault="00864239" w:rsidP="00636AB6">
      <w:pPr>
        <w:pStyle w:val="Style34"/>
        <w:widowControl/>
        <w:numPr>
          <w:ilvl w:val="0"/>
          <w:numId w:val="2"/>
        </w:numPr>
        <w:tabs>
          <w:tab w:val="left" w:pos="720"/>
        </w:tabs>
        <w:spacing w:before="5"/>
        <w:ind w:left="720"/>
        <w:rPr>
          <w:rStyle w:val="FontStyle195"/>
        </w:rPr>
      </w:pPr>
      <w:r>
        <w:rPr>
          <w:rStyle w:val="FontStyle195"/>
        </w:rPr>
        <w:t>wykonanie wykopów liniowych i obiektowych wraz z ich zabezpieczeniem i odwodnieniem,</w:t>
      </w:r>
    </w:p>
    <w:p w14:paraId="0D2DE845" w14:textId="77777777" w:rsidR="00864239" w:rsidRDefault="00864239" w:rsidP="00636AB6">
      <w:pPr>
        <w:pStyle w:val="Style34"/>
        <w:widowControl/>
        <w:numPr>
          <w:ilvl w:val="0"/>
          <w:numId w:val="2"/>
        </w:numPr>
        <w:tabs>
          <w:tab w:val="left" w:pos="720"/>
        </w:tabs>
        <w:spacing w:before="10"/>
        <w:ind w:left="370" w:firstLine="0"/>
        <w:rPr>
          <w:rStyle w:val="FontStyle195"/>
        </w:rPr>
      </w:pPr>
      <w:r>
        <w:rPr>
          <w:rStyle w:val="FontStyle195"/>
        </w:rPr>
        <w:t>wyprofilowanie podłoża z ewentualną wymianą gruntu,</w:t>
      </w:r>
    </w:p>
    <w:p w14:paraId="353457A3"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wykonanie podsypki,</w:t>
      </w:r>
    </w:p>
    <w:p w14:paraId="3412E760" w14:textId="77777777" w:rsidR="00864239" w:rsidRDefault="00864239" w:rsidP="00636AB6">
      <w:pPr>
        <w:pStyle w:val="Style34"/>
        <w:widowControl/>
        <w:numPr>
          <w:ilvl w:val="0"/>
          <w:numId w:val="2"/>
        </w:numPr>
        <w:tabs>
          <w:tab w:val="left" w:pos="720"/>
        </w:tabs>
        <w:spacing w:before="5"/>
        <w:ind w:left="720"/>
        <w:rPr>
          <w:rStyle w:val="FontStyle195"/>
        </w:rPr>
      </w:pPr>
      <w:r>
        <w:rPr>
          <w:rStyle w:val="FontStyle195"/>
        </w:rPr>
        <w:t xml:space="preserve">dostawa i montaż rurociągów grawitacyjnych z rur kamionkowych glazurowanych o średnicy </w:t>
      </w:r>
      <w:r w:rsidR="00723678">
        <w:rPr>
          <w:rStyle w:val="FontStyle195"/>
        </w:rPr>
        <w:sym w:font="Symbol" w:char="F0C6"/>
      </w:r>
      <w:r>
        <w:rPr>
          <w:rStyle w:val="FontStyle195"/>
        </w:rPr>
        <w:t xml:space="preserve">300, </w:t>
      </w:r>
      <w:r w:rsidR="00723678">
        <w:rPr>
          <w:rStyle w:val="FontStyle195"/>
        </w:rPr>
        <w:sym w:font="Symbol" w:char="F0C6"/>
      </w:r>
      <w:r>
        <w:rPr>
          <w:rStyle w:val="FontStyle195"/>
        </w:rPr>
        <w:t xml:space="preserve">250, </w:t>
      </w:r>
      <w:r w:rsidR="00723678">
        <w:rPr>
          <w:rStyle w:val="FontStyle195"/>
        </w:rPr>
        <w:sym w:font="Symbol" w:char="F0C6"/>
      </w:r>
      <w:r>
        <w:rPr>
          <w:rStyle w:val="FontStyle195"/>
        </w:rPr>
        <w:t xml:space="preserve">200, </w:t>
      </w:r>
      <w:r w:rsidR="00723678">
        <w:rPr>
          <w:rStyle w:val="FontStyle195"/>
        </w:rPr>
        <w:sym w:font="Symbol" w:char="F0C6"/>
      </w:r>
      <w:r>
        <w:rPr>
          <w:rStyle w:val="FontStyle195"/>
        </w:rPr>
        <w:t xml:space="preserve">160mm oraz z rur PVC SDR 34 o średnicy </w:t>
      </w:r>
      <w:r w:rsidR="00723678">
        <w:rPr>
          <w:rStyle w:val="FontStyle195"/>
        </w:rPr>
        <w:sym w:font="Symbol" w:char="F0C6"/>
      </w:r>
      <w:r>
        <w:rPr>
          <w:rStyle w:val="FontStyle195"/>
        </w:rPr>
        <w:t xml:space="preserve">200, </w:t>
      </w:r>
      <w:r w:rsidR="00723678">
        <w:rPr>
          <w:rStyle w:val="FontStyle195"/>
        </w:rPr>
        <w:sym w:font="Symbol" w:char="F0C6"/>
      </w:r>
      <w:r>
        <w:rPr>
          <w:rStyle w:val="FontStyle195"/>
        </w:rPr>
        <w:t>160mm</w:t>
      </w:r>
    </w:p>
    <w:p w14:paraId="54431B93" w14:textId="77777777" w:rsidR="00864239" w:rsidRDefault="00864239" w:rsidP="00636AB6">
      <w:pPr>
        <w:pStyle w:val="Style34"/>
        <w:widowControl/>
        <w:numPr>
          <w:ilvl w:val="0"/>
          <w:numId w:val="2"/>
        </w:numPr>
        <w:tabs>
          <w:tab w:val="left" w:pos="720"/>
        </w:tabs>
        <w:spacing w:before="5"/>
        <w:ind w:left="720"/>
        <w:rPr>
          <w:rStyle w:val="FontStyle195"/>
        </w:rPr>
      </w:pPr>
      <w:r>
        <w:rPr>
          <w:rStyle w:val="FontStyle195"/>
        </w:rPr>
        <w:t xml:space="preserve">dostawa i montaż rurociągu ciśnieniowego z rur PE100, SDR 17 o średnicach </w:t>
      </w:r>
      <w:r w:rsidR="00723678">
        <w:rPr>
          <w:rStyle w:val="FontStyle195"/>
        </w:rPr>
        <w:sym w:font="Symbol" w:char="F0C6"/>
      </w:r>
      <w:r>
        <w:rPr>
          <w:rStyle w:val="FontStyle195"/>
        </w:rPr>
        <w:t xml:space="preserve">200, </w:t>
      </w:r>
      <w:r w:rsidR="00723678">
        <w:rPr>
          <w:rStyle w:val="FontStyle195"/>
        </w:rPr>
        <w:sym w:font="Symbol" w:char="F0C6"/>
      </w:r>
      <w:r>
        <w:rPr>
          <w:rStyle w:val="FontStyle195"/>
        </w:rPr>
        <w:t xml:space="preserve">180, </w:t>
      </w:r>
      <w:r w:rsidR="00723678">
        <w:rPr>
          <w:rStyle w:val="FontStyle195"/>
        </w:rPr>
        <w:sym w:font="Symbol" w:char="F0C6"/>
      </w:r>
      <w:r>
        <w:rPr>
          <w:rStyle w:val="FontStyle195"/>
        </w:rPr>
        <w:t xml:space="preserve">140, </w:t>
      </w:r>
      <w:r w:rsidR="00723678">
        <w:rPr>
          <w:rStyle w:val="FontStyle195"/>
        </w:rPr>
        <w:sym w:font="Symbol" w:char="F0C6"/>
      </w:r>
      <w:r>
        <w:rPr>
          <w:rStyle w:val="FontStyle195"/>
        </w:rPr>
        <w:t xml:space="preserve">125, </w:t>
      </w:r>
      <w:r w:rsidR="00723678">
        <w:rPr>
          <w:rStyle w:val="FontStyle195"/>
        </w:rPr>
        <w:sym w:font="Symbol" w:char="F0C6"/>
      </w:r>
      <w:r>
        <w:rPr>
          <w:rStyle w:val="FontStyle195"/>
        </w:rPr>
        <w:t xml:space="preserve">110, </w:t>
      </w:r>
      <w:r w:rsidR="00723678">
        <w:rPr>
          <w:rStyle w:val="FontStyle195"/>
        </w:rPr>
        <w:sym w:font="Symbol" w:char="F0C6"/>
      </w:r>
      <w:r>
        <w:rPr>
          <w:rStyle w:val="FontStyle195"/>
        </w:rPr>
        <w:t xml:space="preserve">90, </w:t>
      </w:r>
      <w:r w:rsidR="00723678">
        <w:rPr>
          <w:rStyle w:val="FontStyle195"/>
        </w:rPr>
        <w:sym w:font="Symbol" w:char="F0C6"/>
      </w:r>
      <w:r>
        <w:rPr>
          <w:rStyle w:val="FontStyle195"/>
        </w:rPr>
        <w:t xml:space="preserve">63, </w:t>
      </w:r>
      <w:r w:rsidR="00723678">
        <w:rPr>
          <w:rStyle w:val="FontStyle195"/>
        </w:rPr>
        <w:sym w:font="Symbol" w:char="F0C6"/>
      </w:r>
      <w:r>
        <w:rPr>
          <w:rStyle w:val="FontStyle195"/>
        </w:rPr>
        <w:t xml:space="preserve">50, </w:t>
      </w:r>
      <w:r w:rsidR="00723678">
        <w:rPr>
          <w:rStyle w:val="FontStyle195"/>
        </w:rPr>
        <w:sym w:font="Symbol" w:char="F0C6"/>
      </w:r>
      <w:r>
        <w:rPr>
          <w:rStyle w:val="FontStyle195"/>
        </w:rPr>
        <w:t>40mm,</w:t>
      </w:r>
    </w:p>
    <w:p w14:paraId="2D85BE1B" w14:textId="77777777" w:rsidR="00864239" w:rsidRDefault="00864239" w:rsidP="00636AB6">
      <w:pPr>
        <w:pStyle w:val="Style34"/>
        <w:widowControl/>
        <w:numPr>
          <w:ilvl w:val="0"/>
          <w:numId w:val="2"/>
        </w:numPr>
        <w:tabs>
          <w:tab w:val="left" w:pos="720"/>
        </w:tabs>
        <w:spacing w:before="10"/>
        <w:ind w:left="720"/>
        <w:rPr>
          <w:rStyle w:val="FontStyle195"/>
        </w:rPr>
      </w:pPr>
      <w:r>
        <w:rPr>
          <w:rStyle w:val="FontStyle195"/>
        </w:rPr>
        <w:t xml:space="preserve">dostawa i montażu studzienek </w:t>
      </w:r>
      <w:r w:rsidR="00723678">
        <w:rPr>
          <w:rStyle w:val="FontStyle195"/>
        </w:rPr>
        <w:sym w:font="Symbol" w:char="F0C6"/>
      </w:r>
      <w:r>
        <w:rPr>
          <w:rStyle w:val="FontStyle195"/>
        </w:rPr>
        <w:t xml:space="preserve">1000 i </w:t>
      </w:r>
      <w:r w:rsidR="00723678">
        <w:rPr>
          <w:rStyle w:val="FontStyle195"/>
        </w:rPr>
        <w:sym w:font="Symbol" w:char="F0C6"/>
      </w:r>
      <w:r>
        <w:rPr>
          <w:rStyle w:val="FontStyle195"/>
        </w:rPr>
        <w:t xml:space="preserve">800mm betonowych oraz </w:t>
      </w:r>
      <w:r w:rsidR="00723678">
        <w:rPr>
          <w:rStyle w:val="FontStyle195"/>
        </w:rPr>
        <w:sym w:font="Symbol" w:char="F0C6"/>
      </w:r>
      <w:r>
        <w:rPr>
          <w:rStyle w:val="FontStyle195"/>
        </w:rPr>
        <w:t>425mm z tworzyw sztucznych,</w:t>
      </w:r>
    </w:p>
    <w:p w14:paraId="7EDAD444" w14:textId="77777777" w:rsidR="00864239" w:rsidRDefault="00864239" w:rsidP="00636AB6">
      <w:pPr>
        <w:pStyle w:val="Style34"/>
        <w:widowControl/>
        <w:numPr>
          <w:ilvl w:val="0"/>
          <w:numId w:val="2"/>
        </w:numPr>
        <w:tabs>
          <w:tab w:val="left" w:pos="720"/>
        </w:tabs>
        <w:spacing w:before="5"/>
        <w:ind w:left="720"/>
        <w:rPr>
          <w:rStyle w:val="FontStyle195"/>
        </w:rPr>
      </w:pPr>
      <w:r>
        <w:rPr>
          <w:rStyle w:val="FontStyle195"/>
        </w:rPr>
        <w:t>dostawa i montaż kompletnych tłoczni ścieków, przepompowni ścieków oraz przydomowych pompowni ścieków,</w:t>
      </w:r>
    </w:p>
    <w:p w14:paraId="2C0E3954" w14:textId="77777777" w:rsidR="00864239" w:rsidRDefault="00864239" w:rsidP="00636AB6">
      <w:pPr>
        <w:pStyle w:val="Style34"/>
        <w:widowControl/>
        <w:numPr>
          <w:ilvl w:val="0"/>
          <w:numId w:val="2"/>
        </w:numPr>
        <w:tabs>
          <w:tab w:val="left" w:pos="720"/>
        </w:tabs>
        <w:spacing w:before="10"/>
        <w:ind w:left="370" w:firstLine="0"/>
        <w:rPr>
          <w:rStyle w:val="FontStyle195"/>
        </w:rPr>
      </w:pPr>
      <w:r>
        <w:rPr>
          <w:rStyle w:val="FontStyle195"/>
        </w:rPr>
        <w:t>wykonanie zabezpieczeń przy skrzyżowaniach z istniejącym uzbrojeniem podziemnym,</w:t>
      </w:r>
    </w:p>
    <w:p w14:paraId="38BA1279"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wykonanie przejść poprzecznych pod torami PKP, drogami, ciekami, rowami,</w:t>
      </w:r>
    </w:p>
    <w:p w14:paraId="55638652"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wykonanie prób szczelności,</w:t>
      </w:r>
    </w:p>
    <w:p w14:paraId="6624D3E0"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wykonanie obsypki i zasyp z ewentualną częściową wymianą gruntu,</w:t>
      </w:r>
    </w:p>
    <w:p w14:paraId="2DE11B48" w14:textId="77777777" w:rsidR="00864239" w:rsidRDefault="00864239" w:rsidP="00636AB6">
      <w:pPr>
        <w:pStyle w:val="Style34"/>
        <w:widowControl/>
        <w:numPr>
          <w:ilvl w:val="0"/>
          <w:numId w:val="2"/>
        </w:numPr>
        <w:tabs>
          <w:tab w:val="left" w:pos="720"/>
        </w:tabs>
        <w:spacing w:before="10"/>
        <w:ind w:left="370" w:firstLine="0"/>
        <w:rPr>
          <w:rStyle w:val="FontStyle195"/>
        </w:rPr>
      </w:pPr>
      <w:r>
        <w:rPr>
          <w:rStyle w:val="FontStyle195"/>
        </w:rPr>
        <w:t>rozścielenie humusu,</w:t>
      </w:r>
    </w:p>
    <w:p w14:paraId="2FE06A01" w14:textId="77777777" w:rsidR="00864239" w:rsidRDefault="00864239" w:rsidP="00636AB6">
      <w:pPr>
        <w:pStyle w:val="Style34"/>
        <w:widowControl/>
        <w:numPr>
          <w:ilvl w:val="0"/>
          <w:numId w:val="2"/>
        </w:numPr>
        <w:tabs>
          <w:tab w:val="left" w:pos="720"/>
        </w:tabs>
        <w:spacing w:before="5"/>
        <w:ind w:left="370" w:firstLine="0"/>
        <w:rPr>
          <w:rStyle w:val="FontStyle195"/>
        </w:rPr>
      </w:pPr>
      <w:r>
        <w:rPr>
          <w:rStyle w:val="FontStyle195"/>
        </w:rPr>
        <w:t>odtworzenie nawierzchni asfaltowych, żwirowych, betonowych</w:t>
      </w:r>
    </w:p>
    <w:p w14:paraId="4F4F81D4" w14:textId="77777777" w:rsidR="00AC7BA5" w:rsidRPr="00A83DD7" w:rsidRDefault="00AC7BA5" w:rsidP="008C0EE2">
      <w:pPr>
        <w:pStyle w:val="Style32"/>
        <w:widowControl/>
        <w:spacing w:before="134" w:after="120" w:line="312" w:lineRule="exact"/>
        <w:rPr>
          <w:rStyle w:val="FontStyle195"/>
          <w:b/>
        </w:rPr>
      </w:pPr>
      <w:r w:rsidRPr="00AC7BA5">
        <w:rPr>
          <w:rStyle w:val="FontStyle195"/>
          <w:b/>
        </w:rPr>
        <w:t>Budowa kanalizacji sanitarnej na terenie miejscowości Bulowice w gminie K</w:t>
      </w:r>
      <w:r w:rsidR="00C85365">
        <w:rPr>
          <w:rStyle w:val="FontStyle195"/>
          <w:b/>
        </w:rPr>
        <w:t>ęty przebiega</w:t>
      </w:r>
      <w:r w:rsidRPr="00AC7BA5">
        <w:rPr>
          <w:rStyle w:val="FontStyle195"/>
          <w:b/>
        </w:rPr>
        <w:t xml:space="preserve"> </w:t>
      </w:r>
      <w:r w:rsidR="00C85365">
        <w:rPr>
          <w:rStyle w:val="FontStyle195"/>
          <w:b/>
        </w:rPr>
        <w:t>etapowo. P</w:t>
      </w:r>
      <w:r w:rsidR="008C0EE2">
        <w:rPr>
          <w:rStyle w:val="FontStyle195"/>
          <w:b/>
        </w:rPr>
        <w:t>ewien</w:t>
      </w:r>
      <w:r w:rsidR="00C85365">
        <w:rPr>
          <w:rStyle w:val="FontStyle195"/>
          <w:b/>
        </w:rPr>
        <w:t xml:space="preserve"> etap budowy jest już </w:t>
      </w:r>
      <w:r w:rsidR="008C0EE2">
        <w:rPr>
          <w:rStyle w:val="FontStyle195"/>
          <w:b/>
        </w:rPr>
        <w:t>zakończony</w:t>
      </w:r>
      <w:r w:rsidR="00C85365">
        <w:rPr>
          <w:rStyle w:val="FontStyle195"/>
          <w:b/>
        </w:rPr>
        <w:t xml:space="preserve">, a ten </w:t>
      </w:r>
      <w:r w:rsidRPr="00AC7BA5">
        <w:rPr>
          <w:rStyle w:val="FontStyle195"/>
          <w:b/>
        </w:rPr>
        <w:t xml:space="preserve">który jest przedmiotem niniejszego zamówienia, polegać będzie na wykonaniu następujących elementów przewidzianych </w:t>
      </w:r>
      <w:r w:rsidR="00DB46A0">
        <w:rPr>
          <w:rStyle w:val="FontStyle195"/>
          <w:b/>
        </w:rPr>
        <w:br/>
      </w:r>
      <w:r w:rsidRPr="00AC7BA5">
        <w:rPr>
          <w:rStyle w:val="FontStyle195"/>
          <w:b/>
        </w:rPr>
        <w:t xml:space="preserve">w </w:t>
      </w:r>
      <w:r w:rsidRPr="00A83DD7">
        <w:rPr>
          <w:rStyle w:val="FontStyle195"/>
          <w:b/>
        </w:rPr>
        <w:t>projekcie budowlanym:</w:t>
      </w:r>
    </w:p>
    <w:p w14:paraId="64EDB398" w14:textId="62701AF2" w:rsidR="00B676EC" w:rsidRPr="00A83DD7" w:rsidRDefault="00B676EC" w:rsidP="00B676EC">
      <w:pPr>
        <w:numPr>
          <w:ilvl w:val="6"/>
          <w:numId w:val="108"/>
        </w:numPr>
        <w:suppressAutoHyphens/>
        <w:autoSpaceDE/>
        <w:adjustRightInd/>
        <w:spacing w:before="60" w:after="120"/>
        <w:ind w:left="426"/>
        <w:jc w:val="both"/>
        <w:textAlignment w:val="baseline"/>
        <w:rPr>
          <w:b/>
          <w:kern w:val="3"/>
          <w:sz w:val="20"/>
          <w:szCs w:val="20"/>
        </w:rPr>
      </w:pPr>
      <w:bookmarkStart w:id="8" w:name="_Hlk508626305"/>
      <w:r w:rsidRPr="00A83DD7">
        <w:rPr>
          <w:b/>
          <w:kern w:val="3"/>
          <w:sz w:val="20"/>
          <w:szCs w:val="20"/>
        </w:rPr>
        <w:t>Kanały z kamionkowych rur kanalizacyjnych o śr. DN 200 mm - 1488 m</w:t>
      </w:r>
    </w:p>
    <w:p w14:paraId="0E0FBFBD" w14:textId="501CBCCA" w:rsidR="00B676EC" w:rsidRPr="00A83DD7" w:rsidRDefault="00B676EC" w:rsidP="00B676EC">
      <w:pPr>
        <w:numPr>
          <w:ilvl w:val="6"/>
          <w:numId w:val="108"/>
        </w:numPr>
        <w:suppressAutoHyphens/>
        <w:autoSpaceDE/>
        <w:adjustRightInd/>
        <w:spacing w:before="60" w:after="120"/>
        <w:ind w:left="426"/>
        <w:jc w:val="both"/>
        <w:textAlignment w:val="baseline"/>
        <w:rPr>
          <w:b/>
          <w:kern w:val="3"/>
          <w:sz w:val="20"/>
          <w:szCs w:val="20"/>
        </w:rPr>
      </w:pPr>
      <w:bookmarkStart w:id="9" w:name="_Hlk55913682"/>
      <w:r w:rsidRPr="00A83DD7">
        <w:rPr>
          <w:b/>
          <w:kern w:val="3"/>
          <w:sz w:val="20"/>
          <w:szCs w:val="20"/>
        </w:rPr>
        <w:t>Kanały z rur PVC kl S SDR34 SN8 litych o śr. zewn. 200 mm - 25,2 m</w:t>
      </w:r>
    </w:p>
    <w:p w14:paraId="0D3B7042" w14:textId="32AE0C0F" w:rsidR="00B676EC" w:rsidRPr="00A83DD7" w:rsidRDefault="00B676EC" w:rsidP="00B676EC">
      <w:pPr>
        <w:numPr>
          <w:ilvl w:val="6"/>
          <w:numId w:val="108"/>
        </w:numPr>
        <w:suppressAutoHyphens/>
        <w:autoSpaceDE/>
        <w:adjustRightInd/>
        <w:spacing w:before="60" w:after="120"/>
        <w:ind w:left="426"/>
        <w:jc w:val="both"/>
        <w:textAlignment w:val="baseline"/>
        <w:rPr>
          <w:b/>
          <w:kern w:val="3"/>
          <w:sz w:val="20"/>
          <w:szCs w:val="20"/>
        </w:rPr>
      </w:pPr>
      <w:r w:rsidRPr="00A83DD7">
        <w:rPr>
          <w:b/>
          <w:kern w:val="3"/>
          <w:sz w:val="20"/>
          <w:szCs w:val="20"/>
        </w:rPr>
        <w:lastRenderedPageBreak/>
        <w:t>Kanały z rur PE przewiertowych o śr. zewn. DN 225 mm - 59 m</w:t>
      </w:r>
    </w:p>
    <w:p w14:paraId="3C4E491A" w14:textId="45EC477F" w:rsidR="00B676EC" w:rsidRPr="00A83DD7" w:rsidRDefault="00B676EC" w:rsidP="00B676EC">
      <w:pPr>
        <w:numPr>
          <w:ilvl w:val="6"/>
          <w:numId w:val="108"/>
        </w:numPr>
        <w:suppressAutoHyphens/>
        <w:autoSpaceDE/>
        <w:adjustRightInd/>
        <w:spacing w:before="60" w:after="120"/>
        <w:ind w:left="426"/>
        <w:jc w:val="both"/>
        <w:textAlignment w:val="baseline"/>
        <w:rPr>
          <w:b/>
          <w:kern w:val="3"/>
          <w:sz w:val="20"/>
          <w:szCs w:val="20"/>
        </w:rPr>
      </w:pPr>
      <w:r w:rsidRPr="00A83DD7">
        <w:rPr>
          <w:b/>
          <w:kern w:val="3"/>
          <w:sz w:val="20"/>
          <w:szCs w:val="20"/>
        </w:rPr>
        <w:t>Kanały z rur PVC SDR34 SN8 litych o śr. zewn. 160 mm - 141,3 m</w:t>
      </w:r>
    </w:p>
    <w:p w14:paraId="22573BF8" w14:textId="27577305" w:rsidR="00B676EC" w:rsidRPr="00A83DD7" w:rsidRDefault="00B676EC" w:rsidP="00B676EC">
      <w:pPr>
        <w:numPr>
          <w:ilvl w:val="6"/>
          <w:numId w:val="108"/>
        </w:numPr>
        <w:suppressAutoHyphens/>
        <w:autoSpaceDE/>
        <w:adjustRightInd/>
        <w:spacing w:before="60" w:after="120"/>
        <w:ind w:left="426"/>
        <w:jc w:val="both"/>
        <w:textAlignment w:val="baseline"/>
        <w:rPr>
          <w:b/>
          <w:kern w:val="3"/>
          <w:sz w:val="20"/>
          <w:szCs w:val="20"/>
        </w:rPr>
      </w:pPr>
      <w:r w:rsidRPr="00A83DD7">
        <w:rPr>
          <w:b/>
          <w:kern w:val="3"/>
          <w:sz w:val="20"/>
          <w:szCs w:val="20"/>
        </w:rPr>
        <w:t>Studnie rewizyjne z kręgów betonowych DN 1000 mm</w:t>
      </w:r>
      <w:bookmarkEnd w:id="9"/>
      <w:r w:rsidRPr="00A83DD7">
        <w:rPr>
          <w:b/>
          <w:kern w:val="3"/>
          <w:sz w:val="20"/>
          <w:szCs w:val="20"/>
        </w:rPr>
        <w:t xml:space="preserve"> - 54 szt.</w:t>
      </w:r>
    </w:p>
    <w:p w14:paraId="07A4648D" w14:textId="3B87B865" w:rsidR="00B676EC" w:rsidRPr="00A83DD7" w:rsidRDefault="00B676EC" w:rsidP="00B676EC">
      <w:pPr>
        <w:numPr>
          <w:ilvl w:val="6"/>
          <w:numId w:val="108"/>
        </w:numPr>
        <w:suppressAutoHyphens/>
        <w:autoSpaceDE/>
        <w:adjustRightInd/>
        <w:spacing w:before="60" w:after="120"/>
        <w:ind w:left="426"/>
        <w:jc w:val="both"/>
        <w:textAlignment w:val="baseline"/>
        <w:rPr>
          <w:b/>
          <w:kern w:val="3"/>
          <w:sz w:val="20"/>
          <w:szCs w:val="20"/>
        </w:rPr>
      </w:pPr>
      <w:r w:rsidRPr="00A83DD7">
        <w:rPr>
          <w:b/>
          <w:kern w:val="3"/>
          <w:sz w:val="20"/>
          <w:szCs w:val="20"/>
        </w:rPr>
        <w:t>Studnie rozprężne z kręgów betonowych DN 1000 - mm 4 szt.</w:t>
      </w:r>
    </w:p>
    <w:p w14:paraId="48B22554" w14:textId="2402D850" w:rsidR="00B676EC" w:rsidRPr="00A83DD7" w:rsidRDefault="00B676EC" w:rsidP="00B676EC">
      <w:pPr>
        <w:numPr>
          <w:ilvl w:val="6"/>
          <w:numId w:val="108"/>
        </w:numPr>
        <w:suppressAutoHyphens/>
        <w:autoSpaceDE/>
        <w:adjustRightInd/>
        <w:spacing w:before="60" w:after="120"/>
        <w:ind w:left="426"/>
        <w:jc w:val="both"/>
        <w:textAlignment w:val="baseline"/>
        <w:rPr>
          <w:b/>
          <w:kern w:val="3"/>
          <w:sz w:val="20"/>
          <w:szCs w:val="20"/>
        </w:rPr>
      </w:pPr>
      <w:r w:rsidRPr="00A83DD7">
        <w:rPr>
          <w:b/>
          <w:kern w:val="3"/>
          <w:sz w:val="20"/>
          <w:szCs w:val="20"/>
        </w:rPr>
        <w:t xml:space="preserve">Studzienki niewłazowe </w:t>
      </w:r>
      <w:r w:rsidRPr="00A83DD7">
        <w:rPr>
          <w:b/>
          <w:kern w:val="3"/>
          <w:sz w:val="20"/>
          <w:szCs w:val="20"/>
        </w:rPr>
        <w:sym w:font="Symbol" w:char="F0C6"/>
      </w:r>
      <w:r w:rsidRPr="00A83DD7">
        <w:rPr>
          <w:b/>
          <w:kern w:val="3"/>
          <w:sz w:val="20"/>
          <w:szCs w:val="20"/>
        </w:rPr>
        <w:t xml:space="preserve"> 600 z tworzyw sztucznych</w:t>
      </w:r>
      <w:bookmarkEnd w:id="8"/>
      <w:r w:rsidRPr="00A83DD7">
        <w:rPr>
          <w:b/>
          <w:kern w:val="3"/>
          <w:sz w:val="20"/>
          <w:szCs w:val="20"/>
        </w:rPr>
        <w:t xml:space="preserve"> - 1 szt</w:t>
      </w:r>
    </w:p>
    <w:p w14:paraId="76EE609C" w14:textId="37921B95" w:rsidR="008C0EE2" w:rsidRPr="00A83DD7" w:rsidRDefault="00B676EC" w:rsidP="00A83DD7">
      <w:pPr>
        <w:numPr>
          <w:ilvl w:val="6"/>
          <w:numId w:val="108"/>
        </w:numPr>
        <w:suppressAutoHyphens/>
        <w:autoSpaceDE/>
        <w:adjustRightInd/>
        <w:spacing w:before="60" w:after="120"/>
        <w:ind w:left="426"/>
        <w:jc w:val="both"/>
        <w:textAlignment w:val="baseline"/>
        <w:rPr>
          <w:b/>
          <w:kern w:val="3"/>
          <w:sz w:val="20"/>
          <w:szCs w:val="20"/>
        </w:rPr>
      </w:pPr>
      <w:r w:rsidRPr="00A83DD7">
        <w:rPr>
          <w:b/>
          <w:kern w:val="3"/>
          <w:sz w:val="20"/>
          <w:szCs w:val="20"/>
        </w:rPr>
        <w:t>Zbiorniki s</w:t>
      </w:r>
      <w:r w:rsidR="008C0EE2" w:rsidRPr="00A83DD7">
        <w:rPr>
          <w:b/>
          <w:kern w:val="3"/>
          <w:sz w:val="20"/>
          <w:szCs w:val="20"/>
        </w:rPr>
        <w:t>ieciow</w:t>
      </w:r>
      <w:r w:rsidRPr="00A83DD7">
        <w:rPr>
          <w:b/>
          <w:kern w:val="3"/>
          <w:sz w:val="20"/>
          <w:szCs w:val="20"/>
        </w:rPr>
        <w:t>ych</w:t>
      </w:r>
      <w:r w:rsidR="008C0EE2" w:rsidRPr="00A83DD7">
        <w:rPr>
          <w:b/>
          <w:kern w:val="3"/>
          <w:sz w:val="20"/>
          <w:szCs w:val="20"/>
        </w:rPr>
        <w:t xml:space="preserve"> przepompowni ścieków:</w:t>
      </w:r>
    </w:p>
    <w:p w14:paraId="31FD3EA1" w14:textId="1CCFFBBF" w:rsidR="00DE1535" w:rsidRDefault="008C0EE2" w:rsidP="008C0EE2">
      <w:pPr>
        <w:pStyle w:val="Style32"/>
        <w:widowControl/>
        <w:spacing w:before="134" w:line="312" w:lineRule="exact"/>
        <w:ind w:left="709" w:hanging="289"/>
        <w:rPr>
          <w:b/>
          <w:bCs/>
          <w:sz w:val="20"/>
          <w:szCs w:val="20"/>
        </w:rPr>
      </w:pPr>
      <w:r w:rsidRPr="00A83DD7">
        <w:rPr>
          <w:b/>
          <w:sz w:val="20"/>
          <w:szCs w:val="20"/>
        </w:rPr>
        <w:t xml:space="preserve">- </w:t>
      </w:r>
      <w:r w:rsidRPr="00A83DD7">
        <w:rPr>
          <w:b/>
          <w:sz w:val="20"/>
          <w:szCs w:val="20"/>
        </w:rPr>
        <w:tab/>
        <w:t>PA</w:t>
      </w:r>
      <w:r w:rsidR="00B676EC" w:rsidRPr="00A83DD7">
        <w:rPr>
          <w:b/>
          <w:sz w:val="20"/>
          <w:szCs w:val="20"/>
        </w:rPr>
        <w:t>P</w:t>
      </w:r>
      <w:r w:rsidRPr="00A83DD7">
        <w:rPr>
          <w:b/>
          <w:sz w:val="20"/>
          <w:szCs w:val="20"/>
        </w:rPr>
        <w:t xml:space="preserve">/1 zbiornik o średnicy </w:t>
      </w:r>
      <w:r w:rsidR="000D60E0" w:rsidRPr="00A83DD7">
        <w:rPr>
          <w:b/>
          <w:sz w:val="20"/>
          <w:szCs w:val="20"/>
        </w:rPr>
        <w:t>DN1500 mm, który w przyszłości posłuży</w:t>
      </w:r>
      <w:r w:rsidR="000D60E0">
        <w:rPr>
          <w:b/>
          <w:bCs/>
          <w:sz w:val="20"/>
          <w:szCs w:val="20"/>
        </w:rPr>
        <w:t xml:space="preserve"> do montażu elementów pompowni wyposażonej w </w:t>
      </w:r>
      <w:r w:rsidRPr="008C0EE2">
        <w:rPr>
          <w:b/>
          <w:bCs/>
          <w:sz w:val="20"/>
          <w:szCs w:val="20"/>
        </w:rPr>
        <w:t>2 pomp</w:t>
      </w:r>
      <w:r w:rsidR="000D60E0">
        <w:rPr>
          <w:b/>
          <w:bCs/>
          <w:sz w:val="20"/>
          <w:szCs w:val="20"/>
        </w:rPr>
        <w:t>y o wydajności 5,02 l/s i wysokości podnoszenia 20 m każda,</w:t>
      </w:r>
    </w:p>
    <w:p w14:paraId="1455885E" w14:textId="15523FB8" w:rsidR="00B676EC" w:rsidRPr="008C0EE2" w:rsidRDefault="00B676EC" w:rsidP="008C0EE2">
      <w:pPr>
        <w:pStyle w:val="Style32"/>
        <w:widowControl/>
        <w:spacing w:before="134" w:line="312" w:lineRule="exact"/>
        <w:ind w:left="709" w:hanging="289"/>
        <w:rPr>
          <w:rStyle w:val="FontStyle195"/>
          <w:b/>
          <w:bCs/>
        </w:rPr>
      </w:pPr>
      <w:r w:rsidRPr="00B676EC">
        <w:rPr>
          <w:rStyle w:val="FontStyle195"/>
          <w:b/>
          <w:bCs/>
        </w:rPr>
        <w:t xml:space="preserve">- </w:t>
      </w:r>
      <w:r w:rsidRPr="00B676EC">
        <w:rPr>
          <w:rStyle w:val="FontStyle195"/>
          <w:b/>
          <w:bCs/>
        </w:rPr>
        <w:tab/>
        <w:t>PA</w:t>
      </w:r>
      <w:r>
        <w:rPr>
          <w:rStyle w:val="FontStyle195"/>
          <w:b/>
          <w:bCs/>
        </w:rPr>
        <w:t>P</w:t>
      </w:r>
      <w:r w:rsidRPr="00B676EC">
        <w:rPr>
          <w:rStyle w:val="FontStyle195"/>
          <w:b/>
          <w:bCs/>
        </w:rPr>
        <w:t>/</w:t>
      </w:r>
      <w:r>
        <w:rPr>
          <w:rStyle w:val="FontStyle195"/>
          <w:b/>
          <w:bCs/>
        </w:rPr>
        <w:t>2</w:t>
      </w:r>
      <w:r w:rsidRPr="00B676EC">
        <w:rPr>
          <w:rStyle w:val="FontStyle195"/>
          <w:b/>
          <w:bCs/>
        </w:rPr>
        <w:t xml:space="preserve"> </w:t>
      </w:r>
      <w:r w:rsidR="000D60E0" w:rsidRPr="000D60E0">
        <w:rPr>
          <w:rStyle w:val="FontStyle195"/>
          <w:b/>
          <w:bCs/>
        </w:rPr>
        <w:t>zbiornik o średnicy DN1</w:t>
      </w:r>
      <w:r w:rsidR="000D60E0">
        <w:rPr>
          <w:rStyle w:val="FontStyle195"/>
          <w:b/>
          <w:bCs/>
        </w:rPr>
        <w:t>2</w:t>
      </w:r>
      <w:r w:rsidR="000D60E0" w:rsidRPr="000D60E0">
        <w:rPr>
          <w:rStyle w:val="FontStyle195"/>
          <w:b/>
          <w:bCs/>
        </w:rPr>
        <w:t>00 mm, który w przyszłości posłuży do montażu elementów pompowni wyposażonej w 2 pompy o wydajności</w:t>
      </w:r>
      <w:r w:rsidR="000D60E0">
        <w:rPr>
          <w:rStyle w:val="FontStyle195"/>
          <w:b/>
          <w:bCs/>
        </w:rPr>
        <w:t xml:space="preserve"> </w:t>
      </w:r>
      <w:r w:rsidR="00A83DD7">
        <w:rPr>
          <w:rStyle w:val="FontStyle195"/>
          <w:b/>
          <w:bCs/>
        </w:rPr>
        <w:t>1,7 l/s i wysokości podnoszenia 29,4 m każda.</w:t>
      </w:r>
    </w:p>
    <w:p w14:paraId="697453E6" w14:textId="3E247B7E" w:rsidR="00EC3D57" w:rsidRDefault="000B2996" w:rsidP="00DE1535">
      <w:pPr>
        <w:pStyle w:val="Style32"/>
        <w:widowControl/>
        <w:spacing w:before="134" w:line="312" w:lineRule="exact"/>
        <w:ind w:left="60"/>
        <w:rPr>
          <w:rStyle w:val="FontStyle195"/>
          <w:b/>
        </w:rPr>
      </w:pPr>
      <w:r>
        <w:rPr>
          <w:rStyle w:val="FontStyle195"/>
          <w:b/>
        </w:rPr>
        <w:t>Cały zakres</w:t>
      </w:r>
      <w:r w:rsidR="00EC3D57">
        <w:rPr>
          <w:rStyle w:val="FontStyle195"/>
          <w:b/>
        </w:rPr>
        <w:t xml:space="preserve"> wyszczególniony powyżej został naniesiony na mapach dołączonych do dokumentacji technicznej opisanych jako „</w:t>
      </w:r>
      <w:r w:rsidR="002168BA" w:rsidRPr="002168BA">
        <w:rPr>
          <w:rStyle w:val="FontStyle195"/>
          <w:b/>
        </w:rPr>
        <w:t>mapa Świerkowej_zakres</w:t>
      </w:r>
      <w:r w:rsidR="002168BA">
        <w:rPr>
          <w:rStyle w:val="FontStyle195"/>
          <w:b/>
        </w:rPr>
        <w:t>…</w:t>
      </w:r>
      <w:r w:rsidR="00EC3D57">
        <w:rPr>
          <w:rStyle w:val="FontStyle195"/>
          <w:b/>
        </w:rPr>
        <w:t>”</w:t>
      </w:r>
      <w:r>
        <w:rPr>
          <w:rStyle w:val="FontStyle195"/>
          <w:b/>
        </w:rPr>
        <w:t xml:space="preserve">, gdzie kanalizacja do wykonania w ramach zamówienia została oznaczona </w:t>
      </w:r>
      <w:r w:rsidR="002168BA">
        <w:rPr>
          <w:rStyle w:val="FontStyle195"/>
          <w:b/>
        </w:rPr>
        <w:t xml:space="preserve">pomarańczową ciągłą (grawitacyjna) </w:t>
      </w:r>
      <w:r w:rsidR="002168BA">
        <w:rPr>
          <w:rStyle w:val="FontStyle195"/>
          <w:b/>
        </w:rPr>
        <w:br/>
        <w:t>i czerwoną przerywaną (tłoczna)</w:t>
      </w:r>
      <w:r w:rsidR="00EC3D57">
        <w:rPr>
          <w:rStyle w:val="FontStyle195"/>
          <w:b/>
        </w:rPr>
        <w:t>.</w:t>
      </w:r>
    </w:p>
    <w:p w14:paraId="1DA378B5" w14:textId="1EA37DB9" w:rsidR="00F71450" w:rsidRPr="00F71450" w:rsidRDefault="00F71450" w:rsidP="00DE1535">
      <w:pPr>
        <w:pStyle w:val="Style32"/>
        <w:widowControl/>
        <w:spacing w:before="134" w:line="312" w:lineRule="exact"/>
        <w:ind w:left="60"/>
        <w:rPr>
          <w:rStyle w:val="FontStyle195"/>
          <w:b/>
          <w:i/>
        </w:rPr>
      </w:pPr>
      <w:r w:rsidRPr="00F71450">
        <w:rPr>
          <w:rStyle w:val="FontStyle195"/>
          <w:b/>
          <w:i/>
        </w:rPr>
        <w:t>Uwaga</w:t>
      </w:r>
      <w:r w:rsidR="00874AA7">
        <w:rPr>
          <w:rStyle w:val="FontStyle195"/>
          <w:b/>
          <w:i/>
        </w:rPr>
        <w:t xml:space="preserve"> do całości SWZ</w:t>
      </w:r>
      <w:r w:rsidRPr="00F71450">
        <w:rPr>
          <w:rStyle w:val="FontStyle195"/>
          <w:b/>
          <w:i/>
        </w:rPr>
        <w:t xml:space="preserve">: Zamawiający zastrzega, że wszędzie tam, gdzie w treści dokumentacji projektowej, przedmiarach i STWiOR, stanowiących opis przedmiotu zamówienia, zostały </w:t>
      </w:r>
      <w:r w:rsidR="00016716">
        <w:rPr>
          <w:rStyle w:val="FontStyle195"/>
          <w:b/>
          <w:i/>
        </w:rPr>
        <w:br/>
      </w:r>
      <w:r w:rsidRPr="00F71450">
        <w:rPr>
          <w:rStyle w:val="FontStyle195"/>
          <w:b/>
          <w:i/>
        </w:rPr>
        <w:t xml:space="preserve">w opisie tego przedmiotu wskazane znaki towarowe, patenty lub pochodzenie urządzeń </w:t>
      </w:r>
      <w:r w:rsidR="008C0EE2">
        <w:rPr>
          <w:rStyle w:val="FontStyle195"/>
          <w:b/>
          <w:i/>
        </w:rPr>
        <w:br/>
      </w:r>
      <w:r w:rsidRPr="00F71450">
        <w:rPr>
          <w:rStyle w:val="FontStyle195"/>
          <w:b/>
          <w:i/>
        </w:rPr>
        <w:t xml:space="preserve">i materiałów należy je traktować jako propozycje projektanta. Zamawiający dopuszcza metody, materiały, urządzenia, systemy, technologie itp. równoważne do przedstawionych w opisie przedmiotu zamówienia. Dopuszcza się więc </w:t>
      </w:r>
      <w:r w:rsidR="00A83DD7">
        <w:rPr>
          <w:rStyle w:val="FontStyle195"/>
          <w:b/>
          <w:i/>
        </w:rPr>
        <w:t>zastosowanie po akceptacji inspektora</w:t>
      </w:r>
      <w:r w:rsidRPr="00F71450">
        <w:rPr>
          <w:rStyle w:val="FontStyle195"/>
          <w:b/>
          <w:i/>
        </w:rPr>
        <w:t xml:space="preserv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t>
      </w:r>
      <w:r w:rsidR="00A83DD7">
        <w:rPr>
          <w:rStyle w:val="FontStyle195"/>
          <w:b/>
          <w:i/>
        </w:rPr>
        <w:t>M</w:t>
      </w:r>
      <w:r w:rsidRPr="00F71450">
        <w:rPr>
          <w:rStyle w:val="FontStyle195"/>
          <w:b/>
          <w:i/>
        </w:rPr>
        <w:t xml:space="preserve">ożna przyjąć metody, materiały, urządzenia, systemy, technologie itp. innych marek </w:t>
      </w:r>
      <w:r w:rsidR="00016716">
        <w:rPr>
          <w:rStyle w:val="FontStyle195"/>
          <w:b/>
          <w:i/>
        </w:rPr>
        <w:br/>
      </w:r>
      <w:r w:rsidRPr="00F71450">
        <w:rPr>
          <w:rStyle w:val="FontStyle195"/>
          <w:b/>
          <w:i/>
        </w:rPr>
        <w:t>i producentów, jednak o parametrach technicznych, jakościowych</w:t>
      </w:r>
      <w:r w:rsidR="008C0EE2">
        <w:rPr>
          <w:rStyle w:val="FontStyle195"/>
          <w:b/>
          <w:i/>
        </w:rPr>
        <w:t xml:space="preserve"> </w:t>
      </w:r>
      <w:r w:rsidRPr="00F71450">
        <w:rPr>
          <w:rStyle w:val="FontStyle195"/>
          <w:b/>
          <w:i/>
        </w:rPr>
        <w:t>i właściwościach użytkowych oraz funkcjonalnych odpowiadających metodom, materiałom, urządzeniom, systemom, technologiom itp. opisanym w SWZ oraz nie mogą stanowić zamienników w stosunku do opisanych w dokumentacji projektowej rozwiązań</w:t>
      </w:r>
      <w:r w:rsidR="00874AA7">
        <w:rPr>
          <w:rStyle w:val="FontStyle195"/>
          <w:b/>
          <w:i/>
        </w:rPr>
        <w:t>.</w:t>
      </w:r>
      <w:r w:rsidRPr="00F71450">
        <w:rPr>
          <w:rStyle w:val="FontStyle195"/>
          <w:b/>
          <w:i/>
        </w:rPr>
        <w:t xml:space="preserve"> Ponadto zamienne urządzenia winny spełniać funkcję, jakiej mają służyć, winny być kompatybilne z pozostałymi urządzeniami, aby zespół urządzeń dawał zamierzony (zaprojektowany) efekt, nie mogą wpływać na zmianę rodzaju i zakresu robót budowlanych</w:t>
      </w:r>
      <w:r w:rsidR="006D56EA">
        <w:rPr>
          <w:rStyle w:val="FontStyle195"/>
          <w:b/>
          <w:i/>
        </w:rPr>
        <w:t>.</w:t>
      </w:r>
      <w:r w:rsidRPr="00F71450">
        <w:rPr>
          <w:rStyle w:val="FontStyle195"/>
          <w:b/>
          <w:i/>
        </w:rPr>
        <w:t xml:space="preserve"> </w:t>
      </w:r>
      <w:r w:rsidR="006D56EA">
        <w:rPr>
          <w:rStyle w:val="FontStyle195"/>
          <w:b/>
          <w:i/>
        </w:rPr>
        <w:t>N</w:t>
      </w:r>
      <w:r w:rsidRPr="00F71450">
        <w:rPr>
          <w:rStyle w:val="FontStyle195"/>
          <w:b/>
          <w:i/>
        </w:rPr>
        <w:t xml:space="preserve">a żądanie Zamawiającego, Wykonawca </w:t>
      </w:r>
      <w:r w:rsidR="006D56EA">
        <w:rPr>
          <w:rStyle w:val="FontStyle195"/>
          <w:b/>
          <w:i/>
        </w:rPr>
        <w:t>będzie miał</w:t>
      </w:r>
      <w:r w:rsidRPr="00F71450">
        <w:rPr>
          <w:rStyle w:val="FontStyle195"/>
          <w:b/>
          <w:i/>
        </w:rPr>
        <w:t xml:space="preserve"> obowiązek udowodnienia, iż zastosowane rozwiązania równoważne pozwolą osiągnąć planowany efekt zadania pn</w:t>
      </w:r>
      <w:r w:rsidR="00874AA7">
        <w:rPr>
          <w:rStyle w:val="FontStyle195"/>
          <w:b/>
          <w:i/>
        </w:rPr>
        <w:t>.</w:t>
      </w:r>
      <w:r w:rsidRPr="00F71450">
        <w:rPr>
          <w:rStyle w:val="FontStyle195"/>
          <w:b/>
          <w:i/>
        </w:rPr>
        <w:t xml:space="preserve"> </w:t>
      </w:r>
      <w:r w:rsidR="00A83DD7" w:rsidRPr="00A83DD7">
        <w:rPr>
          <w:rStyle w:val="FontStyle195"/>
          <w:b/>
          <w:i/>
        </w:rPr>
        <w:t>Budowa kanalizacji sanitarnej w ul. Świerkowej w Bulowicach – etap I</w:t>
      </w:r>
      <w:r w:rsidRPr="00F71450">
        <w:rPr>
          <w:rStyle w:val="FontStyle195"/>
          <w:b/>
          <w:i/>
        </w:rPr>
        <w:t xml:space="preserve">. Ciężar udowodnienia, że materiał lub urządzenie jest równoważne w stosunku do wymogu określonego przez Zamawiającego spoczywa na Wykonawcy. </w:t>
      </w:r>
    </w:p>
    <w:p w14:paraId="235A848F" w14:textId="77777777" w:rsidR="00864239" w:rsidRDefault="00864239" w:rsidP="00636AB6">
      <w:pPr>
        <w:pStyle w:val="Style33"/>
        <w:widowControl/>
        <w:numPr>
          <w:ilvl w:val="0"/>
          <w:numId w:val="1"/>
        </w:numPr>
        <w:tabs>
          <w:tab w:val="left" w:pos="720"/>
        </w:tabs>
        <w:spacing w:before="336"/>
        <w:jc w:val="both"/>
        <w:outlineLvl w:val="1"/>
        <w:rPr>
          <w:rStyle w:val="FontStyle196"/>
        </w:rPr>
      </w:pPr>
      <w:bookmarkStart w:id="10" w:name="_Toc49860557"/>
      <w:r>
        <w:rPr>
          <w:rStyle w:val="FontStyle196"/>
        </w:rPr>
        <w:t>Wyszczególnienie i opis prac towarzyszących i robót tymczasowych</w:t>
      </w:r>
      <w:bookmarkEnd w:id="10"/>
    </w:p>
    <w:p w14:paraId="629C1C64" w14:textId="77777777" w:rsidR="00864239" w:rsidRDefault="00864239" w:rsidP="00963878">
      <w:pPr>
        <w:pStyle w:val="Style32"/>
        <w:widowControl/>
        <w:spacing w:before="202" w:line="240" w:lineRule="auto"/>
        <w:rPr>
          <w:rStyle w:val="FontStyle195"/>
        </w:rPr>
      </w:pPr>
      <w:r>
        <w:rPr>
          <w:rStyle w:val="FontStyle195"/>
        </w:rPr>
        <w:t>Do prac towarzyszących i robót tymczasowych zalicza się roboty, które należą do świadczeń</w:t>
      </w:r>
      <w:r w:rsidR="00963878">
        <w:rPr>
          <w:rStyle w:val="FontStyle195"/>
        </w:rPr>
        <w:t xml:space="preserve"> </w:t>
      </w:r>
      <w:r>
        <w:rPr>
          <w:rStyle w:val="FontStyle195"/>
        </w:rPr>
        <w:t>umownych, a nie są wymienione w umowie, nie będące robotami podstawowymi, ale niezbędne do wykonania robót podstawowych.</w:t>
      </w:r>
    </w:p>
    <w:p w14:paraId="19FA1C3F" w14:textId="77777777" w:rsidR="00864239" w:rsidRDefault="00864239" w:rsidP="00963878">
      <w:pPr>
        <w:pStyle w:val="Style42"/>
        <w:widowControl/>
        <w:spacing w:before="53" w:line="312" w:lineRule="exact"/>
        <w:jc w:val="both"/>
        <w:rPr>
          <w:rStyle w:val="FontStyle173"/>
        </w:rPr>
      </w:pPr>
      <w:r>
        <w:rPr>
          <w:rStyle w:val="FontStyle173"/>
        </w:rPr>
        <w:lastRenderedPageBreak/>
        <w:t>Do prac towarzyszących zalicza się:</w:t>
      </w:r>
    </w:p>
    <w:p w14:paraId="2B1A504A"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organizacja, utrzymanie i likwidacja placu budowy,</w:t>
      </w:r>
    </w:p>
    <w:p w14:paraId="2B86F197" w14:textId="77777777" w:rsidR="00864239" w:rsidRDefault="00864239" w:rsidP="00636AB6">
      <w:pPr>
        <w:pStyle w:val="Style34"/>
        <w:widowControl/>
        <w:numPr>
          <w:ilvl w:val="0"/>
          <w:numId w:val="3"/>
        </w:numPr>
        <w:tabs>
          <w:tab w:val="left" w:pos="706"/>
        </w:tabs>
        <w:spacing w:before="10"/>
        <w:ind w:left="370" w:firstLine="0"/>
        <w:rPr>
          <w:rStyle w:val="FontStyle195"/>
        </w:rPr>
      </w:pPr>
      <w:r>
        <w:rPr>
          <w:rStyle w:val="FontStyle195"/>
        </w:rPr>
        <w:t>utrzymanie urządzeń, narzędzi oraz maszyn,</w:t>
      </w:r>
    </w:p>
    <w:p w14:paraId="72EEE500"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prace pomiarowe wraz z zapewnieniem przyrządów pomiarowych,</w:t>
      </w:r>
    </w:p>
    <w:p w14:paraId="51D42537" w14:textId="77777777" w:rsidR="00864239" w:rsidRDefault="00864239" w:rsidP="00636AB6">
      <w:pPr>
        <w:pStyle w:val="Style34"/>
        <w:widowControl/>
        <w:numPr>
          <w:ilvl w:val="0"/>
          <w:numId w:val="3"/>
        </w:numPr>
        <w:tabs>
          <w:tab w:val="left" w:pos="706"/>
        </w:tabs>
        <w:spacing w:before="5"/>
        <w:ind w:left="706" w:right="960" w:hanging="336"/>
        <w:rPr>
          <w:rStyle w:val="FontStyle195"/>
        </w:rPr>
      </w:pPr>
      <w:r>
        <w:rPr>
          <w:rStyle w:val="FontStyle195"/>
        </w:rPr>
        <w:t>prace geodezyjne związane z wyznaczeniem zakresu Robót, niwelacja terenu, odtworzenie punktów wysokościowych,</w:t>
      </w:r>
    </w:p>
    <w:p w14:paraId="52A47E54" w14:textId="77777777" w:rsidR="00864239" w:rsidRDefault="00864239" w:rsidP="00636AB6">
      <w:pPr>
        <w:pStyle w:val="Style34"/>
        <w:widowControl/>
        <w:numPr>
          <w:ilvl w:val="0"/>
          <w:numId w:val="3"/>
        </w:numPr>
        <w:tabs>
          <w:tab w:val="left" w:pos="706"/>
        </w:tabs>
        <w:spacing w:before="10"/>
        <w:ind w:left="706" w:hanging="336"/>
        <w:rPr>
          <w:rStyle w:val="FontStyle195"/>
        </w:rPr>
      </w:pPr>
      <w:r>
        <w:rPr>
          <w:rStyle w:val="FontStyle195"/>
        </w:rPr>
        <w:t>inwentaryzacja powykonawcza, w tym ewentualna inwentaryzacja techniczna obiektów znajdujących się w strefie wpływu pracy ciężkiego sprzętu,</w:t>
      </w:r>
    </w:p>
    <w:p w14:paraId="0B8F4412" w14:textId="77777777" w:rsidR="00864239" w:rsidRDefault="00864239" w:rsidP="00636AB6">
      <w:pPr>
        <w:pStyle w:val="Style34"/>
        <w:widowControl/>
        <w:numPr>
          <w:ilvl w:val="0"/>
          <w:numId w:val="3"/>
        </w:numPr>
        <w:tabs>
          <w:tab w:val="left" w:pos="706"/>
        </w:tabs>
        <w:spacing w:before="10"/>
        <w:ind w:left="370" w:firstLine="0"/>
        <w:rPr>
          <w:rStyle w:val="FontStyle195"/>
        </w:rPr>
      </w:pPr>
      <w:r>
        <w:rPr>
          <w:rStyle w:val="FontStyle195"/>
        </w:rPr>
        <w:t>wykonanie niezbędnych prac badawczych i projektowych,</w:t>
      </w:r>
    </w:p>
    <w:p w14:paraId="12331B11"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dostarczenie materiałów eksploatacyjnych (energii elektrycznej, wody itp.)</w:t>
      </w:r>
    </w:p>
    <w:p w14:paraId="4DA21B50"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montaż i demontaż umocnień ścian wykopów,</w:t>
      </w:r>
    </w:p>
    <w:p w14:paraId="5EFEB87B" w14:textId="77777777" w:rsidR="00864239" w:rsidRDefault="00864239" w:rsidP="00636AB6">
      <w:pPr>
        <w:pStyle w:val="Style34"/>
        <w:widowControl/>
        <w:numPr>
          <w:ilvl w:val="0"/>
          <w:numId w:val="3"/>
        </w:numPr>
        <w:tabs>
          <w:tab w:val="left" w:pos="706"/>
        </w:tabs>
        <w:spacing w:before="10"/>
        <w:ind w:left="370" w:firstLine="0"/>
        <w:rPr>
          <w:rStyle w:val="FontStyle195"/>
        </w:rPr>
      </w:pPr>
      <w:r>
        <w:rPr>
          <w:rStyle w:val="FontStyle195"/>
        </w:rPr>
        <w:t>odwodnienie wykopów,</w:t>
      </w:r>
    </w:p>
    <w:p w14:paraId="6CF84084"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zabezpieczenie robót przed wodą opadową,</w:t>
      </w:r>
    </w:p>
    <w:p w14:paraId="0ACFEF22"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wykonanie i uzgodnienie projektu organizacji ruchu,</w:t>
      </w:r>
    </w:p>
    <w:p w14:paraId="6615A379" w14:textId="77777777" w:rsidR="00864239" w:rsidRDefault="00864239" w:rsidP="00636AB6">
      <w:pPr>
        <w:pStyle w:val="Style34"/>
        <w:widowControl/>
        <w:numPr>
          <w:ilvl w:val="0"/>
          <w:numId w:val="3"/>
        </w:numPr>
        <w:tabs>
          <w:tab w:val="left" w:pos="706"/>
        </w:tabs>
        <w:spacing w:before="10"/>
        <w:ind w:left="370" w:firstLine="0"/>
        <w:rPr>
          <w:rStyle w:val="FontStyle195"/>
        </w:rPr>
      </w:pPr>
      <w:r>
        <w:rPr>
          <w:rStyle w:val="FontStyle195"/>
        </w:rPr>
        <w:t>przewóz materiałów do miejsc ich wykorzystania bądź składowania,</w:t>
      </w:r>
    </w:p>
    <w:p w14:paraId="672D34AB"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zabezpieczenie obiektów znajdujących się w strefie wpływu pracy sprzętu,</w:t>
      </w:r>
    </w:p>
    <w:p w14:paraId="4C4A6A8C" w14:textId="77777777" w:rsidR="00864239" w:rsidRDefault="00864239" w:rsidP="00636AB6">
      <w:pPr>
        <w:pStyle w:val="Style34"/>
        <w:widowControl/>
        <w:numPr>
          <w:ilvl w:val="0"/>
          <w:numId w:val="3"/>
        </w:numPr>
        <w:tabs>
          <w:tab w:val="left" w:pos="706"/>
        </w:tabs>
        <w:spacing w:before="5"/>
        <w:ind w:left="706" w:hanging="336"/>
        <w:rPr>
          <w:rStyle w:val="FontStyle195"/>
        </w:rPr>
      </w:pPr>
      <w:r>
        <w:rPr>
          <w:rStyle w:val="FontStyle195"/>
        </w:rPr>
        <w:t>usuwanie odpadów z obszaru budowy oraz usuwanie zanieczyszczeń wynikających z robót wykonywanych przez wykonawcę,</w:t>
      </w:r>
    </w:p>
    <w:p w14:paraId="5DE66250" w14:textId="00CE9BC0" w:rsidR="00864239" w:rsidRDefault="00864239" w:rsidP="00636AB6">
      <w:pPr>
        <w:pStyle w:val="Style34"/>
        <w:widowControl/>
        <w:numPr>
          <w:ilvl w:val="0"/>
          <w:numId w:val="3"/>
        </w:numPr>
        <w:tabs>
          <w:tab w:val="left" w:pos="706"/>
        </w:tabs>
        <w:spacing w:before="10"/>
        <w:ind w:left="370" w:firstLine="0"/>
        <w:rPr>
          <w:rStyle w:val="FontStyle195"/>
        </w:rPr>
      </w:pPr>
      <w:r>
        <w:rPr>
          <w:rStyle w:val="FontStyle195"/>
        </w:rPr>
        <w:t>prace porządkowe, przywrócenie terenu do stanu pierwotnego</w:t>
      </w:r>
      <w:r w:rsidR="006D56EA">
        <w:rPr>
          <w:rStyle w:val="FontStyle195"/>
        </w:rPr>
        <w:t xml:space="preserve"> lub opisanego w dokumentacji</w:t>
      </w:r>
      <w:r>
        <w:rPr>
          <w:rStyle w:val="FontStyle195"/>
        </w:rPr>
        <w:t>.</w:t>
      </w:r>
    </w:p>
    <w:p w14:paraId="6A566EA7" w14:textId="77777777" w:rsidR="00864239" w:rsidRDefault="00864239" w:rsidP="00963878">
      <w:pPr>
        <w:pStyle w:val="Style42"/>
        <w:widowControl/>
        <w:spacing w:before="120"/>
        <w:jc w:val="both"/>
        <w:rPr>
          <w:rStyle w:val="FontStyle173"/>
        </w:rPr>
      </w:pPr>
      <w:r>
        <w:rPr>
          <w:rStyle w:val="FontStyle173"/>
        </w:rPr>
        <w:t>Do robót tymczasowych zalicza się:</w:t>
      </w:r>
    </w:p>
    <w:p w14:paraId="10DFE379" w14:textId="77777777" w:rsidR="00864239" w:rsidRDefault="00864239" w:rsidP="00636AB6">
      <w:pPr>
        <w:pStyle w:val="Style34"/>
        <w:widowControl/>
        <w:numPr>
          <w:ilvl w:val="0"/>
          <w:numId w:val="3"/>
        </w:numPr>
        <w:tabs>
          <w:tab w:val="left" w:pos="706"/>
        </w:tabs>
        <w:spacing w:before="24" w:line="307" w:lineRule="exact"/>
        <w:ind w:left="706" w:hanging="336"/>
        <w:rPr>
          <w:rStyle w:val="FontStyle195"/>
        </w:rPr>
      </w:pPr>
      <w:r>
        <w:rPr>
          <w:rStyle w:val="FontStyle195"/>
        </w:rPr>
        <w:t xml:space="preserve">nadzorowanie robót wykonywanych przez inne przedsiębiorstwa w ramach umowy </w:t>
      </w:r>
      <w:r w:rsidR="00963878">
        <w:rPr>
          <w:rStyle w:val="FontStyle195"/>
        </w:rPr>
        <w:br/>
      </w:r>
      <w:r>
        <w:rPr>
          <w:rStyle w:val="FontStyle195"/>
        </w:rPr>
        <w:t>o podwykonawstwie,</w:t>
      </w:r>
    </w:p>
    <w:p w14:paraId="78265486" w14:textId="77777777" w:rsidR="00864239" w:rsidRDefault="00864239" w:rsidP="00636AB6">
      <w:pPr>
        <w:pStyle w:val="Style34"/>
        <w:widowControl/>
        <w:numPr>
          <w:ilvl w:val="0"/>
          <w:numId w:val="3"/>
        </w:numPr>
        <w:tabs>
          <w:tab w:val="left" w:pos="706"/>
        </w:tabs>
        <w:spacing w:before="5" w:line="307" w:lineRule="exact"/>
        <w:ind w:left="370" w:firstLine="0"/>
        <w:rPr>
          <w:rStyle w:val="FontStyle195"/>
        </w:rPr>
      </w:pPr>
      <w:r>
        <w:rPr>
          <w:rStyle w:val="FontStyle195"/>
        </w:rPr>
        <w:t>zabezpieczenie pasa robót,</w:t>
      </w:r>
    </w:p>
    <w:p w14:paraId="71858207" w14:textId="77777777" w:rsidR="00864239" w:rsidRDefault="00864239" w:rsidP="00636AB6">
      <w:pPr>
        <w:pStyle w:val="Style34"/>
        <w:widowControl/>
        <w:numPr>
          <w:ilvl w:val="0"/>
          <w:numId w:val="3"/>
        </w:numPr>
        <w:tabs>
          <w:tab w:val="left" w:pos="706"/>
        </w:tabs>
        <w:spacing w:before="10"/>
        <w:ind w:left="370" w:firstLine="0"/>
        <w:rPr>
          <w:rStyle w:val="FontStyle195"/>
        </w:rPr>
      </w:pPr>
      <w:r>
        <w:rPr>
          <w:rStyle w:val="FontStyle195"/>
        </w:rPr>
        <w:t>tymczasowe zabezpieczenie przewodów, linii, kabli, drenów, kanałów, itp.,</w:t>
      </w:r>
    </w:p>
    <w:p w14:paraId="29DA2F5F" w14:textId="77777777" w:rsidR="00864239" w:rsidRDefault="00864239" w:rsidP="00636AB6">
      <w:pPr>
        <w:pStyle w:val="Style34"/>
        <w:widowControl/>
        <w:numPr>
          <w:ilvl w:val="0"/>
          <w:numId w:val="3"/>
        </w:numPr>
        <w:tabs>
          <w:tab w:val="left" w:pos="706"/>
        </w:tabs>
        <w:spacing w:before="5"/>
        <w:ind w:left="706" w:hanging="336"/>
        <w:rPr>
          <w:rStyle w:val="FontStyle195"/>
        </w:rPr>
      </w:pPr>
      <w:r>
        <w:rPr>
          <w:rStyle w:val="FontStyle195"/>
        </w:rPr>
        <w:t>wykonanie i montaż znaków organizacji ruchu na podstawie aktualnego projektu organizacji ruchu,</w:t>
      </w:r>
    </w:p>
    <w:p w14:paraId="3258077C" w14:textId="77777777" w:rsidR="00864239" w:rsidRDefault="00864239" w:rsidP="00636AB6">
      <w:pPr>
        <w:pStyle w:val="Style34"/>
        <w:widowControl/>
        <w:numPr>
          <w:ilvl w:val="0"/>
          <w:numId w:val="3"/>
        </w:numPr>
        <w:tabs>
          <w:tab w:val="left" w:pos="706"/>
        </w:tabs>
        <w:spacing w:before="5"/>
        <w:ind w:left="370" w:firstLine="0"/>
        <w:rPr>
          <w:rStyle w:val="FontStyle195"/>
        </w:rPr>
      </w:pPr>
      <w:r>
        <w:rPr>
          <w:rStyle w:val="FontStyle195"/>
        </w:rPr>
        <w:t>ułożenie kładek nad wykopami wraz z zabezpieczeniem i sygnalizacją świetlną,</w:t>
      </w:r>
    </w:p>
    <w:p w14:paraId="7623EDD2" w14:textId="77777777" w:rsidR="00864239" w:rsidRDefault="00864239" w:rsidP="00636AB6">
      <w:pPr>
        <w:pStyle w:val="Style34"/>
        <w:widowControl/>
        <w:numPr>
          <w:ilvl w:val="0"/>
          <w:numId w:val="3"/>
        </w:numPr>
        <w:tabs>
          <w:tab w:val="left" w:pos="706"/>
        </w:tabs>
        <w:spacing w:before="10" w:line="307" w:lineRule="exact"/>
        <w:ind w:left="370" w:firstLine="0"/>
        <w:rPr>
          <w:rStyle w:val="FontStyle195"/>
        </w:rPr>
      </w:pPr>
      <w:r>
        <w:rPr>
          <w:rStyle w:val="FontStyle195"/>
        </w:rPr>
        <w:t>wykonanie przejazdów np. do posesji itp. na czas prowadzenia robót,</w:t>
      </w:r>
    </w:p>
    <w:p w14:paraId="5B677FF5" w14:textId="6E19E964" w:rsidR="00864239" w:rsidRDefault="00864239" w:rsidP="00636AB6">
      <w:pPr>
        <w:pStyle w:val="Style34"/>
        <w:widowControl/>
        <w:numPr>
          <w:ilvl w:val="0"/>
          <w:numId w:val="3"/>
        </w:numPr>
        <w:tabs>
          <w:tab w:val="left" w:pos="706"/>
        </w:tabs>
        <w:spacing w:before="5" w:line="307" w:lineRule="exact"/>
        <w:ind w:left="706" w:hanging="336"/>
        <w:rPr>
          <w:rStyle w:val="FontStyle195"/>
        </w:rPr>
      </w:pPr>
      <w:r>
        <w:rPr>
          <w:rStyle w:val="FontStyle195"/>
        </w:rPr>
        <w:t xml:space="preserve">oznakowanie robót w tym wykonanie tablic informacyjnych o budowie zgodnie </w:t>
      </w:r>
      <w:r w:rsidR="006D56EA">
        <w:rPr>
          <w:rStyle w:val="FontStyle195"/>
        </w:rPr>
        <w:br/>
      </w:r>
      <w:r>
        <w:rPr>
          <w:rStyle w:val="FontStyle195"/>
        </w:rPr>
        <w:t>z obowiązującymi przepisami,</w:t>
      </w:r>
    </w:p>
    <w:p w14:paraId="2CA4BEC9" w14:textId="77777777" w:rsidR="00864239" w:rsidRDefault="00864239" w:rsidP="00636AB6">
      <w:pPr>
        <w:pStyle w:val="Style34"/>
        <w:widowControl/>
        <w:numPr>
          <w:ilvl w:val="0"/>
          <w:numId w:val="3"/>
        </w:numPr>
        <w:tabs>
          <w:tab w:val="left" w:pos="706"/>
        </w:tabs>
        <w:spacing w:before="14" w:line="302" w:lineRule="exact"/>
        <w:ind w:left="370" w:firstLine="0"/>
        <w:rPr>
          <w:rStyle w:val="FontStyle195"/>
        </w:rPr>
      </w:pPr>
      <w:r>
        <w:rPr>
          <w:rStyle w:val="FontStyle195"/>
        </w:rPr>
        <w:t>wykonanie dróg tymczasowych dla dojazdu sprzętu budowlanego.</w:t>
      </w:r>
    </w:p>
    <w:p w14:paraId="4737E442" w14:textId="77777777" w:rsidR="00864239" w:rsidRDefault="00864239" w:rsidP="00636AB6">
      <w:pPr>
        <w:pStyle w:val="Style34"/>
        <w:widowControl/>
        <w:numPr>
          <w:ilvl w:val="0"/>
          <w:numId w:val="3"/>
        </w:numPr>
        <w:tabs>
          <w:tab w:val="left" w:pos="706"/>
        </w:tabs>
        <w:spacing w:before="10" w:line="302" w:lineRule="exact"/>
        <w:ind w:left="706" w:hanging="336"/>
        <w:rPr>
          <w:rStyle w:val="FontStyle195"/>
        </w:rPr>
      </w:pPr>
      <w:r>
        <w:rPr>
          <w:rStyle w:val="FontStyle195"/>
        </w:rPr>
        <w:t xml:space="preserve">i inne prace techniczne i technologiczne konieczne do przeprowadzenia Robót zasadniczych </w:t>
      </w:r>
      <w:r w:rsidR="00963878">
        <w:rPr>
          <w:rStyle w:val="FontStyle195"/>
        </w:rPr>
        <w:br/>
      </w:r>
      <w:r>
        <w:rPr>
          <w:rStyle w:val="FontStyle195"/>
        </w:rPr>
        <w:t>w zakresie opisanym w Specyfikacjach Technicznych i Przedmiarze Robót.</w:t>
      </w:r>
    </w:p>
    <w:p w14:paraId="463C9D81" w14:textId="77777777" w:rsidR="00864239" w:rsidRDefault="00864239" w:rsidP="00963878">
      <w:pPr>
        <w:pStyle w:val="Style32"/>
        <w:widowControl/>
        <w:spacing w:line="302" w:lineRule="exact"/>
        <w:ind w:right="19"/>
        <w:rPr>
          <w:rStyle w:val="FontStyle195"/>
        </w:rPr>
      </w:pPr>
      <w:r>
        <w:rPr>
          <w:rStyle w:val="FontStyle195"/>
        </w:rPr>
        <w:t>Koszty wykonania prac towarzyszących i robót tymczasowych winny być uwzględnione w określonych pozycjach Przedmiaru Robót.</w:t>
      </w:r>
    </w:p>
    <w:p w14:paraId="1E733C6D" w14:textId="77777777" w:rsidR="00864239" w:rsidRDefault="00864239" w:rsidP="00963878">
      <w:pPr>
        <w:pStyle w:val="Style32"/>
        <w:widowControl/>
        <w:spacing w:line="302" w:lineRule="exact"/>
        <w:rPr>
          <w:rStyle w:val="FontStyle195"/>
        </w:rPr>
      </w:pPr>
      <w:r>
        <w:rPr>
          <w:rStyle w:val="FontStyle195"/>
        </w:rPr>
        <w:t xml:space="preserve">W przypadku braku indywidualnej pozycji obejmującej zakresem roboty tymczasowe i prace towarzyszące (zgodnie z podstawą płatności) koszty tych Robót winny być rozłożone proporcjonalnie we wszystkich pozycjach Przedmiaru Robót. Uznaje się wówczas, że wszelkie koszty, związane </w:t>
      </w:r>
      <w:r w:rsidR="00963878">
        <w:rPr>
          <w:rStyle w:val="FontStyle195"/>
        </w:rPr>
        <w:br/>
      </w:r>
      <w:r>
        <w:rPr>
          <w:rStyle w:val="FontStyle195"/>
        </w:rPr>
        <w:t xml:space="preserve">ze spełnieniem wymagań w zakresie w/w Robót, nie podlegają odrębnej zapłacie i są włączone </w:t>
      </w:r>
      <w:r w:rsidR="001A7B0E">
        <w:rPr>
          <w:rStyle w:val="FontStyle195"/>
        </w:rPr>
        <w:br/>
      </w:r>
      <w:r>
        <w:rPr>
          <w:rStyle w:val="FontStyle195"/>
        </w:rPr>
        <w:t>w cenę umowną.</w:t>
      </w:r>
    </w:p>
    <w:p w14:paraId="45E1DDEA" w14:textId="77777777" w:rsidR="00864239" w:rsidRDefault="00864239" w:rsidP="00636AB6">
      <w:pPr>
        <w:pStyle w:val="Style33"/>
        <w:widowControl/>
        <w:numPr>
          <w:ilvl w:val="0"/>
          <w:numId w:val="1"/>
        </w:numPr>
        <w:tabs>
          <w:tab w:val="left" w:pos="720"/>
        </w:tabs>
        <w:spacing w:before="336"/>
        <w:jc w:val="both"/>
        <w:outlineLvl w:val="1"/>
        <w:rPr>
          <w:rStyle w:val="FontStyle196"/>
        </w:rPr>
      </w:pPr>
      <w:bookmarkStart w:id="11" w:name="_Toc49860558"/>
      <w:r>
        <w:rPr>
          <w:rStyle w:val="FontStyle196"/>
        </w:rPr>
        <w:t>Określenia podstawowe</w:t>
      </w:r>
      <w:bookmarkEnd w:id="11"/>
    </w:p>
    <w:p w14:paraId="050B3C51" w14:textId="77777777" w:rsidR="00963878" w:rsidRDefault="00864239" w:rsidP="00963878">
      <w:pPr>
        <w:pStyle w:val="Style46"/>
        <w:widowControl/>
        <w:spacing w:before="139" w:line="302" w:lineRule="exact"/>
        <w:jc w:val="both"/>
        <w:rPr>
          <w:rStyle w:val="FontStyle195"/>
        </w:rPr>
      </w:pPr>
      <w:r>
        <w:rPr>
          <w:rStyle w:val="FontStyle195"/>
        </w:rPr>
        <w:t xml:space="preserve">Użyte w ST wymienione poniżej określenia należy rozumieć w każdym przypadku następująco: </w:t>
      </w:r>
    </w:p>
    <w:p w14:paraId="1B15AEE5" w14:textId="77777777" w:rsidR="00864239" w:rsidRDefault="00864239" w:rsidP="00963878">
      <w:pPr>
        <w:pStyle w:val="Style46"/>
        <w:widowControl/>
        <w:spacing w:before="139" w:line="302" w:lineRule="exact"/>
        <w:jc w:val="both"/>
        <w:rPr>
          <w:rStyle w:val="FontStyle195"/>
        </w:rPr>
      </w:pPr>
      <w:r>
        <w:rPr>
          <w:rStyle w:val="FontStyle173"/>
        </w:rPr>
        <w:lastRenderedPageBreak/>
        <w:t xml:space="preserve">Droga - </w:t>
      </w:r>
      <w:r>
        <w:rPr>
          <w:rStyle w:val="FontStyle195"/>
        </w:rPr>
        <w:t>wydzielony pas terenu przeznaczony do ruchu lub postoju pojazdó</w:t>
      </w:r>
      <w:r w:rsidR="00C85365">
        <w:rPr>
          <w:rStyle w:val="FontStyle195"/>
        </w:rPr>
        <w:t xml:space="preserve">w oraz ruchu pieszych  wraz </w:t>
      </w:r>
      <w:r w:rsidR="00963878">
        <w:rPr>
          <w:rStyle w:val="FontStyle195"/>
        </w:rPr>
        <w:t xml:space="preserve">z wszelkimi urządzeniami technicznymi związanymi </w:t>
      </w:r>
      <w:r>
        <w:rPr>
          <w:rStyle w:val="FontStyle195"/>
        </w:rPr>
        <w:t>z prowadzeniem i zabezpieczeniem ruchu</w:t>
      </w:r>
    </w:p>
    <w:p w14:paraId="29E334E6" w14:textId="77777777" w:rsidR="00864239" w:rsidRDefault="00864239" w:rsidP="00963878">
      <w:pPr>
        <w:pStyle w:val="Style46"/>
        <w:widowControl/>
        <w:spacing w:line="302" w:lineRule="exact"/>
        <w:ind w:right="19"/>
        <w:jc w:val="both"/>
        <w:rPr>
          <w:rStyle w:val="FontStyle195"/>
        </w:rPr>
      </w:pPr>
      <w:r>
        <w:rPr>
          <w:rStyle w:val="FontStyle173"/>
        </w:rPr>
        <w:t>Dziennik budowy</w:t>
      </w:r>
      <w:bookmarkStart w:id="12" w:name="_Hlk48549866"/>
      <w:r>
        <w:rPr>
          <w:rStyle w:val="FontStyle173"/>
        </w:rPr>
        <w:t xml:space="preserve"> - </w:t>
      </w:r>
      <w:bookmarkEnd w:id="12"/>
      <w:r>
        <w:rPr>
          <w:rStyle w:val="FontStyle195"/>
        </w:rPr>
        <w:t>dziennik, wydany zgodnie z obowiązującymi przepisami, stanowiący urzędowy dokument przebiegu Robót budowlanych oraz zdarzeń i okoliczności zachodzących w toku wykonywania Robót.</w:t>
      </w:r>
    </w:p>
    <w:p w14:paraId="0C712DC1" w14:textId="77777777" w:rsidR="00864239" w:rsidRDefault="00864239" w:rsidP="00963878">
      <w:pPr>
        <w:pStyle w:val="Style46"/>
        <w:widowControl/>
        <w:spacing w:line="302" w:lineRule="exact"/>
        <w:jc w:val="both"/>
        <w:rPr>
          <w:rStyle w:val="FontStyle195"/>
        </w:rPr>
      </w:pPr>
      <w:r>
        <w:rPr>
          <w:rStyle w:val="FontStyle196"/>
        </w:rPr>
        <w:t>Eksfiltracja</w:t>
      </w:r>
      <w:r w:rsidR="001A7B0E">
        <w:rPr>
          <w:rStyle w:val="FontStyle173"/>
        </w:rPr>
        <w:t xml:space="preserve"> - </w:t>
      </w:r>
      <w:r>
        <w:rPr>
          <w:rStyle w:val="FontStyle195"/>
        </w:rPr>
        <w:t>przenikanie (ubytek) wód lub ścieków z przewodu kanalizacyjnego do gruntu.</w:t>
      </w:r>
    </w:p>
    <w:p w14:paraId="6CF5028D" w14:textId="77777777" w:rsidR="00864239" w:rsidRDefault="00864239" w:rsidP="00963878">
      <w:pPr>
        <w:pStyle w:val="Style46"/>
        <w:widowControl/>
        <w:spacing w:line="302" w:lineRule="exact"/>
        <w:jc w:val="both"/>
        <w:rPr>
          <w:rStyle w:val="FontStyle195"/>
        </w:rPr>
      </w:pPr>
      <w:r>
        <w:rPr>
          <w:rStyle w:val="FontStyle173"/>
        </w:rPr>
        <w:t xml:space="preserve">Głębokość wykopu - </w:t>
      </w:r>
      <w:r>
        <w:rPr>
          <w:rStyle w:val="FontStyle195"/>
        </w:rPr>
        <w:t>jest to różnica między rzędną dna wykopu a rzędną terenu istniejącego</w:t>
      </w:r>
    </w:p>
    <w:p w14:paraId="0E6FD955" w14:textId="77777777" w:rsidR="00864239" w:rsidRDefault="00864239" w:rsidP="00963878">
      <w:pPr>
        <w:pStyle w:val="Style46"/>
        <w:widowControl/>
        <w:spacing w:line="302" w:lineRule="exact"/>
        <w:jc w:val="both"/>
        <w:rPr>
          <w:rStyle w:val="FontStyle195"/>
        </w:rPr>
      </w:pPr>
      <w:r>
        <w:rPr>
          <w:rStyle w:val="FontStyle195"/>
        </w:rPr>
        <w:t>w danym przekroju poprzecznym i jest ona zmienna wzdłuż podłużnej osi wykopu.</w:t>
      </w:r>
    </w:p>
    <w:p w14:paraId="73F139F6" w14:textId="77777777" w:rsidR="00864239" w:rsidRDefault="00864239" w:rsidP="00963878">
      <w:pPr>
        <w:pStyle w:val="Style46"/>
        <w:widowControl/>
        <w:spacing w:line="302" w:lineRule="exact"/>
        <w:jc w:val="both"/>
        <w:rPr>
          <w:rStyle w:val="FontStyle195"/>
        </w:rPr>
      </w:pPr>
      <w:r>
        <w:rPr>
          <w:rStyle w:val="FontStyle173"/>
        </w:rPr>
        <w:t>Infiltracja</w:t>
      </w:r>
      <w:r w:rsidR="001A7B0E">
        <w:rPr>
          <w:rStyle w:val="FontStyle173"/>
        </w:rPr>
        <w:t xml:space="preserve"> - </w:t>
      </w:r>
      <w:r>
        <w:rPr>
          <w:rStyle w:val="FontStyle195"/>
        </w:rPr>
        <w:t>przenikanie wód gruntowych do przewodu kanalizacyjnego.</w:t>
      </w:r>
    </w:p>
    <w:p w14:paraId="08499964" w14:textId="77777777" w:rsidR="00864239" w:rsidRDefault="00864239" w:rsidP="00963878">
      <w:pPr>
        <w:pStyle w:val="Style46"/>
        <w:widowControl/>
        <w:spacing w:line="302" w:lineRule="exact"/>
        <w:jc w:val="both"/>
        <w:rPr>
          <w:rStyle w:val="FontStyle195"/>
        </w:rPr>
      </w:pPr>
      <w:r>
        <w:rPr>
          <w:rStyle w:val="FontStyle173"/>
        </w:rPr>
        <w:t xml:space="preserve">Inspektor Nadzoru - </w:t>
      </w:r>
      <w:r>
        <w:rPr>
          <w:rStyle w:val="FontStyle195"/>
        </w:rPr>
        <w:t>osoba wyznaczona przez Zamawiającego, posiadająca zgodnie z Polskim</w:t>
      </w:r>
    </w:p>
    <w:p w14:paraId="0A8E5118" w14:textId="77777777" w:rsidR="00864239" w:rsidRDefault="00864239" w:rsidP="00963878">
      <w:pPr>
        <w:pStyle w:val="Style46"/>
        <w:widowControl/>
        <w:spacing w:line="302" w:lineRule="exact"/>
        <w:jc w:val="both"/>
        <w:rPr>
          <w:rStyle w:val="FontStyle195"/>
        </w:rPr>
      </w:pPr>
      <w:r>
        <w:rPr>
          <w:rStyle w:val="FontStyle195"/>
        </w:rPr>
        <w:t>Prawem uprawnienia do sprawowania nadzoru nad realizacją Robót określonych w ST,</w:t>
      </w:r>
    </w:p>
    <w:p w14:paraId="10C9CF4D" w14:textId="77777777" w:rsidR="00864239" w:rsidRDefault="00864239" w:rsidP="00963878">
      <w:pPr>
        <w:pStyle w:val="Style46"/>
        <w:widowControl/>
        <w:spacing w:line="302" w:lineRule="exact"/>
        <w:jc w:val="both"/>
        <w:rPr>
          <w:rStyle w:val="FontStyle195"/>
        </w:rPr>
      </w:pPr>
      <w:r>
        <w:rPr>
          <w:rStyle w:val="FontStyle195"/>
        </w:rPr>
        <w:t>działająca i upoważniona do występowania w imieniu Zamawiającego.</w:t>
      </w:r>
    </w:p>
    <w:p w14:paraId="29227EB0" w14:textId="77777777" w:rsidR="00864239" w:rsidRDefault="00864239" w:rsidP="00963878">
      <w:pPr>
        <w:pStyle w:val="Style46"/>
        <w:widowControl/>
        <w:spacing w:line="302" w:lineRule="exact"/>
        <w:jc w:val="both"/>
        <w:rPr>
          <w:rStyle w:val="FontStyle195"/>
        </w:rPr>
      </w:pPr>
      <w:r>
        <w:rPr>
          <w:rStyle w:val="FontStyle173"/>
        </w:rPr>
        <w:t xml:space="preserve">Kierownik budowy - </w:t>
      </w:r>
      <w:r>
        <w:rPr>
          <w:rStyle w:val="FontStyle195"/>
        </w:rPr>
        <w:t xml:space="preserve">osoba wyznaczona przez Wykonawcę, posiadająca zgodnie z Polskim Prawem uprawnienia do pełnienia samodzielnej funkcji kierowania Robotami określonymi w ST, działająca </w:t>
      </w:r>
      <w:r w:rsidR="00963878">
        <w:rPr>
          <w:rStyle w:val="FontStyle195"/>
        </w:rPr>
        <w:br/>
      </w:r>
      <w:r>
        <w:rPr>
          <w:rStyle w:val="FontStyle195"/>
        </w:rPr>
        <w:t>i upoważniona do występowania w imieniu Wykonawcy.</w:t>
      </w:r>
    </w:p>
    <w:p w14:paraId="2B62E4E1" w14:textId="77777777" w:rsidR="00864239" w:rsidRDefault="00864239" w:rsidP="00963878">
      <w:pPr>
        <w:pStyle w:val="Style46"/>
        <w:widowControl/>
        <w:spacing w:line="302" w:lineRule="exact"/>
        <w:jc w:val="both"/>
        <w:rPr>
          <w:rStyle w:val="FontStyle195"/>
        </w:rPr>
      </w:pPr>
      <w:r>
        <w:rPr>
          <w:rStyle w:val="FontStyle173"/>
        </w:rPr>
        <w:t xml:space="preserve">Kanalizacja sanitarna - </w:t>
      </w:r>
      <w:r>
        <w:rPr>
          <w:rStyle w:val="FontStyle195"/>
        </w:rPr>
        <w:t xml:space="preserve">sieć kanalizacyjna zewnętrzna przeznaczona do odprowadzania ścieków sanitarnych, stanowiąca całość techniczno - użytkową albo jej część, stanowiącą odrębny element konstrukcyjny lub technologiczny (np. pompownia ścieków). </w:t>
      </w:r>
      <w:r>
        <w:rPr>
          <w:rStyle w:val="FontStyle173"/>
        </w:rPr>
        <w:t xml:space="preserve">Kanał - </w:t>
      </w:r>
      <w:r>
        <w:rPr>
          <w:rStyle w:val="FontStyle195"/>
        </w:rPr>
        <w:t>liniowa budowla przeznaczona do odprowadzania ścieków.</w:t>
      </w:r>
    </w:p>
    <w:p w14:paraId="0BF35565" w14:textId="77777777" w:rsidR="003B1A55" w:rsidRDefault="003B1A55" w:rsidP="003B1A55">
      <w:pPr>
        <w:pStyle w:val="Style32"/>
        <w:widowControl/>
        <w:spacing w:line="302" w:lineRule="exact"/>
        <w:rPr>
          <w:rStyle w:val="FontStyle195"/>
        </w:rPr>
      </w:pPr>
      <w:r>
        <w:rPr>
          <w:rStyle w:val="FontStyle173"/>
        </w:rPr>
        <w:t xml:space="preserve">Kineta - </w:t>
      </w:r>
      <w:r>
        <w:rPr>
          <w:rStyle w:val="FontStyle195"/>
        </w:rPr>
        <w:t>wyprofilowane koryto w dnie studzienki kanalizacyjnej, przeznaczone do przepływu ścieków.</w:t>
      </w:r>
    </w:p>
    <w:p w14:paraId="111FCC60" w14:textId="77777777" w:rsidR="00864239" w:rsidRDefault="00864239" w:rsidP="00963878">
      <w:pPr>
        <w:pStyle w:val="Style32"/>
        <w:widowControl/>
        <w:spacing w:line="302" w:lineRule="exact"/>
        <w:rPr>
          <w:rStyle w:val="FontStyle195"/>
        </w:rPr>
      </w:pPr>
      <w:r>
        <w:rPr>
          <w:rStyle w:val="FontStyle173"/>
        </w:rPr>
        <w:t xml:space="preserve">Kolektor sanitarny - </w:t>
      </w:r>
      <w:r>
        <w:rPr>
          <w:rStyle w:val="FontStyle195"/>
        </w:rPr>
        <w:t xml:space="preserve">kanał grawitacyjny lub tłoczny, przeznaczony do odprowadzenia ścieków </w:t>
      </w:r>
      <w:r w:rsidR="00963878">
        <w:rPr>
          <w:rStyle w:val="FontStyle195"/>
        </w:rPr>
        <w:br/>
      </w:r>
      <w:r>
        <w:rPr>
          <w:rStyle w:val="FontStyle195"/>
        </w:rPr>
        <w:t>z gospodarstw domowych i ich transportu.</w:t>
      </w:r>
    </w:p>
    <w:p w14:paraId="0BF039B2" w14:textId="77777777" w:rsidR="00864239" w:rsidRDefault="00864239" w:rsidP="00963878">
      <w:pPr>
        <w:pStyle w:val="Style32"/>
        <w:widowControl/>
        <w:spacing w:line="302" w:lineRule="exact"/>
        <w:rPr>
          <w:rStyle w:val="FontStyle195"/>
        </w:rPr>
      </w:pPr>
      <w:r>
        <w:rPr>
          <w:rStyle w:val="FontStyle173"/>
        </w:rPr>
        <w:t xml:space="preserve">Kolektor główny - </w:t>
      </w:r>
      <w:r>
        <w:rPr>
          <w:rStyle w:val="FontStyle195"/>
        </w:rPr>
        <w:t>kanał przeznaczony do zbierania ścieków z kanałów bocznych oraz kanałów zbiorczych i odprowadzania ich do odbiornika.</w:t>
      </w:r>
    </w:p>
    <w:p w14:paraId="19E22BB2" w14:textId="77777777" w:rsidR="00963878" w:rsidRDefault="00864239" w:rsidP="00963878">
      <w:pPr>
        <w:pStyle w:val="Style46"/>
        <w:widowControl/>
        <w:spacing w:line="302" w:lineRule="exact"/>
        <w:jc w:val="both"/>
        <w:rPr>
          <w:rStyle w:val="FontStyle195"/>
        </w:rPr>
      </w:pPr>
      <w:r>
        <w:rPr>
          <w:rStyle w:val="FontStyle173"/>
        </w:rPr>
        <w:t xml:space="preserve">Kolektor grawitacyjny - </w:t>
      </w:r>
      <w:r>
        <w:rPr>
          <w:rStyle w:val="FontStyle195"/>
        </w:rPr>
        <w:t xml:space="preserve">kanał, w którym przepływ ścieków następuje dzięki sile ciężkości. </w:t>
      </w:r>
    </w:p>
    <w:p w14:paraId="14B310D3" w14:textId="77777777" w:rsidR="00864239" w:rsidRDefault="00864239" w:rsidP="00963878">
      <w:pPr>
        <w:pStyle w:val="Style46"/>
        <w:widowControl/>
        <w:spacing w:line="302" w:lineRule="exact"/>
        <w:jc w:val="both"/>
        <w:rPr>
          <w:rStyle w:val="FontStyle195"/>
        </w:rPr>
      </w:pPr>
      <w:r>
        <w:rPr>
          <w:rStyle w:val="FontStyle173"/>
        </w:rPr>
        <w:t xml:space="preserve">Kolektor boczny - </w:t>
      </w:r>
      <w:r>
        <w:rPr>
          <w:rStyle w:val="FontStyle195"/>
        </w:rPr>
        <w:t xml:space="preserve">kanał przeznaczony do odbioru ścieków z gospodarstw domowych </w:t>
      </w:r>
      <w:r w:rsidR="00F65132">
        <w:rPr>
          <w:rStyle w:val="FontStyle195"/>
        </w:rPr>
        <w:br/>
      </w:r>
      <w:r>
        <w:rPr>
          <w:rStyle w:val="FontStyle195"/>
        </w:rPr>
        <w:t>i doprowadzenia ich do kolektora głównego.</w:t>
      </w:r>
    </w:p>
    <w:p w14:paraId="34993B3B" w14:textId="77777777" w:rsidR="00864239" w:rsidRDefault="00864239" w:rsidP="00963878">
      <w:pPr>
        <w:pStyle w:val="Style32"/>
        <w:widowControl/>
        <w:spacing w:line="302" w:lineRule="exact"/>
        <w:rPr>
          <w:rStyle w:val="FontStyle195"/>
        </w:rPr>
      </w:pPr>
      <w:r>
        <w:rPr>
          <w:rStyle w:val="FontStyle173"/>
        </w:rPr>
        <w:t>Komora robocza</w:t>
      </w:r>
      <w:r w:rsidR="001A7B0E">
        <w:rPr>
          <w:rStyle w:val="FontStyle173"/>
        </w:rPr>
        <w:t xml:space="preserve"> - </w:t>
      </w:r>
      <w:r>
        <w:rPr>
          <w:rStyle w:val="FontStyle195"/>
        </w:rPr>
        <w:t>zasadnicza część studzienki, przeznaczona do czynności eksploatacyjnych.</w:t>
      </w:r>
    </w:p>
    <w:p w14:paraId="75821255" w14:textId="77777777" w:rsidR="00864239" w:rsidRDefault="00864239" w:rsidP="00963878">
      <w:pPr>
        <w:pStyle w:val="Style32"/>
        <w:widowControl/>
        <w:spacing w:line="302" w:lineRule="exact"/>
        <w:ind w:right="19"/>
        <w:rPr>
          <w:rStyle w:val="FontStyle195"/>
        </w:rPr>
      </w:pPr>
      <w:r>
        <w:rPr>
          <w:rStyle w:val="FontStyle173"/>
        </w:rPr>
        <w:t xml:space="preserve">Komin włazowy - </w:t>
      </w:r>
      <w:r>
        <w:rPr>
          <w:rStyle w:val="FontStyle195"/>
        </w:rPr>
        <w:t>szyb łączący komorę roboczą z powierzchnią terenu przeznaczony do wchodzenia i wychodzenia obsługi.</w:t>
      </w:r>
    </w:p>
    <w:p w14:paraId="1A064729" w14:textId="77777777" w:rsidR="00864239" w:rsidRDefault="00864239" w:rsidP="00963878">
      <w:pPr>
        <w:pStyle w:val="Style32"/>
        <w:widowControl/>
        <w:spacing w:line="302" w:lineRule="exact"/>
        <w:rPr>
          <w:rStyle w:val="FontStyle195"/>
        </w:rPr>
      </w:pPr>
      <w:bookmarkStart w:id="13" w:name="_Hlk48552478"/>
      <w:r>
        <w:rPr>
          <w:rStyle w:val="FontStyle173"/>
        </w:rPr>
        <w:t>Kineta</w:t>
      </w:r>
      <w:r w:rsidR="001A7B0E">
        <w:rPr>
          <w:rStyle w:val="FontStyle173"/>
        </w:rPr>
        <w:t xml:space="preserve"> - </w:t>
      </w:r>
      <w:r>
        <w:rPr>
          <w:rStyle w:val="FontStyle195"/>
        </w:rPr>
        <w:t>wyprofilowane koryto w dnie studzienki kanalizacyjnej, przeznaczone do przepływu ścieków.</w:t>
      </w:r>
    </w:p>
    <w:bookmarkEnd w:id="13"/>
    <w:p w14:paraId="7DE4A22B" w14:textId="77777777" w:rsidR="003B1A55" w:rsidRPr="003B1A55" w:rsidRDefault="003B1A55" w:rsidP="003B1A55">
      <w:pPr>
        <w:pStyle w:val="Style46"/>
        <w:widowControl/>
        <w:spacing w:line="302" w:lineRule="exact"/>
        <w:jc w:val="both"/>
        <w:rPr>
          <w:rStyle w:val="FontStyle195"/>
          <w:color w:val="auto"/>
        </w:rPr>
      </w:pPr>
      <w:r w:rsidRPr="003B1A55">
        <w:rPr>
          <w:rStyle w:val="FontStyle173"/>
          <w:color w:val="auto"/>
        </w:rPr>
        <w:t xml:space="preserve">Książka obmiarów - </w:t>
      </w:r>
      <w:r w:rsidRPr="003B1A55">
        <w:rPr>
          <w:rStyle w:val="FontStyle195"/>
          <w:color w:val="auto"/>
        </w:rPr>
        <w:t>akceptowany przez Inspektora Nadzoru zeszyt/segregator z kartami obmiarów (dla każdej pozycji przedmiaru), służący do wpisywania przez Wykonawcę obmiaru dokonywanych Robót w formie wyliczeń, szkiców i ew. dodatkowych załączników. Wpisy w książce obmiarów podlegają potwierdzeniu przez Inspektora Nadzoru.</w:t>
      </w:r>
    </w:p>
    <w:p w14:paraId="472E4741" w14:textId="77777777" w:rsidR="00963878" w:rsidRDefault="00864239" w:rsidP="00963878">
      <w:pPr>
        <w:pStyle w:val="Style46"/>
        <w:widowControl/>
        <w:spacing w:line="302" w:lineRule="exact"/>
        <w:jc w:val="both"/>
        <w:rPr>
          <w:rStyle w:val="FontStyle195"/>
        </w:rPr>
      </w:pPr>
      <w:r>
        <w:rPr>
          <w:rStyle w:val="FontStyle173"/>
        </w:rPr>
        <w:t xml:space="preserve">Materiały - </w:t>
      </w:r>
      <w:r>
        <w:rPr>
          <w:rStyle w:val="FontStyle195"/>
        </w:rPr>
        <w:t xml:space="preserve">wszelkie tworzywa niezbędne do wykonania Robót, zgodne z Dokumentacją Projektową </w:t>
      </w:r>
      <w:r w:rsidR="00963878">
        <w:rPr>
          <w:rStyle w:val="FontStyle195"/>
        </w:rPr>
        <w:br/>
      </w:r>
      <w:r>
        <w:rPr>
          <w:rStyle w:val="FontStyle195"/>
        </w:rPr>
        <w:t xml:space="preserve">i Specyfikacjami Technicznymi, zaakceptowane przez Inspektora Nadzoru. </w:t>
      </w:r>
    </w:p>
    <w:p w14:paraId="5570575D" w14:textId="77777777" w:rsidR="00864239" w:rsidRDefault="00864239" w:rsidP="00963878">
      <w:pPr>
        <w:pStyle w:val="Style46"/>
        <w:widowControl/>
        <w:spacing w:line="302" w:lineRule="exact"/>
        <w:jc w:val="both"/>
        <w:rPr>
          <w:rStyle w:val="FontStyle195"/>
        </w:rPr>
      </w:pPr>
      <w:r>
        <w:rPr>
          <w:rStyle w:val="FontStyle173"/>
        </w:rPr>
        <w:t xml:space="preserve">Niweleta - </w:t>
      </w:r>
      <w:r>
        <w:rPr>
          <w:rStyle w:val="FontStyle195"/>
        </w:rPr>
        <w:t>wysokościowe i geometryczne rozwinięcie na płaszczyźnie pionowego przekroju w osi drogi lub obiektu mostowego.</w:t>
      </w:r>
    </w:p>
    <w:p w14:paraId="51D460F4" w14:textId="77777777" w:rsidR="00963878" w:rsidRDefault="00864239" w:rsidP="00963878">
      <w:pPr>
        <w:pStyle w:val="Style46"/>
        <w:widowControl/>
        <w:spacing w:line="302" w:lineRule="exact"/>
        <w:jc w:val="both"/>
        <w:rPr>
          <w:rStyle w:val="FontStyle195"/>
        </w:rPr>
      </w:pPr>
      <w:r>
        <w:rPr>
          <w:rStyle w:val="FontStyle173"/>
        </w:rPr>
        <w:t xml:space="preserve">Obiekty inżynierskie - </w:t>
      </w:r>
      <w:r>
        <w:rPr>
          <w:rStyle w:val="FontStyle195"/>
        </w:rPr>
        <w:t xml:space="preserve">są to studzienki, pompownie, usytuowane na kanalizacji sanitarnej </w:t>
      </w:r>
    </w:p>
    <w:p w14:paraId="5B984622" w14:textId="77777777" w:rsidR="00963878" w:rsidRDefault="00864239" w:rsidP="00963878">
      <w:pPr>
        <w:pStyle w:val="Style46"/>
        <w:widowControl/>
        <w:spacing w:line="302" w:lineRule="exact"/>
        <w:jc w:val="both"/>
        <w:rPr>
          <w:rStyle w:val="FontStyle195"/>
        </w:rPr>
      </w:pPr>
      <w:r>
        <w:rPr>
          <w:rStyle w:val="FontStyle173"/>
        </w:rPr>
        <w:t xml:space="preserve">Obsypka - </w:t>
      </w:r>
      <w:r>
        <w:rPr>
          <w:rStyle w:val="FontStyle195"/>
        </w:rPr>
        <w:t xml:space="preserve">materiał mineralny otaczający przewód kanalizacyjny nad podsypką. </w:t>
      </w:r>
    </w:p>
    <w:p w14:paraId="7BC769DA" w14:textId="77777777" w:rsidR="00864239" w:rsidRDefault="00864239" w:rsidP="00963878">
      <w:pPr>
        <w:pStyle w:val="Style46"/>
        <w:widowControl/>
        <w:spacing w:line="302" w:lineRule="exact"/>
        <w:jc w:val="both"/>
        <w:rPr>
          <w:rStyle w:val="FontStyle195"/>
        </w:rPr>
      </w:pPr>
      <w:r>
        <w:rPr>
          <w:rStyle w:val="FontStyle173"/>
        </w:rPr>
        <w:t xml:space="preserve">Pas drogowy - </w:t>
      </w:r>
      <w:r>
        <w:rPr>
          <w:rStyle w:val="FontStyle195"/>
        </w:rPr>
        <w:t xml:space="preserve">wydzielony liniami rozgraniczającymi pas terenu przeznaczony do umieszczania </w:t>
      </w:r>
      <w:r w:rsidR="00F65132">
        <w:rPr>
          <w:rStyle w:val="FontStyle195"/>
        </w:rPr>
        <w:br/>
      </w:r>
      <w:r>
        <w:rPr>
          <w:rStyle w:val="FontStyle195"/>
        </w:rPr>
        <w:t>w nim drogi oraz drzew i krzewów. Pas drogowy może również obejmować teren przewidziany do rozbudowy drogi i budowy urządzeń chroniących ludzi i środowisko przed uciążliwościami powodowanymi przez ruch na drodze.</w:t>
      </w:r>
    </w:p>
    <w:p w14:paraId="2C34D8CB" w14:textId="77777777" w:rsidR="00864239" w:rsidRDefault="00864239" w:rsidP="00963878">
      <w:pPr>
        <w:pStyle w:val="Style32"/>
        <w:widowControl/>
        <w:spacing w:line="302" w:lineRule="exact"/>
        <w:ind w:right="19"/>
        <w:rPr>
          <w:rStyle w:val="FontStyle195"/>
        </w:rPr>
      </w:pPr>
      <w:r>
        <w:rPr>
          <w:rStyle w:val="FontStyle173"/>
        </w:rPr>
        <w:lastRenderedPageBreak/>
        <w:t xml:space="preserve">Pobocze - </w:t>
      </w:r>
      <w:r>
        <w:rPr>
          <w:rStyle w:val="FontStyle195"/>
        </w:rPr>
        <w:t>część korony drogi przeznaczona do chwilowego zatrzymywania się pojazdów, umieszczenia urządzeń bezpieczeństwa ruchu i wykorzystywana do ruchu pieszych, służąca jednocześnie do bocznego oparcia konstrukcji nawierzchni.</w:t>
      </w:r>
    </w:p>
    <w:p w14:paraId="026D9C52" w14:textId="77777777" w:rsidR="00864239" w:rsidRDefault="00864239" w:rsidP="00963878">
      <w:pPr>
        <w:pStyle w:val="Style32"/>
        <w:widowControl/>
        <w:spacing w:line="302" w:lineRule="exact"/>
        <w:rPr>
          <w:rStyle w:val="FontStyle195"/>
        </w:rPr>
      </w:pPr>
      <w:r>
        <w:rPr>
          <w:rStyle w:val="FontStyle173"/>
        </w:rPr>
        <w:t xml:space="preserve">Polecenie Inspektora Nadzoru - </w:t>
      </w:r>
      <w:r>
        <w:rPr>
          <w:rStyle w:val="FontStyle195"/>
        </w:rPr>
        <w:t xml:space="preserve">wszelkie polecenia przekazane Wykonawcy przez Inspektora Nadzoru, w formie pisemnej, dotyczące sposobu realizacji Robót lub innych spraw związanych </w:t>
      </w:r>
      <w:r w:rsidR="00F65132">
        <w:rPr>
          <w:rStyle w:val="FontStyle195"/>
        </w:rPr>
        <w:br/>
      </w:r>
      <w:r>
        <w:rPr>
          <w:rStyle w:val="FontStyle195"/>
        </w:rPr>
        <w:t>z prowadzeniem budowy.</w:t>
      </w:r>
    </w:p>
    <w:p w14:paraId="4212AE96" w14:textId="77777777" w:rsidR="00864239" w:rsidRDefault="00864239" w:rsidP="00963878">
      <w:pPr>
        <w:pStyle w:val="Style32"/>
        <w:widowControl/>
        <w:spacing w:line="302" w:lineRule="exact"/>
        <w:rPr>
          <w:rStyle w:val="FontStyle195"/>
        </w:rPr>
      </w:pPr>
      <w:bookmarkStart w:id="14" w:name="_Hlk107578610"/>
      <w:r>
        <w:rPr>
          <w:rStyle w:val="FontStyle173"/>
        </w:rPr>
        <w:t xml:space="preserve">Podsypka - </w:t>
      </w:r>
      <w:r>
        <w:rPr>
          <w:rStyle w:val="FontStyle195"/>
        </w:rPr>
        <w:t>materiał mineralny między dnem wykopu, a dnem rurociągu i obsypką</w:t>
      </w:r>
      <w:bookmarkEnd w:id="14"/>
    </w:p>
    <w:p w14:paraId="61C07E32" w14:textId="77777777" w:rsidR="00864239" w:rsidRDefault="00864239" w:rsidP="00963878">
      <w:pPr>
        <w:pStyle w:val="Style32"/>
        <w:widowControl/>
        <w:spacing w:line="302" w:lineRule="exact"/>
        <w:rPr>
          <w:rStyle w:val="FontStyle195"/>
        </w:rPr>
      </w:pPr>
      <w:r>
        <w:rPr>
          <w:rStyle w:val="FontStyle173"/>
        </w:rPr>
        <w:t xml:space="preserve">Projekt - </w:t>
      </w:r>
      <w:r>
        <w:rPr>
          <w:rStyle w:val="FontStyle195"/>
        </w:rPr>
        <w:t>należy przez to rozumieć „Projekt budowlany kanalizacji sanitarnej we wsi Witów</w:t>
      </w:r>
    </w:p>
    <w:p w14:paraId="30B61C81" w14:textId="77777777" w:rsidR="00864239" w:rsidRDefault="00864239" w:rsidP="00963878">
      <w:pPr>
        <w:pStyle w:val="Style32"/>
        <w:widowControl/>
        <w:spacing w:line="302" w:lineRule="exact"/>
        <w:rPr>
          <w:rStyle w:val="FontStyle195"/>
        </w:rPr>
      </w:pPr>
      <w:r>
        <w:rPr>
          <w:rStyle w:val="FontStyle195"/>
        </w:rPr>
        <w:t>gmina Kościelisko - Etap II ".</w:t>
      </w:r>
    </w:p>
    <w:p w14:paraId="5570609F" w14:textId="77777777" w:rsidR="00864239" w:rsidRDefault="00864239" w:rsidP="00963878">
      <w:pPr>
        <w:pStyle w:val="Style32"/>
        <w:widowControl/>
        <w:spacing w:line="302" w:lineRule="exact"/>
        <w:rPr>
          <w:rStyle w:val="FontStyle195"/>
        </w:rPr>
      </w:pPr>
      <w:r>
        <w:rPr>
          <w:rStyle w:val="FontStyle173"/>
        </w:rPr>
        <w:t xml:space="preserve">Projektant - </w:t>
      </w:r>
      <w:r>
        <w:rPr>
          <w:rStyle w:val="FontStyle195"/>
        </w:rPr>
        <w:t xml:space="preserve">uprawniona osoba prawna lub fizyczna będąca autorem Dokumentacji Projektowej. </w:t>
      </w:r>
      <w:r>
        <w:rPr>
          <w:rStyle w:val="FontStyle173"/>
        </w:rPr>
        <w:t xml:space="preserve">Przeszkoda naturalna - </w:t>
      </w:r>
      <w:r>
        <w:rPr>
          <w:rStyle w:val="FontStyle195"/>
        </w:rPr>
        <w:t>element środowiska naturalnego, stanowiący utrudnienie w realizacji zadania budowlanego, na przykład ciek, skarpa naturalna, rzeka itp.</w:t>
      </w:r>
    </w:p>
    <w:p w14:paraId="533792D8" w14:textId="77777777" w:rsidR="00864239" w:rsidRDefault="00864239" w:rsidP="00963878">
      <w:pPr>
        <w:pStyle w:val="Style32"/>
        <w:widowControl/>
        <w:spacing w:line="302" w:lineRule="exact"/>
        <w:rPr>
          <w:rStyle w:val="FontStyle195"/>
        </w:rPr>
      </w:pPr>
      <w:r>
        <w:rPr>
          <w:rStyle w:val="FontStyle173"/>
        </w:rPr>
        <w:t>Przeszkoda sztuczna</w:t>
      </w:r>
      <w:r w:rsidR="001A7B0E">
        <w:rPr>
          <w:rStyle w:val="FontStyle173"/>
        </w:rPr>
        <w:t xml:space="preserve"> - </w:t>
      </w:r>
      <w:r>
        <w:rPr>
          <w:rStyle w:val="FontStyle195"/>
        </w:rPr>
        <w:t>dzieło ludzkie, stanowiące utrudnienie w realizacji zadania budowlanego, na przykład droga, kolej, rurociąg itp.</w:t>
      </w:r>
    </w:p>
    <w:p w14:paraId="16095591" w14:textId="77777777" w:rsidR="00864239" w:rsidRDefault="00864239" w:rsidP="00963878">
      <w:pPr>
        <w:pStyle w:val="Style32"/>
        <w:widowControl/>
        <w:spacing w:line="302" w:lineRule="exact"/>
        <w:rPr>
          <w:rStyle w:val="FontStyle195"/>
        </w:rPr>
      </w:pPr>
      <w:r>
        <w:rPr>
          <w:rStyle w:val="FontStyle173"/>
        </w:rPr>
        <w:t xml:space="preserve">Przepust - </w:t>
      </w:r>
      <w:r>
        <w:rPr>
          <w:rStyle w:val="FontStyle195"/>
        </w:rPr>
        <w:t>obiekty wybudowane w formie zamkniętej obudowy konstrukcyjnej, służące do przepływu małych cieków wodnych pod nasypami korpusu drogowego lub dla ruchu kołowego, pieszego.</w:t>
      </w:r>
    </w:p>
    <w:p w14:paraId="7F246121" w14:textId="77777777" w:rsidR="00864239" w:rsidRDefault="00864239" w:rsidP="00963878">
      <w:pPr>
        <w:pStyle w:val="Style32"/>
        <w:widowControl/>
        <w:spacing w:line="302" w:lineRule="exact"/>
        <w:rPr>
          <w:rStyle w:val="FontStyle195"/>
        </w:rPr>
      </w:pPr>
      <w:r>
        <w:rPr>
          <w:rStyle w:val="FontStyle173"/>
        </w:rPr>
        <w:t xml:space="preserve">Przyłącze kanalizacyjne - </w:t>
      </w:r>
      <w:r>
        <w:rPr>
          <w:rStyle w:val="FontStyle195"/>
        </w:rPr>
        <w:t xml:space="preserve">odcinek przewodu łączącego wewnętrzną instalację kanalizacyjną </w:t>
      </w:r>
      <w:r w:rsidR="00963878">
        <w:rPr>
          <w:rStyle w:val="FontStyle195"/>
        </w:rPr>
        <w:br/>
      </w:r>
      <w:r>
        <w:rPr>
          <w:rStyle w:val="FontStyle195"/>
        </w:rPr>
        <w:t>w nieruchomości odbiorcy usług z siecią kanalizacyjną, za pierwszą studzienką, licząc od strony budynku, a w przypadku jej braku - do granicy nieruchomości.</w:t>
      </w:r>
    </w:p>
    <w:p w14:paraId="31AF3DCE" w14:textId="77777777" w:rsidR="00864239" w:rsidRPr="001A7B0E" w:rsidRDefault="00864239" w:rsidP="00963878">
      <w:pPr>
        <w:pStyle w:val="Style46"/>
        <w:widowControl/>
        <w:spacing w:line="302" w:lineRule="exact"/>
        <w:jc w:val="both"/>
        <w:rPr>
          <w:rStyle w:val="FontStyle195"/>
          <w:color w:val="FF0000"/>
        </w:rPr>
      </w:pPr>
      <w:r>
        <w:rPr>
          <w:rStyle w:val="FontStyle173"/>
        </w:rPr>
        <w:t xml:space="preserve">Rodzaje Robót - </w:t>
      </w:r>
      <w:r>
        <w:rPr>
          <w:rStyle w:val="FontStyle195"/>
        </w:rPr>
        <w:t xml:space="preserve">Roboty geodezyjne, sieciowe, drogowe, hydrogeologiczne, energetyczne itp. </w:t>
      </w:r>
    </w:p>
    <w:p w14:paraId="2AE2C368" w14:textId="77777777" w:rsidR="00864239" w:rsidRDefault="00864239" w:rsidP="00963878">
      <w:pPr>
        <w:pStyle w:val="Style32"/>
        <w:widowControl/>
        <w:spacing w:line="302" w:lineRule="exact"/>
        <w:rPr>
          <w:rStyle w:val="FontStyle195"/>
        </w:rPr>
      </w:pPr>
      <w:r>
        <w:rPr>
          <w:rStyle w:val="FontStyle173"/>
        </w:rPr>
        <w:t xml:space="preserve">Rurociąg tłoczny </w:t>
      </w:r>
      <w:r>
        <w:rPr>
          <w:rStyle w:val="FontStyle195"/>
        </w:rPr>
        <w:t>- przewód, w którym przepływ ścieków następuje pod ciśnieniem wytworzonym przez pompę.</w:t>
      </w:r>
    </w:p>
    <w:p w14:paraId="586F2FC4" w14:textId="77777777" w:rsidR="00864239" w:rsidRDefault="00864239" w:rsidP="00963878">
      <w:pPr>
        <w:pStyle w:val="Style32"/>
        <w:widowControl/>
        <w:spacing w:line="302" w:lineRule="exact"/>
        <w:rPr>
          <w:rStyle w:val="FontStyle195"/>
        </w:rPr>
      </w:pPr>
      <w:r>
        <w:rPr>
          <w:rStyle w:val="FontStyle173"/>
        </w:rPr>
        <w:t xml:space="preserve">Studzienka kanalizacyjna - </w:t>
      </w:r>
      <w:r>
        <w:rPr>
          <w:rStyle w:val="FontStyle195"/>
        </w:rPr>
        <w:t>obiekt na kanale nieprzełazowym, przeznaczony do kontroli i wykonania czynności eksploatacyjnych.</w:t>
      </w:r>
    </w:p>
    <w:p w14:paraId="3C885AE1" w14:textId="77777777" w:rsidR="00864239" w:rsidRDefault="00864239" w:rsidP="00963878">
      <w:pPr>
        <w:pStyle w:val="Style46"/>
        <w:widowControl/>
        <w:spacing w:line="302" w:lineRule="exact"/>
        <w:jc w:val="both"/>
        <w:rPr>
          <w:rStyle w:val="FontStyle195"/>
        </w:rPr>
      </w:pPr>
      <w:r>
        <w:rPr>
          <w:rStyle w:val="FontStyle173"/>
        </w:rPr>
        <w:t xml:space="preserve">Studzienka przelotowa - </w:t>
      </w:r>
      <w:r>
        <w:rPr>
          <w:rStyle w:val="FontStyle195"/>
        </w:rPr>
        <w:t xml:space="preserve">studzienka kanalizacyjna zlokalizowana na załamaniach osi kanału </w:t>
      </w:r>
      <w:r w:rsidR="00F65132">
        <w:rPr>
          <w:rStyle w:val="FontStyle195"/>
        </w:rPr>
        <w:br/>
      </w:r>
      <w:r>
        <w:rPr>
          <w:rStyle w:val="FontStyle195"/>
        </w:rPr>
        <w:t>w planie, na załamaniach spadku kanału oraz na długich odcinkach prostych, bez dopływów bocznych.</w:t>
      </w:r>
    </w:p>
    <w:p w14:paraId="56133A0F" w14:textId="77777777" w:rsidR="00864239" w:rsidRDefault="00864239" w:rsidP="00963878">
      <w:pPr>
        <w:pStyle w:val="Style32"/>
        <w:widowControl/>
        <w:spacing w:line="302" w:lineRule="exact"/>
        <w:rPr>
          <w:rStyle w:val="FontStyle195"/>
        </w:rPr>
      </w:pPr>
      <w:r>
        <w:rPr>
          <w:rStyle w:val="FontStyle173"/>
        </w:rPr>
        <w:t xml:space="preserve">Studzienka połączeniowa - </w:t>
      </w:r>
      <w:r>
        <w:rPr>
          <w:rStyle w:val="FontStyle195"/>
        </w:rPr>
        <w:t>studzienka kanalizacyjna przeznaczona do łączenia co najmniej dwóch kanałów dopływowych w jeden kanał odpływowy.</w:t>
      </w:r>
    </w:p>
    <w:p w14:paraId="3AA746DD" w14:textId="77777777" w:rsidR="00864239" w:rsidRDefault="00864239" w:rsidP="00963878">
      <w:pPr>
        <w:pStyle w:val="Style32"/>
        <w:widowControl/>
        <w:spacing w:line="302" w:lineRule="exact"/>
        <w:rPr>
          <w:rStyle w:val="FontStyle195"/>
        </w:rPr>
      </w:pPr>
      <w:r>
        <w:rPr>
          <w:rStyle w:val="FontStyle173"/>
        </w:rPr>
        <w:t xml:space="preserve">Studzienka kaskadowa - </w:t>
      </w:r>
      <w:r>
        <w:rPr>
          <w:rStyle w:val="FontStyle195"/>
        </w:rPr>
        <w:t>studzienka z podłączeniem wykonanym w formie pionowego przewodu (kaskady), którego wylot znajduje się przy dnie studzienki lub też nad nim, stosowana gdy przewód dopływowy jest położony na wyższym poziomie niż kanał odprowadzający ścieki ze studzienki.</w:t>
      </w:r>
    </w:p>
    <w:p w14:paraId="3E5657F7" w14:textId="77777777" w:rsidR="00864239" w:rsidRDefault="00864239" w:rsidP="00963878">
      <w:pPr>
        <w:pStyle w:val="Style32"/>
        <w:widowControl/>
        <w:spacing w:line="302" w:lineRule="exact"/>
        <w:rPr>
          <w:rStyle w:val="FontStyle195"/>
        </w:rPr>
      </w:pPr>
      <w:r>
        <w:rPr>
          <w:rStyle w:val="FontStyle173"/>
        </w:rPr>
        <w:t xml:space="preserve">Studzienka rozprężna - </w:t>
      </w:r>
      <w:r>
        <w:rPr>
          <w:rStyle w:val="FontStyle195"/>
        </w:rPr>
        <w:t>studzienka kanalizacyjna mająca elementy umożliwiające wytracanie nadmiaru energii ścieków.</w:t>
      </w:r>
    </w:p>
    <w:p w14:paraId="117963BE" w14:textId="77777777" w:rsidR="00864239" w:rsidRDefault="00864239" w:rsidP="00963878">
      <w:pPr>
        <w:pStyle w:val="Style46"/>
        <w:widowControl/>
        <w:spacing w:line="302" w:lineRule="exact"/>
        <w:jc w:val="both"/>
        <w:rPr>
          <w:rStyle w:val="FontStyle195"/>
        </w:rPr>
      </w:pPr>
      <w:r>
        <w:rPr>
          <w:rStyle w:val="FontStyle173"/>
        </w:rPr>
        <w:t xml:space="preserve">Studzienka niewłazowa - </w:t>
      </w:r>
      <w:r>
        <w:rPr>
          <w:rStyle w:val="FontStyle195"/>
        </w:rPr>
        <w:t>studzienka ze zdejmowana pokrywą, zlokalizowana na przewodzie kanalizacyjnym, umożliwiająca tylko dostęp do wnętrza przewodu z powierzchni terenu, nie przystosowana do wejścia przez człowieka.</w:t>
      </w:r>
    </w:p>
    <w:p w14:paraId="78F42EA9" w14:textId="77777777" w:rsidR="00864239" w:rsidRDefault="00864239" w:rsidP="00963878">
      <w:pPr>
        <w:pStyle w:val="Style32"/>
        <w:widowControl/>
        <w:spacing w:line="302" w:lineRule="exact"/>
        <w:rPr>
          <w:rStyle w:val="FontStyle195"/>
        </w:rPr>
      </w:pPr>
      <w:r>
        <w:rPr>
          <w:rStyle w:val="FontStyle173"/>
        </w:rPr>
        <w:t xml:space="preserve">Studzienka włazowa - </w:t>
      </w:r>
      <w:r>
        <w:rPr>
          <w:rStyle w:val="FontStyle195"/>
        </w:rPr>
        <w:t>studzienka ze zdejmowaną pokrywą, umieszczona na przewodzie kanalizacyjnym, umożliwiająca dostęp do wnętrza człowiekowi.</w:t>
      </w:r>
    </w:p>
    <w:p w14:paraId="4AAF03E7" w14:textId="77777777" w:rsidR="00963878" w:rsidRDefault="00864239" w:rsidP="00963878">
      <w:pPr>
        <w:pStyle w:val="Style32"/>
        <w:widowControl/>
        <w:spacing w:line="302" w:lineRule="exact"/>
        <w:rPr>
          <w:rStyle w:val="FontStyle195"/>
        </w:rPr>
      </w:pPr>
      <w:r>
        <w:rPr>
          <w:rStyle w:val="FontStyle173"/>
        </w:rPr>
        <w:t xml:space="preserve">Szerokość wykopu - </w:t>
      </w:r>
      <w:r>
        <w:rPr>
          <w:rStyle w:val="FontStyle195"/>
        </w:rPr>
        <w:t>jest to prześwit w świetle nieumocnionych ścian wykopu i jest on stały dla</w:t>
      </w:r>
      <w:bookmarkStart w:id="15" w:name="bookmark2"/>
      <w:r w:rsidR="00963878">
        <w:rPr>
          <w:rStyle w:val="FontStyle195"/>
        </w:rPr>
        <w:t xml:space="preserve"> </w:t>
      </w:r>
      <w:r>
        <w:rPr>
          <w:rStyle w:val="FontStyle195"/>
        </w:rPr>
        <w:t>c</w:t>
      </w:r>
      <w:bookmarkEnd w:id="15"/>
      <w:r>
        <w:rPr>
          <w:rStyle w:val="FontStyle195"/>
        </w:rPr>
        <w:t xml:space="preserve">ałej długości wykopu liniowego dla danej średnicy rurociągu i stały dla wykopu obiektowego. </w:t>
      </w:r>
    </w:p>
    <w:p w14:paraId="37358E29" w14:textId="77777777" w:rsidR="00963878" w:rsidRDefault="00864239" w:rsidP="00963878">
      <w:pPr>
        <w:pStyle w:val="Style32"/>
        <w:widowControl/>
        <w:spacing w:line="302" w:lineRule="exact"/>
        <w:rPr>
          <w:rStyle w:val="FontStyle195"/>
        </w:rPr>
      </w:pPr>
      <w:r>
        <w:rPr>
          <w:rStyle w:val="FontStyle173"/>
        </w:rPr>
        <w:t>Spocznik</w:t>
      </w:r>
      <w:r w:rsidR="001A7B0E">
        <w:rPr>
          <w:rStyle w:val="FontStyle173"/>
        </w:rPr>
        <w:t xml:space="preserve"> - </w:t>
      </w:r>
      <w:r>
        <w:rPr>
          <w:rStyle w:val="FontStyle195"/>
        </w:rPr>
        <w:t xml:space="preserve">element dna studzienki pomiędzy kinetą a ścianą komory roboczej. </w:t>
      </w:r>
    </w:p>
    <w:p w14:paraId="1C9B7B2F" w14:textId="77777777" w:rsidR="00963878" w:rsidRDefault="00864239" w:rsidP="00963878">
      <w:pPr>
        <w:pStyle w:val="Style32"/>
        <w:widowControl/>
        <w:spacing w:line="302" w:lineRule="exact"/>
        <w:rPr>
          <w:rStyle w:val="FontStyle195"/>
        </w:rPr>
      </w:pPr>
      <w:r>
        <w:rPr>
          <w:rStyle w:val="FontStyle173"/>
        </w:rPr>
        <w:t xml:space="preserve">SZJ - </w:t>
      </w:r>
      <w:r>
        <w:rPr>
          <w:rStyle w:val="FontStyle195"/>
        </w:rPr>
        <w:t xml:space="preserve">System Zapewnienia Jakości, szczegółowo opisany w pkt. 6 Wymagań Ogólnych. </w:t>
      </w:r>
    </w:p>
    <w:p w14:paraId="13D18E12" w14:textId="77777777" w:rsidR="00864239" w:rsidRDefault="00864239" w:rsidP="00963878">
      <w:pPr>
        <w:pStyle w:val="Style32"/>
        <w:widowControl/>
        <w:spacing w:line="302" w:lineRule="exact"/>
        <w:rPr>
          <w:rStyle w:val="FontStyle195"/>
        </w:rPr>
      </w:pPr>
      <w:r>
        <w:rPr>
          <w:rStyle w:val="FontStyle173"/>
        </w:rPr>
        <w:t xml:space="preserve">Umocnienia ścian wykopów - </w:t>
      </w:r>
      <w:r>
        <w:rPr>
          <w:rStyle w:val="FontStyle195"/>
        </w:rPr>
        <w:t>konstrukcja wykonana np.: z drewna, stalowych wyprasek, płyt, grodzić lub innych materiałów, podtrzymująca pionowe ściany wykopu i zabezpieczająca ten wykop przed obsunięciem.</w:t>
      </w:r>
    </w:p>
    <w:p w14:paraId="694413C4" w14:textId="77777777" w:rsidR="00864239" w:rsidRDefault="00864239" w:rsidP="00963878">
      <w:pPr>
        <w:pStyle w:val="Style32"/>
        <w:widowControl/>
        <w:spacing w:line="302" w:lineRule="exact"/>
        <w:rPr>
          <w:rStyle w:val="FontStyle195"/>
        </w:rPr>
      </w:pPr>
      <w:r>
        <w:rPr>
          <w:rStyle w:val="FontStyle173"/>
        </w:rPr>
        <w:t>Wysokość komory roboczej</w:t>
      </w:r>
      <w:r w:rsidR="001A7B0E">
        <w:rPr>
          <w:rStyle w:val="FontStyle173"/>
        </w:rPr>
        <w:t xml:space="preserve"> - </w:t>
      </w:r>
      <w:r>
        <w:rPr>
          <w:rStyle w:val="FontStyle195"/>
        </w:rPr>
        <w:t>odległość pomiędzy rzędną dolnej powierzchni płyty lub innego elementu przykrycia studzienki a rzędną spocznika przy ścianie.</w:t>
      </w:r>
    </w:p>
    <w:p w14:paraId="73B72E20" w14:textId="77777777" w:rsidR="00864239" w:rsidRDefault="00864239" w:rsidP="00963878">
      <w:pPr>
        <w:pStyle w:val="Style32"/>
        <w:widowControl/>
        <w:spacing w:line="302" w:lineRule="exact"/>
        <w:rPr>
          <w:rStyle w:val="FontStyle195"/>
        </w:rPr>
      </w:pPr>
      <w:r>
        <w:rPr>
          <w:rStyle w:val="FontStyle173"/>
        </w:rPr>
        <w:lastRenderedPageBreak/>
        <w:t xml:space="preserve">Wykop liniowy - </w:t>
      </w:r>
      <w:r>
        <w:rPr>
          <w:rStyle w:val="FontStyle195"/>
        </w:rPr>
        <w:t>jest to wykop niezbędny do ułożenia rurociągów podziemnych, którego długość jest znacznie większa od wymiarów przekroju poprzecznego.</w:t>
      </w:r>
    </w:p>
    <w:p w14:paraId="55717F5B" w14:textId="095BAE9B" w:rsidR="00864239" w:rsidRDefault="00864239" w:rsidP="00963878">
      <w:pPr>
        <w:pStyle w:val="Style32"/>
        <w:widowControl/>
        <w:spacing w:line="302" w:lineRule="exact"/>
        <w:rPr>
          <w:rStyle w:val="FontStyle195"/>
        </w:rPr>
      </w:pPr>
      <w:r>
        <w:rPr>
          <w:rStyle w:val="FontStyle173"/>
        </w:rPr>
        <w:t xml:space="preserve">Wykop obiektowy - </w:t>
      </w:r>
      <w:r>
        <w:rPr>
          <w:rStyle w:val="FontStyle195"/>
        </w:rPr>
        <w:t>jest to wykop niezbędny do zrealizowania obiektów inżynierskich na sieci, którego długość jest zbliżona do szerokości</w:t>
      </w:r>
      <w:r w:rsidR="00E539BC">
        <w:rPr>
          <w:rStyle w:val="FontStyle195"/>
        </w:rPr>
        <w:t>.</w:t>
      </w:r>
    </w:p>
    <w:p w14:paraId="0A3A4310" w14:textId="1E115F41" w:rsidR="00E539BC" w:rsidRDefault="00E539BC" w:rsidP="00963878">
      <w:pPr>
        <w:pStyle w:val="Style32"/>
        <w:widowControl/>
        <w:spacing w:line="302" w:lineRule="exact"/>
        <w:rPr>
          <w:rStyle w:val="FontStyle195"/>
        </w:rPr>
      </w:pPr>
      <w:r w:rsidRPr="00E539BC">
        <w:rPr>
          <w:rStyle w:val="FontStyle195"/>
          <w:b/>
          <w:bCs/>
        </w:rPr>
        <w:t xml:space="preserve">Zasypka </w:t>
      </w:r>
      <w:r w:rsidRPr="00E539BC">
        <w:rPr>
          <w:rStyle w:val="FontStyle195"/>
        </w:rPr>
        <w:t xml:space="preserve">- materiał mineralny </w:t>
      </w:r>
      <w:r>
        <w:rPr>
          <w:rStyle w:val="FontStyle195"/>
        </w:rPr>
        <w:t>ponad</w:t>
      </w:r>
      <w:r w:rsidRPr="00E539BC">
        <w:rPr>
          <w:rStyle w:val="FontStyle195"/>
        </w:rPr>
        <w:t xml:space="preserve"> rurociąg</w:t>
      </w:r>
      <w:r>
        <w:rPr>
          <w:rStyle w:val="FontStyle195"/>
        </w:rPr>
        <w:t>iem</w:t>
      </w:r>
      <w:r w:rsidRPr="00E539BC">
        <w:rPr>
          <w:rStyle w:val="FontStyle195"/>
        </w:rPr>
        <w:t xml:space="preserve"> i</w:t>
      </w:r>
      <w:r>
        <w:rPr>
          <w:rStyle w:val="FontStyle195"/>
        </w:rPr>
        <w:t xml:space="preserve"> materiałem rodzimym.</w:t>
      </w:r>
    </w:p>
    <w:p w14:paraId="7E2F981A" w14:textId="77777777" w:rsidR="00864239" w:rsidRDefault="00864239" w:rsidP="00963878">
      <w:pPr>
        <w:pStyle w:val="Style32"/>
        <w:widowControl/>
        <w:spacing w:before="115" w:line="302" w:lineRule="exact"/>
        <w:rPr>
          <w:rStyle w:val="FontStyle195"/>
        </w:rPr>
      </w:pPr>
      <w:r>
        <w:rPr>
          <w:rStyle w:val="FontStyle195"/>
        </w:rPr>
        <w:t>Pozostałe określenia podstawowe są zgodne z obowiązującymi, odpowiednimi polskimi normami.</w:t>
      </w:r>
    </w:p>
    <w:p w14:paraId="02EB19AE" w14:textId="77777777" w:rsidR="00864239" w:rsidRDefault="00864239" w:rsidP="00963878">
      <w:pPr>
        <w:pStyle w:val="Style32"/>
        <w:widowControl/>
        <w:spacing w:line="302" w:lineRule="exact"/>
        <w:rPr>
          <w:rStyle w:val="FontStyle195"/>
        </w:rPr>
      </w:pPr>
      <w:r>
        <w:rPr>
          <w:rStyle w:val="FontStyle195"/>
        </w:rPr>
        <w:t>Część określeń podstawowych została zawarta w Szczegółowych Specyfikacjach Technicznych (SST).</w:t>
      </w:r>
    </w:p>
    <w:p w14:paraId="1044E1FC"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16" w:name="_Toc49860559"/>
      <w:r>
        <w:rPr>
          <w:rStyle w:val="FontStyle196"/>
        </w:rPr>
        <w:t>Informacja o terenie budowy</w:t>
      </w:r>
      <w:bookmarkEnd w:id="16"/>
    </w:p>
    <w:p w14:paraId="3D9E35C0" w14:textId="77777777" w:rsidR="00864239" w:rsidRDefault="00864239" w:rsidP="00963878">
      <w:pPr>
        <w:pStyle w:val="Style32"/>
        <w:widowControl/>
        <w:spacing w:before="139" w:line="302" w:lineRule="exact"/>
        <w:rPr>
          <w:rStyle w:val="FontStyle195"/>
        </w:rPr>
      </w:pPr>
      <w:r>
        <w:rPr>
          <w:rStyle w:val="FontStyle195"/>
        </w:rPr>
        <w:t>Na terenie miejscowości Bulowice występuje głównie zabudowa jednorodzinna i zagrodowa. Znajdują się tu również: Zamek Bulowicki, ferma kurza, kościół, dwa cmentarze, szklarnie, kilka sklepów spożywczych, szkoła, przedszkole, stadion sportowy i inne obiekty użyteczności publicznej. Natomiast w części miasta Kęty, która objęta jest przedmiotowym projektem występuje zarówno zabudowa jednorodzinna i zagrodowa, jak i zabudowa przemysłowa m.in. Cegielnia, hurtownia piasku, żwiru oraz skład budowlany.</w:t>
      </w:r>
    </w:p>
    <w:p w14:paraId="7980CFE0" w14:textId="77777777" w:rsidR="00864239" w:rsidRDefault="00864239" w:rsidP="00963878">
      <w:pPr>
        <w:pStyle w:val="Style32"/>
        <w:widowControl/>
        <w:spacing w:line="302" w:lineRule="exact"/>
        <w:rPr>
          <w:rStyle w:val="FontStyle195"/>
        </w:rPr>
      </w:pPr>
      <w:r>
        <w:rPr>
          <w:rStyle w:val="FontStyle195"/>
        </w:rPr>
        <w:t>Na obszarze objętym projektem występują następujące rodzaje uzbrojenia infrastruktury technicznej:</w:t>
      </w:r>
    </w:p>
    <w:p w14:paraId="5DB3CF5E"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sieć wodociągowa z przyłączami do budynków,</w:t>
      </w:r>
    </w:p>
    <w:p w14:paraId="562720E3"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sieć gazowa z przyłączami do budynków,</w:t>
      </w:r>
    </w:p>
    <w:p w14:paraId="36259934"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sieć gazowa wysokiego ciśnienia DN 150 CN 2,5 MPa,</w:t>
      </w:r>
    </w:p>
    <w:p w14:paraId="5B733994"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kable energetyczne niskiego i średniego napięcia,</w:t>
      </w:r>
    </w:p>
    <w:p w14:paraId="6E74CCDD"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linia wysokiego napięcia 200kV relacji Byczyna-Bujaków,</w:t>
      </w:r>
    </w:p>
    <w:p w14:paraId="11E41BEB"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przewody i studzienki teletechniczne,</w:t>
      </w:r>
    </w:p>
    <w:p w14:paraId="770FD3EB"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napowietrzne linie energetyczne i telekomunikacyjne,</w:t>
      </w:r>
    </w:p>
    <w:p w14:paraId="3541DE80"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przyłącza kanalizacji sanitarnej do istniejących zbiorników bezodpływowych,</w:t>
      </w:r>
    </w:p>
    <w:p w14:paraId="3B019F5B"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odcinki kanalizacji deszczowej,</w:t>
      </w:r>
    </w:p>
    <w:p w14:paraId="484B2B24"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rowy melioracyjne,</w:t>
      </w:r>
    </w:p>
    <w:p w14:paraId="06C2F00E" w14:textId="77777777" w:rsidR="00864239" w:rsidRDefault="00864239" w:rsidP="00636AB6">
      <w:pPr>
        <w:pStyle w:val="Style44"/>
        <w:widowControl/>
        <w:numPr>
          <w:ilvl w:val="0"/>
          <w:numId w:val="4"/>
        </w:numPr>
        <w:tabs>
          <w:tab w:val="left" w:pos="331"/>
        </w:tabs>
        <w:spacing w:line="302" w:lineRule="exact"/>
        <w:jc w:val="both"/>
        <w:rPr>
          <w:rStyle w:val="FontStyle195"/>
        </w:rPr>
      </w:pPr>
      <w:r>
        <w:rPr>
          <w:rStyle w:val="FontStyle195"/>
        </w:rPr>
        <w:t>sieć drenarska.</w:t>
      </w:r>
    </w:p>
    <w:p w14:paraId="7F7FF2BE" w14:textId="77777777" w:rsidR="00864239" w:rsidRDefault="00864239" w:rsidP="00963878">
      <w:pPr>
        <w:pStyle w:val="Style32"/>
        <w:widowControl/>
        <w:spacing w:before="110" w:line="307" w:lineRule="exact"/>
        <w:rPr>
          <w:rStyle w:val="FontStyle195"/>
        </w:rPr>
      </w:pPr>
      <w:r>
        <w:rPr>
          <w:rStyle w:val="FontStyle195"/>
        </w:rPr>
        <w:t>Trasy projektowanych kanałów przebiegają głównie przez tereny zielone i w poboczach dróg, częściowo w drogach o nawierzchniach asfaltowych, żwirowych, tłuczniowych i gruntowych.</w:t>
      </w:r>
    </w:p>
    <w:p w14:paraId="6A9062EC"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17" w:name="_Toc49860560"/>
      <w:r>
        <w:rPr>
          <w:rStyle w:val="FontStyle196"/>
        </w:rPr>
        <w:t>Ogólne wymagania dotyczące wykonania robót</w:t>
      </w:r>
      <w:bookmarkEnd w:id="17"/>
    </w:p>
    <w:p w14:paraId="402FFA56" w14:textId="77777777" w:rsidR="00864239" w:rsidRDefault="00864239" w:rsidP="00963878">
      <w:pPr>
        <w:pStyle w:val="Style32"/>
        <w:widowControl/>
        <w:spacing w:before="139" w:line="302" w:lineRule="exact"/>
        <w:rPr>
          <w:rStyle w:val="FontStyle195"/>
        </w:rPr>
      </w:pPr>
      <w:r>
        <w:rPr>
          <w:rStyle w:val="FontStyle195"/>
        </w:rPr>
        <w:t>Wykonawca wykona na własny koszt harmonogram robót oraz Projekt Organizacji Robót i przedłoży do zaakceptowania Inspektorowi Nadzoru.</w:t>
      </w:r>
    </w:p>
    <w:p w14:paraId="0BA37FB9" w14:textId="77777777" w:rsidR="00864239" w:rsidRDefault="00864239" w:rsidP="00636AB6">
      <w:pPr>
        <w:pStyle w:val="Style60"/>
        <w:widowControl/>
        <w:numPr>
          <w:ilvl w:val="0"/>
          <w:numId w:val="5"/>
        </w:numPr>
        <w:tabs>
          <w:tab w:val="left" w:pos="701"/>
        </w:tabs>
        <w:spacing w:before="302"/>
        <w:jc w:val="both"/>
        <w:rPr>
          <w:rStyle w:val="FontStyle173"/>
        </w:rPr>
      </w:pPr>
      <w:bookmarkStart w:id="18" w:name="bookmark3"/>
      <w:bookmarkEnd w:id="18"/>
      <w:r>
        <w:rPr>
          <w:rStyle w:val="FontStyle173"/>
        </w:rPr>
        <w:t>Przekazanie Placu Budowy</w:t>
      </w:r>
    </w:p>
    <w:p w14:paraId="1A67A4D1" w14:textId="374E93CA" w:rsidR="00864239" w:rsidRDefault="00864239" w:rsidP="0073607D">
      <w:pPr>
        <w:pStyle w:val="Style32"/>
        <w:widowControl/>
        <w:spacing w:before="130" w:line="302" w:lineRule="exact"/>
        <w:rPr>
          <w:rStyle w:val="FontStyle195"/>
        </w:rPr>
      </w:pPr>
      <w:r>
        <w:rPr>
          <w:rStyle w:val="FontStyle195"/>
        </w:rPr>
        <w:t>Zamawiający w terminie określonym w umowie przekaże Wykonawcy teren budowy wraz ze wszystkimi wymaganymi uzgodnieniami prawnymi i administracyjnymi, poda lokalizację współrzędnych punktów głównych tras oraz reperów, przekaże Dziennik Budow</w:t>
      </w:r>
      <w:r w:rsidR="00E539BC">
        <w:rPr>
          <w:rStyle w:val="FontStyle195"/>
        </w:rPr>
        <w:t>y i kopię</w:t>
      </w:r>
      <w:r>
        <w:rPr>
          <w:rStyle w:val="FontStyle195"/>
        </w:rPr>
        <w:t xml:space="preserve"> Dokumentacj</w:t>
      </w:r>
      <w:r w:rsidR="00E539BC">
        <w:rPr>
          <w:rStyle w:val="FontStyle195"/>
        </w:rPr>
        <w:t>i</w:t>
      </w:r>
      <w:r>
        <w:rPr>
          <w:rStyle w:val="FontStyle195"/>
        </w:rPr>
        <w:t xml:space="preserve"> Projektow</w:t>
      </w:r>
      <w:r w:rsidR="00E539BC">
        <w:rPr>
          <w:rStyle w:val="FontStyle195"/>
        </w:rPr>
        <w:t>ej</w:t>
      </w:r>
      <w:r>
        <w:rPr>
          <w:rStyle w:val="FontStyle195"/>
        </w:rPr>
        <w:t>.</w:t>
      </w:r>
    </w:p>
    <w:p w14:paraId="152A99C7" w14:textId="77777777" w:rsidR="00864239" w:rsidRDefault="00864239" w:rsidP="0073607D">
      <w:pPr>
        <w:pStyle w:val="Style32"/>
        <w:widowControl/>
        <w:spacing w:line="302" w:lineRule="exact"/>
        <w:rPr>
          <w:rStyle w:val="FontStyle195"/>
        </w:rPr>
      </w:pPr>
      <w:r>
        <w:rPr>
          <w:rStyle w:val="FontStyle195"/>
        </w:rPr>
        <w:t xml:space="preserve">Na wykonawcy spoczywa odpowiedzialność za ochronę przekazanych mu punktów pomiarowych do chwili odbioru końcowego robót. Uszkodzone lub zniszczone punkty pomiarowe wykonawca odtworzy </w:t>
      </w:r>
      <w:r w:rsidR="00FD2E5C">
        <w:rPr>
          <w:rStyle w:val="FontStyle195"/>
        </w:rPr>
        <w:br/>
      </w:r>
      <w:r>
        <w:rPr>
          <w:rStyle w:val="FontStyle195"/>
        </w:rPr>
        <w:t>i utrwali na własny koszt.</w:t>
      </w:r>
    </w:p>
    <w:p w14:paraId="1E5A3572" w14:textId="77777777" w:rsidR="00864239" w:rsidRDefault="00864239" w:rsidP="0073607D">
      <w:pPr>
        <w:pStyle w:val="Style32"/>
        <w:widowControl/>
        <w:spacing w:line="302" w:lineRule="exact"/>
        <w:rPr>
          <w:rStyle w:val="FontStyle195"/>
        </w:rPr>
      </w:pPr>
      <w:r>
        <w:rPr>
          <w:rStyle w:val="FontStyle195"/>
        </w:rPr>
        <w:t xml:space="preserve">Wykonawca jest zobowiązany do przestrzegania warunków wydanych przez jednostki uzgadniające </w:t>
      </w:r>
      <w:r w:rsidR="00FD2E5C">
        <w:rPr>
          <w:rStyle w:val="FontStyle195"/>
        </w:rPr>
        <w:br/>
      </w:r>
      <w:r>
        <w:rPr>
          <w:rStyle w:val="FontStyle195"/>
        </w:rPr>
        <w:t>i opiniujące.</w:t>
      </w:r>
    </w:p>
    <w:p w14:paraId="05C11B34" w14:textId="77777777" w:rsidR="00864239" w:rsidRDefault="00864239" w:rsidP="00636AB6">
      <w:pPr>
        <w:pStyle w:val="Style60"/>
        <w:widowControl/>
        <w:numPr>
          <w:ilvl w:val="0"/>
          <w:numId w:val="5"/>
        </w:numPr>
        <w:tabs>
          <w:tab w:val="left" w:pos="701"/>
        </w:tabs>
        <w:spacing w:before="302"/>
        <w:jc w:val="both"/>
        <w:rPr>
          <w:rStyle w:val="FontStyle173"/>
        </w:rPr>
      </w:pPr>
      <w:r>
        <w:rPr>
          <w:rStyle w:val="FontStyle173"/>
        </w:rPr>
        <w:t>Dokumentacja Projektowa</w:t>
      </w:r>
    </w:p>
    <w:p w14:paraId="5C3D43A0" w14:textId="77777777" w:rsidR="00864239" w:rsidRDefault="00864239" w:rsidP="0073607D">
      <w:pPr>
        <w:pStyle w:val="Style32"/>
        <w:widowControl/>
        <w:spacing w:before="125" w:line="307" w:lineRule="exact"/>
        <w:rPr>
          <w:rStyle w:val="FontStyle195"/>
        </w:rPr>
      </w:pPr>
      <w:r>
        <w:rPr>
          <w:rStyle w:val="FontStyle195"/>
        </w:rPr>
        <w:lastRenderedPageBreak/>
        <w:t>Dokumentacja Projektowa zawiera niżej wymienione opracowania:</w:t>
      </w:r>
    </w:p>
    <w:p w14:paraId="355831A2" w14:textId="77777777" w:rsidR="00864239" w:rsidRDefault="00864239" w:rsidP="00636AB6">
      <w:pPr>
        <w:pStyle w:val="Style34"/>
        <w:widowControl/>
        <w:numPr>
          <w:ilvl w:val="0"/>
          <w:numId w:val="6"/>
        </w:numPr>
        <w:tabs>
          <w:tab w:val="left" w:pos="730"/>
        </w:tabs>
        <w:spacing w:before="5" w:line="307" w:lineRule="exact"/>
        <w:ind w:left="730" w:hanging="370"/>
        <w:rPr>
          <w:rStyle w:val="FontStyle195"/>
        </w:rPr>
      </w:pPr>
      <w:r>
        <w:rPr>
          <w:rStyle w:val="FontStyle195"/>
        </w:rPr>
        <w:t>Projekt Budowlany pn. Sieć kanalizacji sanitarnej wraz z przyłączami dla miejscowości Bulowice (z wyłączeniem obszarów zamkniętych),</w:t>
      </w:r>
    </w:p>
    <w:p w14:paraId="1374EBE5" w14:textId="77777777" w:rsidR="00864239" w:rsidRDefault="00864239" w:rsidP="00636AB6">
      <w:pPr>
        <w:pStyle w:val="Style34"/>
        <w:widowControl/>
        <w:numPr>
          <w:ilvl w:val="0"/>
          <w:numId w:val="6"/>
        </w:numPr>
        <w:tabs>
          <w:tab w:val="left" w:pos="730"/>
        </w:tabs>
        <w:spacing w:before="14" w:line="302" w:lineRule="exact"/>
        <w:ind w:left="360" w:firstLine="0"/>
        <w:rPr>
          <w:rStyle w:val="FontStyle195"/>
        </w:rPr>
      </w:pPr>
      <w:r>
        <w:rPr>
          <w:rStyle w:val="FontStyle195"/>
        </w:rPr>
        <w:t>Projekty wykonawcze,</w:t>
      </w:r>
    </w:p>
    <w:p w14:paraId="078A7415" w14:textId="77777777" w:rsidR="00864239" w:rsidRDefault="00864239" w:rsidP="00636AB6">
      <w:pPr>
        <w:pStyle w:val="Style34"/>
        <w:widowControl/>
        <w:numPr>
          <w:ilvl w:val="0"/>
          <w:numId w:val="6"/>
        </w:numPr>
        <w:tabs>
          <w:tab w:val="left" w:pos="730"/>
        </w:tabs>
        <w:spacing w:before="10" w:line="302" w:lineRule="exact"/>
        <w:ind w:left="360" w:firstLine="0"/>
        <w:rPr>
          <w:rStyle w:val="FontStyle195"/>
        </w:rPr>
      </w:pPr>
      <w:r>
        <w:rPr>
          <w:rStyle w:val="FontStyle195"/>
        </w:rPr>
        <w:t>Informacje BIOZ.</w:t>
      </w:r>
    </w:p>
    <w:p w14:paraId="6593EC78" w14:textId="2DAB281E" w:rsidR="00864239" w:rsidRDefault="00864239" w:rsidP="00636AB6">
      <w:pPr>
        <w:pStyle w:val="Style34"/>
        <w:widowControl/>
        <w:numPr>
          <w:ilvl w:val="0"/>
          <w:numId w:val="6"/>
        </w:numPr>
        <w:tabs>
          <w:tab w:val="left" w:pos="730"/>
        </w:tabs>
        <w:spacing w:before="10" w:line="302" w:lineRule="exact"/>
        <w:ind w:left="360" w:firstLine="0"/>
        <w:rPr>
          <w:rStyle w:val="FontStyle195"/>
        </w:rPr>
      </w:pPr>
      <w:r>
        <w:rPr>
          <w:rStyle w:val="FontStyle195"/>
        </w:rPr>
        <w:t>Przedmiar Robót</w:t>
      </w:r>
      <w:r w:rsidR="00E539BC">
        <w:rPr>
          <w:rStyle w:val="FontStyle195"/>
        </w:rPr>
        <w:t xml:space="preserve"> (załączony do </w:t>
      </w:r>
      <w:r w:rsidR="00142DD8">
        <w:rPr>
          <w:rStyle w:val="FontStyle195"/>
        </w:rPr>
        <w:t>dokumentacji</w:t>
      </w:r>
      <w:r w:rsidR="00E539BC">
        <w:rPr>
          <w:rStyle w:val="FontStyle195"/>
        </w:rPr>
        <w:t xml:space="preserve"> zamówienia</w:t>
      </w:r>
      <w:r w:rsidR="00142DD8">
        <w:rPr>
          <w:rStyle w:val="FontStyle195"/>
        </w:rPr>
        <w:t>)</w:t>
      </w:r>
    </w:p>
    <w:p w14:paraId="76E3A330" w14:textId="2C8DC993" w:rsidR="00864239" w:rsidRDefault="00864239" w:rsidP="0073607D">
      <w:pPr>
        <w:pStyle w:val="Style46"/>
        <w:widowControl/>
        <w:spacing w:line="302" w:lineRule="exact"/>
        <w:jc w:val="both"/>
        <w:rPr>
          <w:rStyle w:val="FontStyle195"/>
        </w:rPr>
      </w:pPr>
      <w:r>
        <w:rPr>
          <w:rStyle w:val="FontStyle195"/>
        </w:rPr>
        <w:t xml:space="preserve">W okresie przygotowania ofert </w:t>
      </w:r>
      <w:r w:rsidR="00142DD8">
        <w:rPr>
          <w:rStyle w:val="FontStyle195"/>
        </w:rPr>
        <w:t xml:space="preserve">papierowa wersja </w:t>
      </w:r>
      <w:r>
        <w:rPr>
          <w:rStyle w:val="FontStyle195"/>
        </w:rPr>
        <w:t>Dokumentacj</w:t>
      </w:r>
      <w:r w:rsidR="00142DD8">
        <w:rPr>
          <w:rStyle w:val="FontStyle195"/>
        </w:rPr>
        <w:t>i</w:t>
      </w:r>
      <w:r>
        <w:rPr>
          <w:rStyle w:val="FontStyle195"/>
        </w:rPr>
        <w:t xml:space="preserve"> Projektow</w:t>
      </w:r>
      <w:r w:rsidR="00142DD8">
        <w:rPr>
          <w:rStyle w:val="FontStyle195"/>
        </w:rPr>
        <w:t>ej</w:t>
      </w:r>
      <w:r>
        <w:rPr>
          <w:rStyle w:val="FontStyle195"/>
        </w:rPr>
        <w:t xml:space="preserve"> i Specyfikacj</w:t>
      </w:r>
      <w:r w:rsidR="00142DD8">
        <w:rPr>
          <w:rStyle w:val="FontStyle195"/>
        </w:rPr>
        <w:t>i</w:t>
      </w:r>
      <w:r>
        <w:rPr>
          <w:rStyle w:val="FontStyle195"/>
        </w:rPr>
        <w:t xml:space="preserve"> Techniczn</w:t>
      </w:r>
      <w:r w:rsidR="00142DD8">
        <w:rPr>
          <w:rStyle w:val="FontStyle195"/>
        </w:rPr>
        <w:t>ej</w:t>
      </w:r>
      <w:r>
        <w:rPr>
          <w:rStyle w:val="FontStyle195"/>
        </w:rPr>
        <w:t xml:space="preserve"> Wykonania i Odbioru Robót będą u Zamawiającego dostępne do wglądu dla Wykonawcy. Po wygranym przetargu i po podpisaniu umowy Zamawiający przekaże Wykonawcy </w:t>
      </w:r>
      <w:r w:rsidR="00142DD8">
        <w:rPr>
          <w:rStyle w:val="FontStyle195"/>
        </w:rPr>
        <w:t xml:space="preserve">kopie </w:t>
      </w:r>
      <w:r>
        <w:rPr>
          <w:rStyle w:val="FontStyle195"/>
        </w:rPr>
        <w:t>komplet</w:t>
      </w:r>
      <w:r w:rsidR="00142DD8">
        <w:rPr>
          <w:rStyle w:val="FontStyle195"/>
        </w:rPr>
        <w:t>u</w:t>
      </w:r>
      <w:r>
        <w:rPr>
          <w:rStyle w:val="FontStyle195"/>
        </w:rPr>
        <w:t xml:space="preserve"> Dokumentacji Projektowej wraz z pozwoleniem na budowę.</w:t>
      </w:r>
    </w:p>
    <w:p w14:paraId="15F86259" w14:textId="77777777" w:rsidR="00864239" w:rsidRDefault="00864239" w:rsidP="0073607D">
      <w:pPr>
        <w:pStyle w:val="Style46"/>
        <w:widowControl/>
        <w:spacing w:line="302" w:lineRule="exact"/>
        <w:jc w:val="both"/>
        <w:rPr>
          <w:rStyle w:val="FontStyle195"/>
        </w:rPr>
      </w:pPr>
      <w:r>
        <w:rPr>
          <w:rStyle w:val="FontStyle195"/>
        </w:rPr>
        <w:t>Jeżeli w trakcie realizacji Robót okaże się koniecznym uzupełnienie Dokumentacji przekazanej przez Zamawiającego, Wykonawca sporządzi brakujące dokumenty na własny koszt i przedstawi je do zatwierdzenia.</w:t>
      </w:r>
    </w:p>
    <w:p w14:paraId="74E1B82F" w14:textId="77777777" w:rsidR="00864239" w:rsidRDefault="00864239" w:rsidP="00636AB6">
      <w:pPr>
        <w:pStyle w:val="Style60"/>
        <w:widowControl/>
        <w:numPr>
          <w:ilvl w:val="0"/>
          <w:numId w:val="5"/>
        </w:numPr>
        <w:tabs>
          <w:tab w:val="left" w:pos="701"/>
        </w:tabs>
        <w:spacing w:before="302"/>
        <w:jc w:val="both"/>
        <w:rPr>
          <w:rStyle w:val="FontStyle173"/>
        </w:rPr>
      </w:pPr>
      <w:r>
        <w:rPr>
          <w:rStyle w:val="FontStyle173"/>
        </w:rPr>
        <w:t>Zgodność Robót z Dokumentacją Projektową i ST</w:t>
      </w:r>
    </w:p>
    <w:p w14:paraId="1263EAB3" w14:textId="77777777" w:rsidR="00864239" w:rsidRDefault="00864239" w:rsidP="0073607D">
      <w:pPr>
        <w:pStyle w:val="Style32"/>
        <w:widowControl/>
        <w:spacing w:before="130" w:line="302" w:lineRule="exact"/>
        <w:rPr>
          <w:rStyle w:val="FontStyle195"/>
        </w:rPr>
      </w:pPr>
      <w:r>
        <w:rPr>
          <w:rStyle w:val="FontStyle195"/>
        </w:rPr>
        <w:t>W przypadku rozbieżności poszczególnych dokumentów obowiązuje kolejność ich ważności:</w:t>
      </w:r>
    </w:p>
    <w:p w14:paraId="42F9B48B" w14:textId="0199DD63" w:rsidR="00142DD8" w:rsidRDefault="00142DD8" w:rsidP="00636AB6">
      <w:pPr>
        <w:pStyle w:val="Style35"/>
        <w:widowControl/>
        <w:numPr>
          <w:ilvl w:val="0"/>
          <w:numId w:val="7"/>
        </w:numPr>
        <w:tabs>
          <w:tab w:val="left" w:pos="245"/>
        </w:tabs>
        <w:spacing w:line="302" w:lineRule="exact"/>
        <w:jc w:val="both"/>
        <w:rPr>
          <w:rStyle w:val="FontStyle195"/>
        </w:rPr>
      </w:pPr>
      <w:r>
        <w:rPr>
          <w:rStyle w:val="FontStyle195"/>
        </w:rPr>
        <w:t>Charakterystyka zakresu opisanego w SWZ.</w:t>
      </w:r>
    </w:p>
    <w:p w14:paraId="1E2F7FD0" w14:textId="567AE03F" w:rsidR="00864239" w:rsidRDefault="00864239" w:rsidP="00636AB6">
      <w:pPr>
        <w:pStyle w:val="Style35"/>
        <w:widowControl/>
        <w:numPr>
          <w:ilvl w:val="0"/>
          <w:numId w:val="7"/>
        </w:numPr>
        <w:tabs>
          <w:tab w:val="left" w:pos="245"/>
        </w:tabs>
        <w:spacing w:line="302" w:lineRule="exact"/>
        <w:jc w:val="both"/>
        <w:rPr>
          <w:rStyle w:val="FontStyle195"/>
        </w:rPr>
      </w:pPr>
      <w:r>
        <w:rPr>
          <w:rStyle w:val="FontStyle195"/>
        </w:rPr>
        <w:t>Dokumentacja Projektowa</w:t>
      </w:r>
    </w:p>
    <w:p w14:paraId="1F471D8A" w14:textId="77777777" w:rsidR="00864239" w:rsidRDefault="00864239" w:rsidP="00636AB6">
      <w:pPr>
        <w:pStyle w:val="Style35"/>
        <w:widowControl/>
        <w:numPr>
          <w:ilvl w:val="0"/>
          <w:numId w:val="7"/>
        </w:numPr>
        <w:tabs>
          <w:tab w:val="left" w:pos="245"/>
        </w:tabs>
        <w:spacing w:line="302" w:lineRule="exact"/>
        <w:jc w:val="both"/>
        <w:rPr>
          <w:rStyle w:val="FontStyle195"/>
        </w:rPr>
      </w:pPr>
      <w:r>
        <w:rPr>
          <w:rStyle w:val="FontStyle195"/>
        </w:rPr>
        <w:t>Specyfikacja Techniczna</w:t>
      </w:r>
    </w:p>
    <w:p w14:paraId="0644FBD9" w14:textId="77777777" w:rsidR="00864239" w:rsidRDefault="00864239" w:rsidP="0073607D">
      <w:pPr>
        <w:pStyle w:val="Style32"/>
        <w:widowControl/>
        <w:spacing w:line="302" w:lineRule="exact"/>
        <w:rPr>
          <w:rStyle w:val="FontStyle195"/>
        </w:rPr>
      </w:pPr>
      <w:r>
        <w:rPr>
          <w:rStyle w:val="FontStyle195"/>
        </w:rPr>
        <w:t xml:space="preserve">Wykonawca nie może wykorzystywać błędów lub opuszczeń w Dokumentach przekazanych przez Zamawiającego, a o ich wykryciu winien natychmiast powiadomić Zamawiającego. Dane określone </w:t>
      </w:r>
      <w:r w:rsidR="00F65132">
        <w:rPr>
          <w:rStyle w:val="FontStyle195"/>
        </w:rPr>
        <w:br/>
      </w:r>
      <w:r>
        <w:rPr>
          <w:rStyle w:val="FontStyle195"/>
        </w:rPr>
        <w:t>w Dokumentacji Projektowej i w ST będą uważane za wartości docelowe, od których dopuszczalne są odchylenia w ramach określonego przedziału tolerancji. Cechy materiałów i elementów budowli muszą być jednorodne i wykazywać bliską zgodność z określonymi wymogami, a rozrzuty tych cech nie mogą przekraczać dopuszczalnego przedziału tolerancji.</w:t>
      </w:r>
    </w:p>
    <w:p w14:paraId="1F7E569A" w14:textId="77777777" w:rsidR="00864239" w:rsidRDefault="00864239" w:rsidP="0073607D">
      <w:pPr>
        <w:pStyle w:val="Style46"/>
        <w:widowControl/>
        <w:spacing w:line="302" w:lineRule="exact"/>
        <w:jc w:val="both"/>
        <w:rPr>
          <w:rStyle w:val="FontStyle195"/>
        </w:rPr>
      </w:pPr>
      <w:r>
        <w:rPr>
          <w:rStyle w:val="FontStyle195"/>
        </w:rPr>
        <w:t xml:space="preserve">W przypadku gdy materiały nie będą zgodne z Dokumentacją Projektową lub Specyfikacją Techniczną, zostaną niezwłocznie zastąpione zgodnymi, a wykonane roboty zostaną rozebrane </w:t>
      </w:r>
      <w:r w:rsidR="00F65132">
        <w:rPr>
          <w:rStyle w:val="FontStyle195"/>
        </w:rPr>
        <w:br/>
      </w:r>
      <w:r>
        <w:rPr>
          <w:rStyle w:val="FontStyle195"/>
        </w:rPr>
        <w:t>i poprawione na koszt Wykonawcy.</w:t>
      </w:r>
    </w:p>
    <w:p w14:paraId="4CCD1036" w14:textId="77777777" w:rsidR="00864239" w:rsidRDefault="00864239" w:rsidP="00636AB6">
      <w:pPr>
        <w:pStyle w:val="Style60"/>
        <w:widowControl/>
        <w:numPr>
          <w:ilvl w:val="0"/>
          <w:numId w:val="5"/>
        </w:numPr>
        <w:tabs>
          <w:tab w:val="left" w:pos="701"/>
        </w:tabs>
        <w:spacing w:before="302"/>
        <w:jc w:val="both"/>
        <w:rPr>
          <w:rStyle w:val="FontStyle173"/>
        </w:rPr>
      </w:pPr>
      <w:bookmarkStart w:id="19" w:name="bookmark4"/>
      <w:bookmarkEnd w:id="19"/>
      <w:r>
        <w:rPr>
          <w:rStyle w:val="FontStyle173"/>
        </w:rPr>
        <w:t>Dokumentacja Powykonawcza</w:t>
      </w:r>
    </w:p>
    <w:p w14:paraId="71F3BF48" w14:textId="77777777" w:rsidR="00864239" w:rsidRDefault="00864239" w:rsidP="0073607D">
      <w:pPr>
        <w:pStyle w:val="Style32"/>
        <w:widowControl/>
        <w:spacing w:before="130" w:line="302" w:lineRule="exact"/>
        <w:rPr>
          <w:rStyle w:val="FontStyle195"/>
        </w:rPr>
      </w:pPr>
      <w:r>
        <w:rPr>
          <w:rStyle w:val="FontStyle195"/>
        </w:rPr>
        <w:t xml:space="preserve">Dokumentacja powykonawcza powinna zawierać wszystkie zmiany w stosunku do Projektu wynikłe </w:t>
      </w:r>
      <w:r w:rsidR="00FD2E5C">
        <w:rPr>
          <w:rStyle w:val="FontStyle195"/>
        </w:rPr>
        <w:br/>
      </w:r>
      <w:r>
        <w:rPr>
          <w:rStyle w:val="FontStyle195"/>
        </w:rPr>
        <w:t>w trakcie realizacji Robót.</w:t>
      </w:r>
    </w:p>
    <w:p w14:paraId="2EFE1AED" w14:textId="77777777" w:rsidR="00864239" w:rsidRDefault="00864239" w:rsidP="0073607D">
      <w:pPr>
        <w:pStyle w:val="Style32"/>
        <w:widowControl/>
        <w:spacing w:line="302" w:lineRule="exact"/>
        <w:ind w:right="34"/>
        <w:rPr>
          <w:rStyle w:val="FontStyle195"/>
        </w:rPr>
      </w:pPr>
      <w:r>
        <w:rPr>
          <w:rStyle w:val="FontStyle195"/>
        </w:rPr>
        <w:t>Dokumentację powykonawczą całości wykonanych robót powinien sporządzić Wykonawca, w tym również dokumentację geodezyjną.</w:t>
      </w:r>
    </w:p>
    <w:p w14:paraId="655BD3FB" w14:textId="77777777" w:rsidR="00864239" w:rsidRDefault="00864239" w:rsidP="00636AB6">
      <w:pPr>
        <w:pStyle w:val="Style60"/>
        <w:widowControl/>
        <w:numPr>
          <w:ilvl w:val="0"/>
          <w:numId w:val="5"/>
        </w:numPr>
        <w:tabs>
          <w:tab w:val="left" w:pos="701"/>
        </w:tabs>
        <w:spacing w:before="302"/>
        <w:jc w:val="both"/>
        <w:rPr>
          <w:rStyle w:val="FontStyle173"/>
        </w:rPr>
      </w:pPr>
      <w:r>
        <w:rPr>
          <w:rStyle w:val="FontStyle173"/>
        </w:rPr>
        <w:t>Zabezpieczenie terenu budowy</w:t>
      </w:r>
    </w:p>
    <w:p w14:paraId="0EE034E1" w14:textId="77777777" w:rsidR="00864239" w:rsidRDefault="00864239" w:rsidP="0073607D">
      <w:pPr>
        <w:pStyle w:val="Style32"/>
        <w:widowControl/>
        <w:spacing w:before="130" w:line="302" w:lineRule="exact"/>
        <w:rPr>
          <w:rStyle w:val="FontStyle195"/>
        </w:rPr>
      </w:pPr>
      <w:r>
        <w:rPr>
          <w:rStyle w:val="FontStyle195"/>
        </w:rPr>
        <w:t>Wykonawca jest zobowiązany do zabezpieczenia Terenu Budowy w okresie realizacji inwestycji, aż do zakończenia i odbioru ostatecznego Robót. Wykonawca stworzy bezpieczne warunki pracy i pobytu osób wykonujących czynności związane z budową, a także zabezpieczy Teren Budowy przed dostępem osób nieupoważnionych.</w:t>
      </w:r>
    </w:p>
    <w:p w14:paraId="4A595668" w14:textId="77777777" w:rsidR="00864239" w:rsidRDefault="00864239" w:rsidP="0073607D">
      <w:pPr>
        <w:pStyle w:val="Style32"/>
        <w:widowControl/>
        <w:spacing w:line="302" w:lineRule="exact"/>
        <w:rPr>
          <w:rStyle w:val="FontStyle195"/>
        </w:rPr>
      </w:pPr>
      <w:r>
        <w:rPr>
          <w:rStyle w:val="FontStyle195"/>
        </w:rPr>
        <w:t>W czasie wykonywania Robót Wykonawca wykona tymczasowe drogi dojazdowe, dostarczy, zainstaluje i będzie obsługiwał wszystkie tymczasowe urządzenia zabezpieczające takie jak: barierki, światła ostrzegawcze, sygnały, itp. zapewniając w ten sposób bezpieczeństwo pojazdów i pieszych. Wykonawca zapewni stałe warunki widoczności w dzień i w nocy tych zapór i znaków, dla których jest to konieczne ze względów bezpieczeństwa.</w:t>
      </w:r>
    </w:p>
    <w:p w14:paraId="6054B63C" w14:textId="77777777" w:rsidR="00864239" w:rsidRDefault="00864239" w:rsidP="00636AB6">
      <w:pPr>
        <w:pStyle w:val="Style60"/>
        <w:widowControl/>
        <w:numPr>
          <w:ilvl w:val="0"/>
          <w:numId w:val="5"/>
        </w:numPr>
        <w:tabs>
          <w:tab w:val="left" w:pos="701"/>
        </w:tabs>
        <w:spacing w:before="302"/>
        <w:jc w:val="both"/>
        <w:rPr>
          <w:rStyle w:val="FontStyle173"/>
        </w:rPr>
      </w:pPr>
      <w:r>
        <w:rPr>
          <w:rStyle w:val="FontStyle173"/>
        </w:rPr>
        <w:lastRenderedPageBreak/>
        <w:t>Tablice informacyjne i powiadomienia</w:t>
      </w:r>
    </w:p>
    <w:p w14:paraId="2CE00F90" w14:textId="77777777" w:rsidR="00864239" w:rsidRDefault="00864239" w:rsidP="0073607D">
      <w:pPr>
        <w:pStyle w:val="Style32"/>
        <w:widowControl/>
        <w:spacing w:before="130" w:line="302" w:lineRule="exact"/>
        <w:rPr>
          <w:rStyle w:val="FontStyle195"/>
        </w:rPr>
      </w:pPr>
      <w:r>
        <w:rPr>
          <w:rStyle w:val="FontStyle195"/>
        </w:rPr>
        <w:t>Fakt przystąpienia do robót Wykonawca obwieści publicznie przez umieszczenie tablic informacyjnych. Tablice informacyjne będą utrzymywane w dobrym stanie przez Wykonawcę przez cały okres realizacji robót.</w:t>
      </w:r>
    </w:p>
    <w:p w14:paraId="2AC1D324" w14:textId="77777777" w:rsidR="002F5C58" w:rsidRDefault="00864239" w:rsidP="0073607D">
      <w:pPr>
        <w:pStyle w:val="Style32"/>
        <w:widowControl/>
        <w:spacing w:line="302" w:lineRule="exact"/>
        <w:rPr>
          <w:rStyle w:val="FontStyle195"/>
        </w:rPr>
      </w:pPr>
      <w:r>
        <w:rPr>
          <w:rStyle w:val="FontStyle195"/>
        </w:rPr>
        <w:t>Przed rozpoczęciem Robót Wykonawca jest zobowiązany powiadomić dysponentów urządzeń i sieci oraz administratora cieku o terminie rozpoczęcia robót i planowanym terminie ich zakończenia zgodnie z uzgodnieniami Dokumentacji Projektowej</w:t>
      </w:r>
    </w:p>
    <w:p w14:paraId="68CDDF06" w14:textId="77777777" w:rsidR="00864239" w:rsidRDefault="00864239" w:rsidP="00636AB6">
      <w:pPr>
        <w:pStyle w:val="Style60"/>
        <w:widowControl/>
        <w:numPr>
          <w:ilvl w:val="0"/>
          <w:numId w:val="5"/>
        </w:numPr>
        <w:tabs>
          <w:tab w:val="left" w:pos="701"/>
        </w:tabs>
        <w:spacing w:before="302"/>
        <w:jc w:val="both"/>
        <w:rPr>
          <w:rStyle w:val="FontStyle173"/>
        </w:rPr>
      </w:pPr>
      <w:r>
        <w:rPr>
          <w:rStyle w:val="FontStyle173"/>
        </w:rPr>
        <w:t>Stosowanie przepisów prawa i norm</w:t>
      </w:r>
    </w:p>
    <w:p w14:paraId="3CF1C5F1" w14:textId="77777777" w:rsidR="00864239" w:rsidRDefault="00864239" w:rsidP="0073607D">
      <w:pPr>
        <w:pStyle w:val="Style32"/>
        <w:widowControl/>
        <w:spacing w:before="130" w:line="302" w:lineRule="exact"/>
        <w:rPr>
          <w:rStyle w:val="FontStyle195"/>
        </w:rPr>
      </w:pPr>
      <w:r>
        <w:rPr>
          <w:rStyle w:val="FontStyle195"/>
        </w:rPr>
        <w:t>W Specyfikacji Technicznej zostały wymienione normy. Winny one być traktowane jako integralna część Specyfikacji Technicznej i czytane w połączeniu z Dokumentacją Projektową i Specyfikacjami Szczegółowymi, w których są wymienione.</w:t>
      </w:r>
    </w:p>
    <w:p w14:paraId="22438372" w14:textId="77777777" w:rsidR="00864239" w:rsidRDefault="00864239" w:rsidP="00963878">
      <w:pPr>
        <w:pStyle w:val="Style32"/>
        <w:widowControl/>
        <w:spacing w:line="302" w:lineRule="exact"/>
        <w:ind w:right="14"/>
        <w:rPr>
          <w:rStyle w:val="FontStyle195"/>
        </w:rPr>
      </w:pPr>
      <w:r>
        <w:rPr>
          <w:rStyle w:val="FontStyle195"/>
        </w:rPr>
        <w:t>Wykonawca Robót jest zobowiązany do bezwzględnego przestrzegania Prawa Polskiego w trakcie prowadzenia robót.</w:t>
      </w:r>
    </w:p>
    <w:p w14:paraId="13167E8A"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20" w:name="_Toc49860561"/>
      <w:r>
        <w:rPr>
          <w:rStyle w:val="FontStyle196"/>
        </w:rPr>
        <w:t>Ochrona środowiska w czasie wykonywania Robót</w:t>
      </w:r>
      <w:bookmarkEnd w:id="20"/>
    </w:p>
    <w:p w14:paraId="61012A9B" w14:textId="77777777" w:rsidR="00864239" w:rsidRDefault="00864239" w:rsidP="00FD2E5C">
      <w:pPr>
        <w:pStyle w:val="Style32"/>
        <w:widowControl/>
        <w:spacing w:before="130" w:line="302" w:lineRule="exact"/>
        <w:rPr>
          <w:rStyle w:val="FontStyle195"/>
        </w:rPr>
      </w:pPr>
      <w:r>
        <w:rPr>
          <w:rStyle w:val="FontStyle195"/>
        </w:rPr>
        <w:t>Wykonawca ma obowiązek znać i stosować w czasie prowadzenia robót wszelkie przepisy</w:t>
      </w:r>
    </w:p>
    <w:p w14:paraId="04CC582D" w14:textId="77777777" w:rsidR="00864239" w:rsidRDefault="00864239" w:rsidP="00963878">
      <w:pPr>
        <w:pStyle w:val="Style32"/>
        <w:widowControl/>
        <w:spacing w:line="302" w:lineRule="exact"/>
        <w:rPr>
          <w:rStyle w:val="FontStyle195"/>
        </w:rPr>
      </w:pPr>
      <w:r>
        <w:rPr>
          <w:rStyle w:val="FontStyle195"/>
        </w:rPr>
        <w:t>dotyczące ochrony środowiska naturalnego.</w:t>
      </w:r>
    </w:p>
    <w:p w14:paraId="2E5F5DFC" w14:textId="77777777" w:rsidR="00864239" w:rsidRDefault="00864239" w:rsidP="00963878">
      <w:pPr>
        <w:pStyle w:val="Style32"/>
        <w:widowControl/>
        <w:spacing w:line="302" w:lineRule="exact"/>
        <w:rPr>
          <w:rStyle w:val="FontStyle195"/>
        </w:rPr>
      </w:pPr>
      <w:r>
        <w:rPr>
          <w:rStyle w:val="FontStyle195"/>
        </w:rPr>
        <w:t>W czasie trwania budowy i wykonywania robót Wykonawca będzie:</w:t>
      </w:r>
    </w:p>
    <w:p w14:paraId="1BA569C3" w14:textId="77777777" w:rsidR="00864239" w:rsidRDefault="00864239" w:rsidP="00636AB6">
      <w:pPr>
        <w:pStyle w:val="Style34"/>
        <w:widowControl/>
        <w:numPr>
          <w:ilvl w:val="0"/>
          <w:numId w:val="8"/>
        </w:numPr>
        <w:tabs>
          <w:tab w:val="left" w:pos="730"/>
        </w:tabs>
        <w:spacing w:before="10" w:line="307" w:lineRule="exact"/>
        <w:ind w:left="370" w:firstLine="0"/>
        <w:rPr>
          <w:rStyle w:val="FontStyle195"/>
        </w:rPr>
      </w:pPr>
      <w:r>
        <w:rPr>
          <w:rStyle w:val="FontStyle195"/>
        </w:rPr>
        <w:t>utrzymywać teren budowy i wykopów w stanie bez wody stojącej,</w:t>
      </w:r>
    </w:p>
    <w:p w14:paraId="33D70FD1" w14:textId="77777777" w:rsidR="00864239" w:rsidRDefault="00864239" w:rsidP="00636AB6">
      <w:pPr>
        <w:pStyle w:val="Style34"/>
        <w:widowControl/>
        <w:numPr>
          <w:ilvl w:val="0"/>
          <w:numId w:val="8"/>
        </w:numPr>
        <w:tabs>
          <w:tab w:val="left" w:pos="730"/>
        </w:tabs>
        <w:spacing w:before="5" w:line="307" w:lineRule="exact"/>
        <w:ind w:left="730" w:hanging="360"/>
        <w:rPr>
          <w:rStyle w:val="FontStyle195"/>
        </w:rPr>
      </w:pPr>
      <w:r>
        <w:rPr>
          <w:rStyle w:val="FontStyle195"/>
        </w:rPr>
        <w:t xml:space="preserve">podejmie wszelkie uzasadnione kroki w celu stosowania się do przepisów i norm dotyczących ochrony środowiska na terenie i wokół Terenu Budowy i będzie unikał uszkodzeń lub uciążliwości dla osób prywatnych i własności społecznej wynikających ze skażenia, hałasu </w:t>
      </w:r>
      <w:r w:rsidR="00F65132">
        <w:rPr>
          <w:rStyle w:val="FontStyle195"/>
        </w:rPr>
        <w:br/>
      </w:r>
      <w:r>
        <w:rPr>
          <w:rStyle w:val="FontStyle195"/>
        </w:rPr>
        <w:t>i innych przyczyn będących następstwem jego działania.</w:t>
      </w:r>
    </w:p>
    <w:p w14:paraId="5C86A4AF"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21" w:name="bookmark5"/>
      <w:bookmarkStart w:id="22" w:name="_Toc49860562"/>
      <w:bookmarkEnd w:id="21"/>
      <w:r>
        <w:rPr>
          <w:rStyle w:val="FontStyle196"/>
        </w:rPr>
        <w:t>Ochrona przeciwpożarowa</w:t>
      </w:r>
      <w:bookmarkEnd w:id="22"/>
    </w:p>
    <w:p w14:paraId="3468ACA9" w14:textId="77777777" w:rsidR="00864239" w:rsidRDefault="00864239" w:rsidP="00963878">
      <w:pPr>
        <w:pStyle w:val="Style32"/>
        <w:widowControl/>
        <w:spacing w:before="139" w:line="302" w:lineRule="exact"/>
        <w:rPr>
          <w:rStyle w:val="FontStyle195"/>
        </w:rPr>
      </w:pPr>
      <w:r>
        <w:rPr>
          <w:rStyle w:val="FontStyle195"/>
        </w:rPr>
        <w:t xml:space="preserve">Wykonawca będzie przestrzegać przepisów ochrony przeciwpożarowej. W celu zabezpieczenia p.poż. na placu budowy należy przewidzieć punkty p.poż. Wykonawca będzie utrzymywać sprawny sprzęt przeciwpożarowy, wymagany przez odpowiednie przepisy, na terenie baz, w magazynach oraz </w:t>
      </w:r>
      <w:r w:rsidR="00FD2E5C">
        <w:rPr>
          <w:rStyle w:val="FontStyle195"/>
        </w:rPr>
        <w:br/>
      </w:r>
      <w:r>
        <w:rPr>
          <w:rStyle w:val="FontStyle195"/>
        </w:rPr>
        <w:t>w maszynach i pojazdach.</w:t>
      </w:r>
    </w:p>
    <w:p w14:paraId="2EB49621" w14:textId="77777777" w:rsidR="00864239" w:rsidRDefault="00864239" w:rsidP="00963878">
      <w:pPr>
        <w:pStyle w:val="Style32"/>
        <w:widowControl/>
        <w:spacing w:line="302" w:lineRule="exact"/>
        <w:rPr>
          <w:rStyle w:val="FontStyle195"/>
        </w:rPr>
      </w:pPr>
      <w:r>
        <w:rPr>
          <w:rStyle w:val="FontStyle195"/>
        </w:rP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0F03572"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23" w:name="_Toc49860563"/>
      <w:r>
        <w:rPr>
          <w:rStyle w:val="FontStyle196"/>
        </w:rPr>
        <w:t>Ochrona własności publicznej i prywatnej</w:t>
      </w:r>
      <w:bookmarkEnd w:id="23"/>
    </w:p>
    <w:p w14:paraId="7A3F3EDC" w14:textId="77777777" w:rsidR="00864239" w:rsidRDefault="00864239" w:rsidP="00963878">
      <w:pPr>
        <w:pStyle w:val="Style32"/>
        <w:widowControl/>
        <w:spacing w:before="139" w:line="302" w:lineRule="exact"/>
        <w:rPr>
          <w:rStyle w:val="FontStyle195"/>
        </w:rPr>
      </w:pPr>
      <w:r>
        <w:rPr>
          <w:rStyle w:val="FontStyle195"/>
        </w:rPr>
        <w:t xml:space="preserve">Wykonawca na Terenie Budowy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programie rezerwę czasową dla wszelkiego rodzaju Robót, które mają być wykonane w zakresie przełożenia instalacji i urządzeń podziemnych na placu budowy i powiadomić Inspektora Nadzoru </w:t>
      </w:r>
      <w:r w:rsidR="00FD2E5C">
        <w:rPr>
          <w:rStyle w:val="FontStyle195"/>
        </w:rPr>
        <w:br/>
      </w:r>
      <w:r>
        <w:rPr>
          <w:rStyle w:val="FontStyle195"/>
        </w:rPr>
        <w:t>i władze lokalne o zamiarze rozpoczęcia Robót.</w:t>
      </w:r>
    </w:p>
    <w:p w14:paraId="675B8611" w14:textId="77777777" w:rsidR="00864239" w:rsidRDefault="00FD2E5C" w:rsidP="00963878">
      <w:pPr>
        <w:pStyle w:val="Style57"/>
        <w:widowControl/>
        <w:tabs>
          <w:tab w:val="left" w:pos="312"/>
        </w:tabs>
        <w:spacing w:line="302" w:lineRule="exact"/>
        <w:ind w:right="10"/>
        <w:rPr>
          <w:rStyle w:val="FontStyle195"/>
        </w:rPr>
      </w:pPr>
      <w:r>
        <w:rPr>
          <w:rStyle w:val="FontStyle195"/>
        </w:rPr>
        <w:t xml:space="preserve">O </w:t>
      </w:r>
      <w:r w:rsidR="00864239">
        <w:rPr>
          <w:rStyle w:val="FontStyle195"/>
        </w:rPr>
        <w:t xml:space="preserve">fakcie przypadkowego uszkodzenia tych instalacji Wykonawca bezzwłocznie powiadomi Inspektora Nadzoru i zainteresowane władze oraz będzie z nimi współpracował dostarczając wszelkiej pomocy </w:t>
      </w:r>
      <w:r w:rsidR="00864239">
        <w:rPr>
          <w:rStyle w:val="FontStyle195"/>
        </w:rPr>
        <w:lastRenderedPageBreak/>
        <w:t>potrzebnej przy dokonywaniu napraw. Wykonawca będzie odpowiadać za wszelkie spowodowane przez jego działania uszkodzenia instalacji na powierzchni ziemi</w:t>
      </w:r>
    </w:p>
    <w:p w14:paraId="3D3315AA" w14:textId="77777777" w:rsidR="00864239" w:rsidRDefault="00864239" w:rsidP="00963878">
      <w:pPr>
        <w:pStyle w:val="Style57"/>
        <w:widowControl/>
        <w:tabs>
          <w:tab w:val="left" w:pos="125"/>
        </w:tabs>
        <w:spacing w:line="302" w:lineRule="exact"/>
        <w:rPr>
          <w:rStyle w:val="FontStyle195"/>
        </w:rPr>
      </w:pPr>
      <w:r>
        <w:rPr>
          <w:rStyle w:val="FontStyle195"/>
        </w:rPr>
        <w:t>1</w:t>
      </w:r>
      <w:r>
        <w:rPr>
          <w:rStyle w:val="FontStyle195"/>
        </w:rPr>
        <w:tab/>
        <w:t>urządzeń podziemnych wykazanych w dokumentach dostarczonych mu przez Zamawiającego. Skrzyżowania z istniejącym uzbrojeniem należy wykonać na podstawie uzgodnień z dysponentami sieci, uwzględniając uwagi i warunki tychże dysponentów, podane w ich pismach, dołączonych do Opisu Technicznego.</w:t>
      </w:r>
    </w:p>
    <w:p w14:paraId="6BD2EC47" w14:textId="77777777" w:rsidR="00864239" w:rsidRDefault="00864239" w:rsidP="00963878">
      <w:pPr>
        <w:pStyle w:val="Style32"/>
        <w:widowControl/>
        <w:spacing w:line="302" w:lineRule="exact"/>
        <w:rPr>
          <w:rStyle w:val="FontStyle195"/>
        </w:rPr>
      </w:pPr>
      <w:r>
        <w:rPr>
          <w:rStyle w:val="FontStyle195"/>
        </w:rPr>
        <w:t xml:space="preserve">Należy pamiętać o przestrzeganiu wymogu powiadamiania dysponentów istniejących sieci o zamiarze prowadzenia prac w rejonie istniejących sieci podziemnych, oraz o wymogu płatnego nadzoru przedstawicieli dysponentów uzbrojenia. Sposób zabezpieczenia uzbrojenia powinien być zgodny </w:t>
      </w:r>
      <w:r w:rsidR="00FD2E5C">
        <w:rPr>
          <w:rStyle w:val="FontStyle195"/>
        </w:rPr>
        <w:br/>
      </w:r>
      <w:r>
        <w:rPr>
          <w:rStyle w:val="FontStyle195"/>
        </w:rPr>
        <w:t>z warunkami uzgodnień. Odbioru technicznego zabezpieczenia uzbrojenia powinien dokonać dysponent danego uzbrojenia.</w:t>
      </w:r>
    </w:p>
    <w:p w14:paraId="15BF519D"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24" w:name="_Toc49860564"/>
      <w:r>
        <w:rPr>
          <w:rStyle w:val="FontStyle196"/>
        </w:rPr>
        <w:t>Ograniczenie obciążeń osi pojazdów</w:t>
      </w:r>
      <w:bookmarkEnd w:id="24"/>
    </w:p>
    <w:p w14:paraId="67AAA436" w14:textId="77777777" w:rsidR="00864239" w:rsidRDefault="00864239" w:rsidP="00963878">
      <w:pPr>
        <w:pStyle w:val="Style32"/>
        <w:widowControl/>
        <w:spacing w:before="139" w:line="302" w:lineRule="exact"/>
        <w:ind w:right="14"/>
        <w:rPr>
          <w:rStyle w:val="FontStyle195"/>
        </w:rPr>
      </w:pPr>
      <w:r>
        <w:rPr>
          <w:rStyle w:val="FontStyle195"/>
        </w:rPr>
        <w:t xml:space="preserve">Wykonawca stosować się będzie do ustawowych ograniczeń obciążenia na oś pojazdów przy transporcie materiałów i wyposażenia na Terenie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placu budowy </w:t>
      </w:r>
      <w:r w:rsidR="00F65132">
        <w:rPr>
          <w:rStyle w:val="FontStyle195"/>
        </w:rPr>
        <w:br/>
      </w:r>
      <w:r>
        <w:rPr>
          <w:rStyle w:val="FontStyle195"/>
        </w:rPr>
        <w:t xml:space="preserve">i Wykonawca będzie odpowiadał za naprawę wszelkich Robót w ten sposób uszkodzonych, zgodnie </w:t>
      </w:r>
      <w:r w:rsidR="00F65132">
        <w:rPr>
          <w:rStyle w:val="FontStyle195"/>
        </w:rPr>
        <w:br/>
      </w:r>
      <w:r>
        <w:rPr>
          <w:rStyle w:val="FontStyle195"/>
        </w:rPr>
        <w:t>z poleceniami Inspektora Nadzoru.</w:t>
      </w:r>
    </w:p>
    <w:p w14:paraId="186AA3F4"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25" w:name="bookmark6"/>
      <w:bookmarkStart w:id="26" w:name="_Toc49860565"/>
      <w:bookmarkEnd w:id="25"/>
      <w:r>
        <w:rPr>
          <w:rStyle w:val="FontStyle196"/>
        </w:rPr>
        <w:t>Bezpieczeństwo i Higiena Pracy</w:t>
      </w:r>
      <w:bookmarkEnd w:id="26"/>
    </w:p>
    <w:p w14:paraId="4E20968A" w14:textId="77777777" w:rsidR="00864239" w:rsidRDefault="00864239" w:rsidP="00963878">
      <w:pPr>
        <w:pStyle w:val="Style32"/>
        <w:widowControl/>
        <w:spacing w:before="139" w:line="302" w:lineRule="exact"/>
        <w:ind w:right="10"/>
        <w:rPr>
          <w:rStyle w:val="FontStyle195"/>
        </w:rPr>
      </w:pPr>
      <w:r>
        <w:rPr>
          <w:rStyle w:val="FontStyle195"/>
        </w:rPr>
        <w:t xml:space="preserve">Podczas realizacji Robót Wykonawca będzie przestrzegać przepisów dotyczących bezpieczeństwa </w:t>
      </w:r>
      <w:r w:rsidR="00FD2E5C">
        <w:rPr>
          <w:rStyle w:val="FontStyle195"/>
        </w:rPr>
        <w:br/>
      </w:r>
      <w:r>
        <w:rPr>
          <w:rStyle w:val="FontStyle195"/>
        </w:rPr>
        <w:t>i higieny pracy oraz bezpieczeństwa i ochrony zdrowia. W szczególności Wykonawca ma obowiązek zadbać, aby personel nie wykonywał pracy w warunkach niebezpiecznych, szkodliwych dla zdrowia oraz nie spełniających odpowiednich wymagań sanitarnych.</w:t>
      </w:r>
    </w:p>
    <w:p w14:paraId="533C103C" w14:textId="77777777" w:rsidR="00864239" w:rsidRDefault="00864239" w:rsidP="00963878">
      <w:pPr>
        <w:pStyle w:val="Style32"/>
        <w:widowControl/>
        <w:spacing w:line="302" w:lineRule="exact"/>
        <w:ind w:right="5"/>
        <w:rPr>
          <w:rStyle w:val="FontStyle195"/>
        </w:rPr>
      </w:pPr>
      <w:r>
        <w:rPr>
          <w:rStyle w:val="FontStyle195"/>
        </w:rPr>
        <w:t xml:space="preserve">Wykonawca zapewni i będzie utrzymywał wszelkie urządzenia zabezpieczające, socjalne oraz sprzęt </w:t>
      </w:r>
      <w:r w:rsidR="00FD2E5C">
        <w:rPr>
          <w:rStyle w:val="FontStyle195"/>
        </w:rPr>
        <w:br/>
      </w:r>
      <w:r>
        <w:rPr>
          <w:rStyle w:val="FontStyle195"/>
        </w:rPr>
        <w:t>i odpowiednią odzież dla ochrony życia i zdrowia osób zatrudnionych na budowie oraz dla zapewnienia bezpieczeństwa publicznego.</w:t>
      </w:r>
    </w:p>
    <w:p w14:paraId="4247C169" w14:textId="77777777" w:rsidR="00864239" w:rsidRDefault="00864239" w:rsidP="00963878">
      <w:pPr>
        <w:pStyle w:val="Style32"/>
        <w:widowControl/>
        <w:spacing w:line="302" w:lineRule="exact"/>
        <w:rPr>
          <w:rStyle w:val="FontStyle195"/>
        </w:rPr>
      </w:pPr>
      <w:r>
        <w:rPr>
          <w:rStyle w:val="FontStyle195"/>
        </w:rPr>
        <w:t>Kierownik Budowy lub osoba przez niego upoważniona powinna sporządzić dla inwestycji Plan Bezpieczeństwa i Ochrony Zdrowia (PLAN BIOZ).</w:t>
      </w:r>
    </w:p>
    <w:p w14:paraId="55D3BD66" w14:textId="77777777" w:rsidR="00864239" w:rsidRDefault="00864239" w:rsidP="00963878">
      <w:pPr>
        <w:pStyle w:val="Style32"/>
        <w:widowControl/>
        <w:spacing w:line="302" w:lineRule="exact"/>
        <w:rPr>
          <w:rStyle w:val="FontStyle195"/>
        </w:rPr>
      </w:pPr>
      <w:r>
        <w:rPr>
          <w:rStyle w:val="FontStyle195"/>
        </w:rPr>
        <w:t>Uznaje się, że wszelkie koszty związane z wypełnieniem wymagań określonych powyżej nie podlegają odrębnej zapłacie i dlatego też należy skalkulować je w cenie ujętej w umowie.</w:t>
      </w:r>
    </w:p>
    <w:p w14:paraId="3715CD3E"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27" w:name="_Toc49860566"/>
      <w:r>
        <w:rPr>
          <w:rStyle w:val="FontStyle196"/>
        </w:rPr>
        <w:t>Ochrona i utrzymanie Robót</w:t>
      </w:r>
      <w:bookmarkEnd w:id="27"/>
    </w:p>
    <w:p w14:paraId="5A6F9F89" w14:textId="77777777" w:rsidR="00864239" w:rsidRDefault="00864239" w:rsidP="00963878">
      <w:pPr>
        <w:pStyle w:val="Style32"/>
        <w:widowControl/>
        <w:spacing w:before="139" w:line="302" w:lineRule="exact"/>
        <w:rPr>
          <w:rStyle w:val="FontStyle195"/>
        </w:rPr>
      </w:pPr>
      <w:r>
        <w:rPr>
          <w:rStyle w:val="FontStyle195"/>
        </w:rPr>
        <w:t>Wykonawca będzie odpowiedzialny za ochronę Robót i za wszelkie materiały i urządzenia używane do wykonania Robót od daty rozpoczęcia do daty potwierdzenia zakończenia Robót przez Zamawiającego.</w:t>
      </w:r>
    </w:p>
    <w:p w14:paraId="074826B6" w14:textId="77777777" w:rsidR="00864239" w:rsidRDefault="00864239" w:rsidP="00963878">
      <w:pPr>
        <w:pStyle w:val="Style32"/>
        <w:widowControl/>
        <w:spacing w:line="302" w:lineRule="exact"/>
        <w:rPr>
          <w:rStyle w:val="FontStyle195"/>
        </w:rPr>
      </w:pPr>
      <w:r>
        <w:rPr>
          <w:rStyle w:val="FontStyle195"/>
        </w:rPr>
        <w:t>Wykonawca będzie utrzymywać Roboty do czasu ostatecznego odbioru. Utrzymanie powinno być prowadzone w taki sposób, aby kanalizacja lub jej elementy były w zadowalającym stanie przez cały czas, do momentu odbioru ostatecznego.</w:t>
      </w:r>
    </w:p>
    <w:p w14:paraId="7601C2B8" w14:textId="77777777" w:rsidR="00864239" w:rsidRDefault="00864239" w:rsidP="00963878">
      <w:pPr>
        <w:pStyle w:val="Style32"/>
        <w:widowControl/>
        <w:spacing w:line="302" w:lineRule="exact"/>
        <w:rPr>
          <w:rStyle w:val="FontStyle195"/>
        </w:rPr>
      </w:pPr>
      <w:r>
        <w:rPr>
          <w:rStyle w:val="FontStyle195"/>
        </w:rPr>
        <w:t>Jeśli Wykonawca w jakimkolwiek czasie zaniedba utrzymanie, to na polecenie Inspektora Nadzoru powinien rozpocząć Roboty związane z utrzymaniem nie później niż w 24 godziny po otrzymaniu tego polecenia.</w:t>
      </w:r>
    </w:p>
    <w:p w14:paraId="3C980C4C"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28" w:name="_Toc49860567"/>
      <w:r>
        <w:rPr>
          <w:rStyle w:val="FontStyle196"/>
        </w:rPr>
        <w:t>Organizacja Ruchu</w:t>
      </w:r>
      <w:bookmarkEnd w:id="28"/>
    </w:p>
    <w:p w14:paraId="301C9867" w14:textId="77777777" w:rsidR="00864239" w:rsidRDefault="00864239" w:rsidP="00963878">
      <w:pPr>
        <w:pStyle w:val="Style32"/>
        <w:widowControl/>
        <w:spacing w:before="202" w:line="240" w:lineRule="auto"/>
        <w:rPr>
          <w:rStyle w:val="FontStyle195"/>
        </w:rPr>
      </w:pPr>
      <w:r>
        <w:rPr>
          <w:rStyle w:val="FontStyle195"/>
        </w:rPr>
        <w:lastRenderedPageBreak/>
        <w:t>Zakres prac koniecznych do wykonana w zakresie Organizacji Ruchu obejmuje:</w:t>
      </w:r>
    </w:p>
    <w:p w14:paraId="540F6442" w14:textId="77777777" w:rsidR="00864239" w:rsidRDefault="00864239" w:rsidP="00636AB6">
      <w:pPr>
        <w:pStyle w:val="Style34"/>
        <w:widowControl/>
        <w:numPr>
          <w:ilvl w:val="0"/>
          <w:numId w:val="9"/>
        </w:numPr>
        <w:tabs>
          <w:tab w:val="left" w:pos="355"/>
        </w:tabs>
        <w:spacing w:before="29" w:line="302" w:lineRule="exact"/>
        <w:ind w:firstLine="0"/>
        <w:rPr>
          <w:rStyle w:val="FontStyle195"/>
        </w:rPr>
      </w:pPr>
      <w:r>
        <w:rPr>
          <w:rStyle w:val="FontStyle195"/>
        </w:rPr>
        <w:t>prace organizacyjne</w:t>
      </w:r>
    </w:p>
    <w:p w14:paraId="6D8624B2" w14:textId="77777777" w:rsidR="00864239" w:rsidRDefault="00864239" w:rsidP="00636AB6">
      <w:pPr>
        <w:pStyle w:val="Style34"/>
        <w:widowControl/>
        <w:numPr>
          <w:ilvl w:val="0"/>
          <w:numId w:val="9"/>
        </w:numPr>
        <w:tabs>
          <w:tab w:val="left" w:pos="355"/>
        </w:tabs>
        <w:spacing w:before="10" w:line="302" w:lineRule="exact"/>
        <w:ind w:left="355" w:right="5" w:hanging="355"/>
        <w:rPr>
          <w:rStyle w:val="FontStyle195"/>
        </w:rPr>
      </w:pPr>
      <w:r>
        <w:rPr>
          <w:rStyle w:val="FontStyle195"/>
        </w:rPr>
        <w:t xml:space="preserve">opracowanie oraz uzgodnienie z Inspektorem Nadzoru i odpowiednimi instytucjami Projektu Organizacji Ruchu na czas trwania budowy na obszarze projektowanej kanalizacji, wraz </w:t>
      </w:r>
      <w:r w:rsidR="00FD2E5C">
        <w:rPr>
          <w:rStyle w:val="FontStyle195"/>
        </w:rPr>
        <w:br/>
      </w:r>
      <w:r>
        <w:rPr>
          <w:rStyle w:val="FontStyle195"/>
        </w:rPr>
        <w:t xml:space="preserve">z dostarczeniem kopii Projektu i wprowadzaniem dalszych zmian i uzgodnień wynikających </w:t>
      </w:r>
      <w:r w:rsidR="00F65132">
        <w:rPr>
          <w:rStyle w:val="FontStyle195"/>
        </w:rPr>
        <w:br/>
      </w:r>
      <w:r>
        <w:rPr>
          <w:rStyle w:val="FontStyle195"/>
        </w:rPr>
        <w:t>z postępu Robót,</w:t>
      </w:r>
    </w:p>
    <w:p w14:paraId="4E3AB002" w14:textId="77777777" w:rsidR="00864239" w:rsidRDefault="00864239" w:rsidP="00636AB6">
      <w:pPr>
        <w:pStyle w:val="Style34"/>
        <w:widowControl/>
        <w:numPr>
          <w:ilvl w:val="0"/>
          <w:numId w:val="9"/>
        </w:numPr>
        <w:tabs>
          <w:tab w:val="left" w:pos="355"/>
        </w:tabs>
        <w:spacing w:before="14" w:line="302" w:lineRule="exact"/>
        <w:ind w:left="355" w:right="14" w:hanging="355"/>
        <w:rPr>
          <w:rStyle w:val="FontStyle195"/>
        </w:rPr>
      </w:pPr>
      <w:r>
        <w:rPr>
          <w:rStyle w:val="FontStyle195"/>
        </w:rPr>
        <w:t>ustawienie tymczasowego oznakowania i oświetlenia zgodnie z wymaganiami bezpieczeństwa ruchu,</w:t>
      </w:r>
    </w:p>
    <w:p w14:paraId="3C7F1392" w14:textId="77777777" w:rsidR="00864239" w:rsidRDefault="00864239" w:rsidP="00636AB6">
      <w:pPr>
        <w:pStyle w:val="Style34"/>
        <w:widowControl/>
        <w:numPr>
          <w:ilvl w:val="0"/>
          <w:numId w:val="9"/>
        </w:numPr>
        <w:tabs>
          <w:tab w:val="left" w:pos="355"/>
        </w:tabs>
        <w:spacing w:before="10"/>
        <w:ind w:firstLine="0"/>
        <w:rPr>
          <w:rStyle w:val="FontStyle195"/>
        </w:rPr>
      </w:pPr>
      <w:r>
        <w:rPr>
          <w:rStyle w:val="FontStyle195"/>
        </w:rPr>
        <w:t>przygotowanie terenu,</w:t>
      </w:r>
    </w:p>
    <w:p w14:paraId="721E8F85" w14:textId="77777777" w:rsidR="00864239" w:rsidRDefault="00864239" w:rsidP="00636AB6">
      <w:pPr>
        <w:pStyle w:val="Style34"/>
        <w:widowControl/>
        <w:numPr>
          <w:ilvl w:val="0"/>
          <w:numId w:val="9"/>
        </w:numPr>
        <w:tabs>
          <w:tab w:val="left" w:pos="355"/>
        </w:tabs>
        <w:spacing w:before="5"/>
        <w:ind w:left="355" w:right="24" w:hanging="355"/>
        <w:rPr>
          <w:rStyle w:val="FontStyle195"/>
        </w:rPr>
      </w:pPr>
      <w:r>
        <w:rPr>
          <w:rStyle w:val="FontStyle195"/>
        </w:rPr>
        <w:t>wykonanie konstrukcji tymczasowych: nawierzchni, ramp, chodników, krawężników, barier, oznakowań i drenażu,</w:t>
      </w:r>
    </w:p>
    <w:p w14:paraId="1974C619" w14:textId="77777777" w:rsidR="00864239" w:rsidRDefault="00864239" w:rsidP="00636AB6">
      <w:pPr>
        <w:pStyle w:val="Style34"/>
        <w:widowControl/>
        <w:numPr>
          <w:ilvl w:val="0"/>
          <w:numId w:val="9"/>
        </w:numPr>
        <w:tabs>
          <w:tab w:val="left" w:pos="355"/>
        </w:tabs>
        <w:spacing w:before="5"/>
        <w:ind w:firstLine="0"/>
        <w:rPr>
          <w:rStyle w:val="FontStyle195"/>
        </w:rPr>
      </w:pPr>
      <w:r>
        <w:rPr>
          <w:rStyle w:val="FontStyle195"/>
        </w:rPr>
        <w:t>ewentualną tymczasową przebudowę urządzeń obcych.</w:t>
      </w:r>
    </w:p>
    <w:p w14:paraId="2FE06C66" w14:textId="77777777" w:rsidR="00864239" w:rsidRDefault="00864239" w:rsidP="0017735C">
      <w:pPr>
        <w:pStyle w:val="Style34"/>
        <w:widowControl/>
        <w:numPr>
          <w:ilvl w:val="0"/>
          <w:numId w:val="9"/>
        </w:numPr>
        <w:tabs>
          <w:tab w:val="left" w:pos="355"/>
        </w:tabs>
        <w:spacing w:before="10" w:line="302" w:lineRule="exact"/>
        <w:ind w:left="355" w:right="5" w:hanging="355"/>
        <w:rPr>
          <w:rStyle w:val="FontStyle195"/>
        </w:rPr>
      </w:pPr>
      <w:r>
        <w:rPr>
          <w:rStyle w:val="FontStyle195"/>
        </w:rPr>
        <w:t>prace porządkowe tj.: usunięcie wbudowanych tymczasowo materiałów i oznakowania,</w:t>
      </w:r>
      <w:r w:rsidR="0017735C">
        <w:rPr>
          <w:rStyle w:val="FontStyle195"/>
        </w:rPr>
        <w:t xml:space="preserve"> </w:t>
      </w:r>
      <w:r>
        <w:rPr>
          <w:rStyle w:val="FontStyle195"/>
        </w:rPr>
        <w:t>doprowadzenie terenu do stanu pierwotnego. Przed wprowadzeniem tymczasowej organizacji ruchu o planowanych zmianach należy odpowiednio wcześnie zawiadomić:</w:t>
      </w:r>
    </w:p>
    <w:p w14:paraId="4FAB4B30" w14:textId="77777777" w:rsidR="00864239" w:rsidRDefault="00864239" w:rsidP="00636AB6">
      <w:pPr>
        <w:pStyle w:val="Style34"/>
        <w:widowControl/>
        <w:numPr>
          <w:ilvl w:val="0"/>
          <w:numId w:val="9"/>
        </w:numPr>
        <w:tabs>
          <w:tab w:val="left" w:pos="355"/>
        </w:tabs>
        <w:spacing w:before="77" w:line="240" w:lineRule="auto"/>
        <w:ind w:firstLine="0"/>
        <w:rPr>
          <w:rStyle w:val="FontStyle195"/>
        </w:rPr>
      </w:pPr>
      <w:r>
        <w:rPr>
          <w:rStyle w:val="FontStyle195"/>
        </w:rPr>
        <w:t>Straż Pożarną,</w:t>
      </w:r>
    </w:p>
    <w:p w14:paraId="79704ADF" w14:textId="77777777" w:rsidR="00864239" w:rsidRDefault="00864239" w:rsidP="00636AB6">
      <w:pPr>
        <w:pStyle w:val="Style34"/>
        <w:widowControl/>
        <w:numPr>
          <w:ilvl w:val="0"/>
          <w:numId w:val="9"/>
        </w:numPr>
        <w:tabs>
          <w:tab w:val="left" w:pos="355"/>
        </w:tabs>
        <w:spacing w:before="86" w:line="240" w:lineRule="auto"/>
        <w:ind w:firstLine="0"/>
        <w:rPr>
          <w:rStyle w:val="FontStyle195"/>
        </w:rPr>
      </w:pPr>
      <w:r>
        <w:rPr>
          <w:rStyle w:val="FontStyle195"/>
        </w:rPr>
        <w:t>Policję,</w:t>
      </w:r>
    </w:p>
    <w:p w14:paraId="63F5566E" w14:textId="7AA40A68" w:rsidR="00864239" w:rsidRDefault="00864239" w:rsidP="00636AB6">
      <w:pPr>
        <w:pStyle w:val="Style44"/>
        <w:widowControl/>
        <w:numPr>
          <w:ilvl w:val="0"/>
          <w:numId w:val="6"/>
        </w:numPr>
        <w:tabs>
          <w:tab w:val="left" w:pos="370"/>
        </w:tabs>
        <w:spacing w:line="302" w:lineRule="exact"/>
        <w:jc w:val="both"/>
        <w:rPr>
          <w:rStyle w:val="FontStyle195"/>
        </w:rPr>
      </w:pPr>
      <w:bookmarkStart w:id="29" w:name="bookmark7"/>
      <w:bookmarkEnd w:id="29"/>
      <w:r>
        <w:rPr>
          <w:rStyle w:val="FontStyle195"/>
        </w:rPr>
        <w:t>Pogotowie Ratunkowe,</w:t>
      </w:r>
    </w:p>
    <w:p w14:paraId="023040C1" w14:textId="62F189EA" w:rsidR="007C11F8" w:rsidRDefault="007C11F8" w:rsidP="00636AB6">
      <w:pPr>
        <w:pStyle w:val="Style44"/>
        <w:widowControl/>
        <w:numPr>
          <w:ilvl w:val="0"/>
          <w:numId w:val="6"/>
        </w:numPr>
        <w:tabs>
          <w:tab w:val="left" w:pos="370"/>
        </w:tabs>
        <w:spacing w:line="302" w:lineRule="exact"/>
        <w:jc w:val="both"/>
        <w:rPr>
          <w:rStyle w:val="FontStyle195"/>
        </w:rPr>
      </w:pPr>
      <w:r>
        <w:rPr>
          <w:rStyle w:val="FontStyle195"/>
        </w:rPr>
        <w:t xml:space="preserve">firmy realizujące przewóz mieszkańców wg grafiku (np. Komunikacja Beskidzka), </w:t>
      </w:r>
    </w:p>
    <w:p w14:paraId="560198E5" w14:textId="77777777" w:rsidR="00864239" w:rsidRDefault="00864239" w:rsidP="00636AB6">
      <w:pPr>
        <w:pStyle w:val="Style44"/>
        <w:widowControl/>
        <w:numPr>
          <w:ilvl w:val="0"/>
          <w:numId w:val="6"/>
        </w:numPr>
        <w:tabs>
          <w:tab w:val="left" w:pos="370"/>
        </w:tabs>
        <w:spacing w:before="10" w:line="302" w:lineRule="exact"/>
        <w:jc w:val="both"/>
        <w:rPr>
          <w:rStyle w:val="FontStyle195"/>
        </w:rPr>
      </w:pPr>
      <w:r>
        <w:rPr>
          <w:rStyle w:val="FontStyle195"/>
        </w:rPr>
        <w:t>mieszkańców i właścicieli posesji przy ulicach w rejonie robót.</w:t>
      </w:r>
    </w:p>
    <w:p w14:paraId="1653685A" w14:textId="77777777" w:rsidR="00864239" w:rsidRDefault="00864239" w:rsidP="00963878">
      <w:pPr>
        <w:pStyle w:val="Style46"/>
        <w:widowControl/>
        <w:spacing w:line="302" w:lineRule="exact"/>
        <w:jc w:val="both"/>
        <w:rPr>
          <w:rStyle w:val="FontStyle195"/>
        </w:rPr>
      </w:pPr>
      <w:r>
        <w:rPr>
          <w:rStyle w:val="FontStyle195"/>
        </w:rPr>
        <w:t>W razie konieczności zmian organizacji ruchu wynikających z prowadzenia Robót Wykonawca uaktualni Projekt Organizacji Ruchu i przedstawi go do ponownego zatwierdzenia. Drogi, wzdłuż których i przez które przebiegają trasy kanałów, po wykonaniu kanalizacji Wykonawca odtworzy do stanu pierwotnego.</w:t>
      </w:r>
    </w:p>
    <w:p w14:paraId="18D71266" w14:textId="77777777" w:rsidR="00864239" w:rsidRDefault="00864239" w:rsidP="00963878">
      <w:pPr>
        <w:pStyle w:val="Style32"/>
        <w:widowControl/>
        <w:spacing w:line="302" w:lineRule="exact"/>
        <w:rPr>
          <w:rStyle w:val="FontStyle195"/>
        </w:rPr>
      </w:pPr>
      <w:r>
        <w:rPr>
          <w:rStyle w:val="FontStyle195"/>
        </w:rPr>
        <w:t>Uznaje się, że wszelkie koszty związane z wypełnieniem wymagań określonych powyżej nie podlegają odrębnej zapłacie i dlatego też należy skalkulować je w cenie ujętej w umowie.</w:t>
      </w:r>
    </w:p>
    <w:p w14:paraId="0DE99465" w14:textId="77777777" w:rsidR="00864239" w:rsidRDefault="00864239" w:rsidP="00636AB6">
      <w:pPr>
        <w:pStyle w:val="Style33"/>
        <w:widowControl/>
        <w:numPr>
          <w:ilvl w:val="0"/>
          <w:numId w:val="1"/>
        </w:numPr>
        <w:tabs>
          <w:tab w:val="left" w:pos="730"/>
        </w:tabs>
        <w:spacing w:before="336"/>
        <w:jc w:val="both"/>
        <w:outlineLvl w:val="1"/>
        <w:rPr>
          <w:rStyle w:val="FontStyle196"/>
        </w:rPr>
      </w:pPr>
      <w:bookmarkStart w:id="30" w:name="_Toc49860568"/>
      <w:r>
        <w:rPr>
          <w:rStyle w:val="FontStyle196"/>
        </w:rPr>
        <w:t>Ogrodzenie placu budowy</w:t>
      </w:r>
      <w:bookmarkEnd w:id="30"/>
    </w:p>
    <w:p w14:paraId="54EEA927" w14:textId="77777777" w:rsidR="00864239" w:rsidRDefault="00864239" w:rsidP="0017735C">
      <w:pPr>
        <w:pStyle w:val="Style32"/>
        <w:widowControl/>
        <w:spacing w:before="139" w:line="302" w:lineRule="exact"/>
        <w:rPr>
          <w:rStyle w:val="FontStyle195"/>
        </w:rPr>
      </w:pPr>
      <w:r>
        <w:rPr>
          <w:rStyle w:val="FontStyle195"/>
        </w:rPr>
        <w:t>Wykonawca będzie zobowiązany do przedstawienia Inspektorowi Nadzoru projektu zagospodarowania placu budowy lub szkice planów organizacji i ochrony placu budowy oraz uzyskania jego akceptacji.</w:t>
      </w:r>
      <w:r w:rsidR="0017735C">
        <w:rPr>
          <w:rStyle w:val="FontStyle195"/>
        </w:rPr>
        <w:t xml:space="preserve"> </w:t>
      </w:r>
      <w:r>
        <w:rPr>
          <w:rStyle w:val="FontStyle195"/>
        </w:rPr>
        <w:t>Wykonawca będzie zobowiązany do ogrodzenia i utrzymania porządku na placu budowy, szczególnie w okresie wywozu ziemi z wykopów,</w:t>
      </w:r>
    </w:p>
    <w:p w14:paraId="62DC1B6D" w14:textId="77777777" w:rsidR="00864239" w:rsidRDefault="00864239" w:rsidP="00240A04">
      <w:pPr>
        <w:pStyle w:val="Style46"/>
        <w:widowControl/>
        <w:spacing w:line="302" w:lineRule="exact"/>
        <w:jc w:val="both"/>
        <w:rPr>
          <w:rStyle w:val="FontStyle195"/>
        </w:rPr>
      </w:pPr>
      <w:r>
        <w:rPr>
          <w:rStyle w:val="FontStyle195"/>
        </w:rPr>
        <w:t>Zgodnie z obowiązującymi przepisami pas robót - wykopy powinny być oznakowane</w:t>
      </w:r>
      <w:r w:rsidR="00240A04">
        <w:rPr>
          <w:rStyle w:val="FontStyle195"/>
        </w:rPr>
        <w:t xml:space="preserve"> </w:t>
      </w:r>
      <w:r>
        <w:rPr>
          <w:rStyle w:val="FontStyle195"/>
        </w:rPr>
        <w:t>zabezpieczone prowizorycznymi ogrodzeniami, a w nocy oświetlone czerwonymi światłami ostrzegawczymi.</w:t>
      </w:r>
    </w:p>
    <w:p w14:paraId="311511C5" w14:textId="77777777" w:rsidR="00F35CBA" w:rsidRDefault="00F35CBA" w:rsidP="00963878">
      <w:pPr>
        <w:pStyle w:val="Style15"/>
        <w:widowControl/>
        <w:spacing w:line="240" w:lineRule="exact"/>
        <w:jc w:val="both"/>
        <w:rPr>
          <w:sz w:val="20"/>
          <w:szCs w:val="20"/>
        </w:rPr>
      </w:pPr>
    </w:p>
    <w:p w14:paraId="10577EFF" w14:textId="77777777" w:rsidR="00864239" w:rsidRDefault="00864239" w:rsidP="00636AB6">
      <w:pPr>
        <w:pStyle w:val="Style30"/>
        <w:widowControl/>
        <w:numPr>
          <w:ilvl w:val="0"/>
          <w:numId w:val="102"/>
        </w:numPr>
        <w:jc w:val="left"/>
        <w:outlineLvl w:val="0"/>
        <w:rPr>
          <w:rStyle w:val="FontStyle194"/>
        </w:rPr>
      </w:pPr>
      <w:bookmarkStart w:id="31" w:name="_Toc49860569"/>
      <w:r>
        <w:rPr>
          <w:rStyle w:val="FontStyle194"/>
        </w:rPr>
        <w:t>Materiały</w:t>
      </w:r>
      <w:bookmarkEnd w:id="31"/>
    </w:p>
    <w:p w14:paraId="07AFBA9B" w14:textId="77777777" w:rsidR="00864239" w:rsidRDefault="00864239" w:rsidP="00636AB6">
      <w:pPr>
        <w:pStyle w:val="Style33"/>
        <w:widowControl/>
        <w:numPr>
          <w:ilvl w:val="0"/>
          <w:numId w:val="10"/>
        </w:numPr>
        <w:tabs>
          <w:tab w:val="left" w:pos="734"/>
        </w:tabs>
        <w:spacing w:before="336"/>
        <w:jc w:val="both"/>
        <w:outlineLvl w:val="1"/>
        <w:rPr>
          <w:rStyle w:val="FontStyle196"/>
        </w:rPr>
      </w:pPr>
      <w:bookmarkStart w:id="32" w:name="_Toc49860570"/>
      <w:r>
        <w:rPr>
          <w:rStyle w:val="FontStyle196"/>
        </w:rPr>
        <w:t>Wstęp</w:t>
      </w:r>
      <w:bookmarkEnd w:id="32"/>
    </w:p>
    <w:p w14:paraId="7B968819" w14:textId="77777777" w:rsidR="00864239" w:rsidRDefault="00864239" w:rsidP="00963878">
      <w:pPr>
        <w:pStyle w:val="Style32"/>
        <w:widowControl/>
        <w:spacing w:before="139" w:line="302" w:lineRule="exact"/>
        <w:ind w:right="24"/>
        <w:rPr>
          <w:rStyle w:val="FontStyle195"/>
        </w:rPr>
      </w:pPr>
      <w:r>
        <w:rPr>
          <w:rStyle w:val="FontStyle195"/>
        </w:rPr>
        <w:t>Wszystkie materiały przewidywane do wbudowania będą zgodne Dokumentacją Projektową, wymaganiami i warunkami Specyfikacji Technicznych.</w:t>
      </w:r>
    </w:p>
    <w:p w14:paraId="58F02556" w14:textId="77777777" w:rsidR="00864239" w:rsidRDefault="00864239" w:rsidP="00963878">
      <w:pPr>
        <w:pStyle w:val="Style46"/>
        <w:widowControl/>
        <w:spacing w:line="302" w:lineRule="exact"/>
        <w:jc w:val="both"/>
        <w:rPr>
          <w:rStyle w:val="FontStyle195"/>
        </w:rPr>
      </w:pPr>
      <w:r>
        <w:rPr>
          <w:rStyle w:val="FontStyle195"/>
        </w:rPr>
        <w:t xml:space="preserve">Wykonawca ponosi odpowiedzialność za spełnienie wymagań ilościowych i jakościowych materiałów dostarczanych na plac budowy oraz za ich właściwe składowanie i wbudowanie. Wszelkie użyte </w:t>
      </w:r>
      <w:r w:rsidR="00FD2E5C">
        <w:rPr>
          <w:rStyle w:val="FontStyle195"/>
        </w:rPr>
        <w:br/>
      </w:r>
      <w:r>
        <w:rPr>
          <w:rStyle w:val="FontStyle195"/>
        </w:rPr>
        <w:t>w dokumentacji przetargowej ewentualne nazwy producentów i typ urządzeń należy rozumieć jako przykładowe. Dopuszczone jest stosowanie równoważnych materiałów i urządzeń innych producentów po uzyskaniu akceptacji Zamawiającego.</w:t>
      </w:r>
    </w:p>
    <w:p w14:paraId="0FD530A2" w14:textId="77777777" w:rsidR="00864239" w:rsidRDefault="00864239" w:rsidP="00636AB6">
      <w:pPr>
        <w:pStyle w:val="Style33"/>
        <w:widowControl/>
        <w:numPr>
          <w:ilvl w:val="0"/>
          <w:numId w:val="10"/>
        </w:numPr>
        <w:tabs>
          <w:tab w:val="left" w:pos="734"/>
        </w:tabs>
        <w:spacing w:before="336"/>
        <w:jc w:val="both"/>
        <w:outlineLvl w:val="1"/>
        <w:rPr>
          <w:rStyle w:val="FontStyle196"/>
        </w:rPr>
      </w:pPr>
      <w:bookmarkStart w:id="33" w:name="_Toc49860571"/>
      <w:r>
        <w:rPr>
          <w:rStyle w:val="FontStyle196"/>
        </w:rPr>
        <w:t>Pozyskiwanie materiałów</w:t>
      </w:r>
      <w:bookmarkEnd w:id="33"/>
    </w:p>
    <w:p w14:paraId="00B768E8" w14:textId="77777777" w:rsidR="00864239" w:rsidRDefault="00864239" w:rsidP="00963878">
      <w:pPr>
        <w:pStyle w:val="Style32"/>
        <w:widowControl/>
        <w:spacing w:before="139" w:line="302" w:lineRule="exact"/>
        <w:rPr>
          <w:rStyle w:val="FontStyle195"/>
        </w:rPr>
      </w:pPr>
      <w:r>
        <w:rPr>
          <w:rStyle w:val="FontStyle195"/>
        </w:rPr>
        <w:lastRenderedPageBreak/>
        <w:t xml:space="preserve">Przed zaplanowanym wykorzystaniem jakichkolwiek materiałów przeznaczonych do Robót Wykonawca przedstawi Zamawiającemu szczegółowe informacje na temat źródła wytwarzania, zamawiania lub wydobywania proponowanych materiałów. W uzasadnionych przypadkach Zamawiający będzie wymagał odpowiednich świadectw badań laboratoryjnych. Wykonawca jest zobowiązany do prowadzenia badań materiałów w celu udokumentowania, że materiały uzyskiwane </w:t>
      </w:r>
      <w:r w:rsidR="00F65132">
        <w:rPr>
          <w:rStyle w:val="FontStyle195"/>
        </w:rPr>
        <w:br/>
      </w:r>
      <w:r>
        <w:rPr>
          <w:rStyle w:val="FontStyle195"/>
        </w:rPr>
        <w:t>z danego źródła spełniają wymagania w sposób ciągły. Materiały powinny posiadać odpowiednie atesty.</w:t>
      </w:r>
    </w:p>
    <w:p w14:paraId="17404CA6" w14:textId="77777777" w:rsidR="00864239" w:rsidRDefault="00864239" w:rsidP="00963878">
      <w:pPr>
        <w:pStyle w:val="Style32"/>
        <w:widowControl/>
        <w:spacing w:line="302" w:lineRule="exact"/>
        <w:rPr>
          <w:rStyle w:val="FontStyle195"/>
        </w:rPr>
      </w:pPr>
      <w:r>
        <w:rPr>
          <w:rStyle w:val="FontStyle195"/>
        </w:rPr>
        <w:t xml:space="preserve">Wszystkie materiały pozyskane z wykopów na terenie budowy lub z innych miejsc wskazanych </w:t>
      </w:r>
      <w:r w:rsidR="00F65132">
        <w:rPr>
          <w:rStyle w:val="FontStyle195"/>
        </w:rPr>
        <w:br/>
      </w:r>
      <w:r>
        <w:rPr>
          <w:rStyle w:val="FontStyle195"/>
        </w:rPr>
        <w:t>w umowie będą wykorzystywane do robót lub odwiezione na czasowy lub stały odkład odpowiednio do wymagań i wskazań Zamawiającego. Wykonawca nie będzie prowadzić żadnych wykopów w obrębie budowy poza tymi, które zostaną wyszczególnione w umowie.</w:t>
      </w:r>
    </w:p>
    <w:p w14:paraId="18C930E9" w14:textId="77777777" w:rsidR="00864239" w:rsidRDefault="00864239" w:rsidP="00636AB6">
      <w:pPr>
        <w:pStyle w:val="Style33"/>
        <w:widowControl/>
        <w:numPr>
          <w:ilvl w:val="0"/>
          <w:numId w:val="10"/>
        </w:numPr>
        <w:tabs>
          <w:tab w:val="left" w:pos="734"/>
        </w:tabs>
        <w:spacing w:before="336"/>
        <w:jc w:val="both"/>
        <w:outlineLvl w:val="1"/>
        <w:rPr>
          <w:rStyle w:val="FontStyle196"/>
        </w:rPr>
      </w:pPr>
      <w:bookmarkStart w:id="34" w:name="bookmark8"/>
      <w:bookmarkStart w:id="35" w:name="_Toc49860572"/>
      <w:bookmarkEnd w:id="34"/>
      <w:r>
        <w:rPr>
          <w:rStyle w:val="FontStyle196"/>
        </w:rPr>
        <w:t>Materiały nie odpowiadające wymaganiom</w:t>
      </w:r>
      <w:bookmarkEnd w:id="35"/>
    </w:p>
    <w:p w14:paraId="796606E3" w14:textId="77777777" w:rsidR="00864239" w:rsidRDefault="00864239" w:rsidP="00963878">
      <w:pPr>
        <w:pStyle w:val="Style32"/>
        <w:widowControl/>
        <w:spacing w:before="96" w:line="302" w:lineRule="exact"/>
        <w:rPr>
          <w:rStyle w:val="FontStyle195"/>
        </w:rPr>
      </w:pPr>
      <w:r>
        <w:rPr>
          <w:rStyle w:val="FontStyle195"/>
        </w:rPr>
        <w:t>Materiały nie odpowiadające wymaganiom zostaną przez Wykonawcę wywiezione z placu budowy, bądź złożone w miejscu wskazanym przez Zamawiającego.</w:t>
      </w:r>
    </w:p>
    <w:p w14:paraId="5A23296A" w14:textId="77777777" w:rsidR="00864239" w:rsidRDefault="00864239" w:rsidP="00963878">
      <w:pPr>
        <w:pStyle w:val="Style32"/>
        <w:widowControl/>
        <w:spacing w:line="302" w:lineRule="exact"/>
        <w:rPr>
          <w:rStyle w:val="FontStyle195"/>
        </w:rPr>
      </w:pPr>
      <w:r>
        <w:rPr>
          <w:rStyle w:val="FontStyle195"/>
        </w:rPr>
        <w:t>W przypadku gdy materiały nie będą odpowiadać wymaganiom wg Dokumentacji Projektowej lub Specyfikacji Technicznej, zostaną niezwłocznie zastąpione właściwymi, a wykonane roboty zostaną rozebrane i poprawione na koszt Wykonawcy.</w:t>
      </w:r>
    </w:p>
    <w:p w14:paraId="11F89BCE" w14:textId="77777777" w:rsidR="00864239" w:rsidRDefault="00864239" w:rsidP="00636AB6">
      <w:pPr>
        <w:pStyle w:val="Style33"/>
        <w:widowControl/>
        <w:numPr>
          <w:ilvl w:val="0"/>
          <w:numId w:val="10"/>
        </w:numPr>
        <w:tabs>
          <w:tab w:val="left" w:pos="734"/>
        </w:tabs>
        <w:spacing w:before="336"/>
        <w:jc w:val="both"/>
        <w:outlineLvl w:val="1"/>
        <w:rPr>
          <w:rStyle w:val="FontStyle196"/>
        </w:rPr>
      </w:pPr>
      <w:bookmarkStart w:id="36" w:name="_Toc49860573"/>
      <w:r>
        <w:rPr>
          <w:rStyle w:val="FontStyle196"/>
        </w:rPr>
        <w:t>Materiały szkodliwe dla otoczenia</w:t>
      </w:r>
      <w:bookmarkEnd w:id="36"/>
    </w:p>
    <w:p w14:paraId="097DEE94" w14:textId="77777777" w:rsidR="00864239" w:rsidRDefault="00864239" w:rsidP="00963878">
      <w:pPr>
        <w:pStyle w:val="Style32"/>
        <w:widowControl/>
        <w:spacing w:before="139" w:line="302" w:lineRule="exact"/>
        <w:ind w:right="77"/>
        <w:rPr>
          <w:rStyle w:val="FontStyle195"/>
        </w:rPr>
      </w:pPr>
      <w:r>
        <w:rPr>
          <w:rStyle w:val="FontStyle195"/>
        </w:rPr>
        <w:t>Materiały, które w sposób trwały są szkodliwe dla otoczenia, nie będą dopuszczone do użycia. Wszelkie materiały użyte do robót będą miały świadectwo dopuszczenia wydane przez jednostkę uprawnioną. Materiały, które są szkodliwe dla otoczenia np. materiały pylaste mogą być użyte pod warunkiem przestrzegania technologii ich wbudowania.</w:t>
      </w:r>
    </w:p>
    <w:p w14:paraId="3F3654D8" w14:textId="77777777" w:rsidR="00864239" w:rsidRDefault="00864239" w:rsidP="00963878">
      <w:pPr>
        <w:pStyle w:val="Style32"/>
        <w:widowControl/>
        <w:spacing w:line="302" w:lineRule="exact"/>
        <w:ind w:right="96"/>
        <w:rPr>
          <w:rStyle w:val="FontStyle195"/>
        </w:rPr>
      </w:pPr>
      <w:r>
        <w:rPr>
          <w:rStyle w:val="FontStyle195"/>
        </w:rPr>
        <w:t>Jeżeli Wykonawca użyje materiałów szkodliwych dla otoczenia, a ich użycie spowoduje jakiekolwiek zagrożenie środowiska, to konsekwencje tego poniesie Zamawiający.</w:t>
      </w:r>
    </w:p>
    <w:p w14:paraId="2261BB56" w14:textId="77777777" w:rsidR="00864239" w:rsidRDefault="00864239" w:rsidP="00636AB6">
      <w:pPr>
        <w:pStyle w:val="Style33"/>
        <w:widowControl/>
        <w:numPr>
          <w:ilvl w:val="0"/>
          <w:numId w:val="10"/>
        </w:numPr>
        <w:tabs>
          <w:tab w:val="left" w:pos="734"/>
        </w:tabs>
        <w:spacing w:before="336"/>
        <w:jc w:val="both"/>
        <w:outlineLvl w:val="1"/>
        <w:rPr>
          <w:rStyle w:val="FontStyle196"/>
        </w:rPr>
      </w:pPr>
      <w:bookmarkStart w:id="37" w:name="_Toc49860574"/>
      <w:r>
        <w:rPr>
          <w:rStyle w:val="FontStyle196"/>
        </w:rPr>
        <w:t>Przechowywanie i składowanie materiałów</w:t>
      </w:r>
      <w:bookmarkEnd w:id="37"/>
    </w:p>
    <w:p w14:paraId="1A5C960E" w14:textId="77777777" w:rsidR="00864239" w:rsidRDefault="00864239" w:rsidP="00963878">
      <w:pPr>
        <w:pStyle w:val="Style32"/>
        <w:widowControl/>
        <w:spacing w:before="139" w:line="302" w:lineRule="exact"/>
        <w:rPr>
          <w:rStyle w:val="FontStyle195"/>
        </w:rPr>
      </w:pPr>
      <w:r>
        <w:rPr>
          <w:rStyle w:val="FontStyle195"/>
        </w:rPr>
        <w:t xml:space="preserve">Wykonawca zapewni, aby tymczasowo składowane materiały, do czasu, gdy będą one potrzebne do wykonywania robót, były zabezpieczone przed zanieczyszczeniem, zachowały swoją jakość </w:t>
      </w:r>
      <w:r w:rsidR="00F65132">
        <w:rPr>
          <w:rStyle w:val="FontStyle195"/>
        </w:rPr>
        <w:br/>
      </w:r>
      <w:r>
        <w:rPr>
          <w:rStyle w:val="FontStyle195"/>
        </w:rPr>
        <w:t xml:space="preserve">i właściwości, były składowane zgodnie z instrukcją lub wytycznymi producenta oraz były dostępne do kontroli przez Zamawiającego. Miejsca czasowego składowania materiałów winny być zlokalizowane w obrębie Placu Budowy lub poza nim w miejscach zorganizowanych przez Wykonawcę </w:t>
      </w:r>
      <w:r w:rsidR="00F65132">
        <w:rPr>
          <w:rStyle w:val="FontStyle195"/>
        </w:rPr>
        <w:br/>
      </w:r>
      <w:r>
        <w:rPr>
          <w:rStyle w:val="FontStyle195"/>
        </w:rPr>
        <w:t>i uzgodnionych z Zamawiającym.</w:t>
      </w:r>
    </w:p>
    <w:p w14:paraId="6CF55952" w14:textId="77777777" w:rsidR="00864239" w:rsidRDefault="00864239" w:rsidP="00636AB6">
      <w:pPr>
        <w:pStyle w:val="Style33"/>
        <w:widowControl/>
        <w:numPr>
          <w:ilvl w:val="0"/>
          <w:numId w:val="10"/>
        </w:numPr>
        <w:tabs>
          <w:tab w:val="left" w:pos="734"/>
        </w:tabs>
        <w:spacing w:before="336"/>
        <w:jc w:val="both"/>
        <w:outlineLvl w:val="1"/>
        <w:rPr>
          <w:rStyle w:val="FontStyle196"/>
        </w:rPr>
      </w:pPr>
      <w:bookmarkStart w:id="38" w:name="_Toc49860575"/>
      <w:r>
        <w:rPr>
          <w:rStyle w:val="FontStyle196"/>
        </w:rPr>
        <w:t>Wariantowe stosowanie materiałów</w:t>
      </w:r>
      <w:bookmarkEnd w:id="38"/>
    </w:p>
    <w:p w14:paraId="1B708E82" w14:textId="77777777" w:rsidR="00864239" w:rsidRDefault="00864239" w:rsidP="00963878">
      <w:pPr>
        <w:pStyle w:val="Style32"/>
        <w:widowControl/>
        <w:spacing w:before="139" w:line="302" w:lineRule="exact"/>
        <w:rPr>
          <w:rStyle w:val="FontStyle195"/>
        </w:rPr>
      </w:pPr>
      <w:r>
        <w:rPr>
          <w:rStyle w:val="FontStyle195"/>
        </w:rPr>
        <w:t>Jeśli Dokumentacja Projektowa lub ST przewidują możliwość zastosowania materiałów równoważnych, Wykonawca powiadomi Zamawiającego o swoim zamiarze, co najmniej 3 tygodnie przed użyciem takich materiałów. Wybrany i zaakceptowany rodzaj materiału nie może być później zmieniany bez zgody Zamawiającego.</w:t>
      </w:r>
    </w:p>
    <w:p w14:paraId="4817E479" w14:textId="77777777" w:rsidR="00864239" w:rsidRDefault="00864239" w:rsidP="00636AB6">
      <w:pPr>
        <w:pStyle w:val="Style33"/>
        <w:widowControl/>
        <w:numPr>
          <w:ilvl w:val="0"/>
          <w:numId w:val="10"/>
        </w:numPr>
        <w:tabs>
          <w:tab w:val="left" w:pos="734"/>
        </w:tabs>
        <w:spacing w:before="336"/>
        <w:jc w:val="both"/>
        <w:outlineLvl w:val="1"/>
        <w:rPr>
          <w:rStyle w:val="FontStyle196"/>
        </w:rPr>
      </w:pPr>
      <w:bookmarkStart w:id="39" w:name="_Toc49860576"/>
      <w:r>
        <w:rPr>
          <w:rStyle w:val="FontStyle196"/>
        </w:rPr>
        <w:t>Stosowanie materiałów z odzysku</w:t>
      </w:r>
      <w:bookmarkEnd w:id="39"/>
    </w:p>
    <w:p w14:paraId="57A4C83A" w14:textId="77777777" w:rsidR="00864239" w:rsidRDefault="00864239" w:rsidP="00963878">
      <w:pPr>
        <w:pStyle w:val="Style32"/>
        <w:widowControl/>
        <w:spacing w:before="139" w:line="302" w:lineRule="exact"/>
        <w:rPr>
          <w:rStyle w:val="FontStyle195"/>
        </w:rPr>
      </w:pPr>
      <w:r>
        <w:rPr>
          <w:rStyle w:val="FontStyle195"/>
        </w:rPr>
        <w:t xml:space="preserve">Wykonawca jest zobowiązany do stosowania metod pracy pozwalających na odzysk wartościowych materiałów w trakcie prowadzenia prac rozbiórkowych, wykopów itp. Wykonawca, zapewni, aby tymczasowo składowane materiały do czasu, gdy będą one potrzebne do robót, były zabezpieczone przed zanieczyszczeniem, zachowały swoją jakość, właściwości i były dostępne do kontroli przez </w:t>
      </w:r>
      <w:r>
        <w:rPr>
          <w:rStyle w:val="FontStyle195"/>
        </w:rPr>
        <w:lastRenderedPageBreak/>
        <w:t>Zamawiającego. Wszystkie materiały z odzysku nie zakwalifikowane przez Zamawiającego do ponownego wbudowania lub przekazania Zamawiającemu, stanowią odpad i będą zutylizowane staraniem i na koszt Wykonawcy w ramach ceny ujętej w umowie.</w:t>
      </w:r>
    </w:p>
    <w:p w14:paraId="67A243D7" w14:textId="77777777" w:rsidR="00864239" w:rsidRDefault="00864239" w:rsidP="00963878">
      <w:pPr>
        <w:pStyle w:val="Style30"/>
        <w:widowControl/>
        <w:spacing w:line="240" w:lineRule="exact"/>
        <w:rPr>
          <w:sz w:val="20"/>
          <w:szCs w:val="20"/>
        </w:rPr>
      </w:pPr>
    </w:p>
    <w:p w14:paraId="57118916" w14:textId="77777777" w:rsidR="00864239" w:rsidRDefault="00864239" w:rsidP="00636AB6">
      <w:pPr>
        <w:pStyle w:val="Style30"/>
        <w:widowControl/>
        <w:numPr>
          <w:ilvl w:val="0"/>
          <w:numId w:val="102"/>
        </w:numPr>
        <w:jc w:val="left"/>
        <w:outlineLvl w:val="0"/>
        <w:rPr>
          <w:rStyle w:val="FontStyle194"/>
        </w:rPr>
      </w:pPr>
      <w:bookmarkStart w:id="40" w:name="_Toc49860577"/>
      <w:r>
        <w:rPr>
          <w:rStyle w:val="FontStyle194"/>
        </w:rPr>
        <w:t>Sprzęt</w:t>
      </w:r>
      <w:bookmarkEnd w:id="40"/>
    </w:p>
    <w:p w14:paraId="56C5061B" w14:textId="77777777" w:rsidR="00864239" w:rsidRDefault="00864239" w:rsidP="00963878">
      <w:pPr>
        <w:pStyle w:val="Style32"/>
        <w:widowControl/>
        <w:spacing w:before="77" w:line="302" w:lineRule="exact"/>
        <w:rPr>
          <w:rStyle w:val="FontStyle195"/>
        </w:rPr>
      </w:pPr>
      <w:r>
        <w:rPr>
          <w:rStyle w:val="FontStyle195"/>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lub w Projekcie Organizacji Robót, zaakceptowanym przez Inspektora Nadzoru.</w:t>
      </w:r>
    </w:p>
    <w:p w14:paraId="5F880FF9" w14:textId="77777777" w:rsidR="00864239" w:rsidRDefault="00864239" w:rsidP="00963878">
      <w:pPr>
        <w:pStyle w:val="Style32"/>
        <w:widowControl/>
        <w:spacing w:line="302" w:lineRule="exact"/>
        <w:rPr>
          <w:rStyle w:val="FontStyle195"/>
        </w:rPr>
      </w:pPr>
      <w:bookmarkStart w:id="41" w:name="bookmark9"/>
      <w:r>
        <w:rPr>
          <w:rStyle w:val="FontStyle195"/>
        </w:rPr>
        <w:t>W</w:t>
      </w:r>
      <w:bookmarkEnd w:id="41"/>
      <w:r>
        <w:rPr>
          <w:rStyle w:val="FontStyle195"/>
        </w:rPr>
        <w:t xml:space="preserve"> przypadku braku ustaleń w takich dokumentach sprzęt powinien być uzgodniony i zaakceptowany przez Inspektora Nadzoru. Liczba i wydajność sprzętu będzie gwarantować przeprowadzenie Robót, zgodnie z zasadami określonymi w Specyfikacjach Technicznych i wskazaniach Inspektora Nadzoru </w:t>
      </w:r>
      <w:r w:rsidR="00FD2E5C">
        <w:rPr>
          <w:rStyle w:val="FontStyle195"/>
        </w:rPr>
        <w:br/>
      </w:r>
      <w:r>
        <w:rPr>
          <w:rStyle w:val="FontStyle195"/>
        </w:rPr>
        <w:t>w terminie przewidzianym umową.</w:t>
      </w:r>
    </w:p>
    <w:p w14:paraId="01D9BF51" w14:textId="77777777" w:rsidR="00864239" w:rsidRDefault="00864239" w:rsidP="00963878">
      <w:pPr>
        <w:pStyle w:val="Style32"/>
        <w:widowControl/>
        <w:spacing w:line="302" w:lineRule="exact"/>
        <w:rPr>
          <w:rStyle w:val="FontStyle195"/>
        </w:rPr>
      </w:pPr>
      <w:r>
        <w:rPr>
          <w:rStyle w:val="FontStyle195"/>
        </w:rPr>
        <w:t xml:space="preserve">Sprzęt będący własnością Wykonawcy lub wynajęty do wykonania Robót ma być utrzymywany </w:t>
      </w:r>
      <w:r w:rsidR="001F789D">
        <w:rPr>
          <w:rStyle w:val="FontStyle195"/>
        </w:rPr>
        <w:br/>
      </w:r>
      <w:r>
        <w:rPr>
          <w:rStyle w:val="FontStyle195"/>
        </w:rPr>
        <w:t>w dobrym stanie i gotowości do pracy. Będzie on zgodny z normami ochrony środowiska i przepisami dotyczącymi jego użytkowania.</w:t>
      </w:r>
    </w:p>
    <w:p w14:paraId="198D4392" w14:textId="77777777" w:rsidR="00864239" w:rsidRDefault="00864239" w:rsidP="00963878">
      <w:pPr>
        <w:pStyle w:val="Style32"/>
        <w:widowControl/>
        <w:spacing w:before="120" w:line="302" w:lineRule="exact"/>
        <w:rPr>
          <w:rStyle w:val="FontStyle195"/>
        </w:rPr>
      </w:pPr>
      <w:r>
        <w:rPr>
          <w:rStyle w:val="FontStyle195"/>
        </w:rPr>
        <w:t>Wykonawca dostarczy Inspektorowi Nadzoru kopie dokumentów potwierdzających dopuszczenie sprzętu do użytkowania, tam gdzie jest to wymagane przepisami. Jeżeli Specyfikacje Techniczne przewidują możliwość wariantowego użycia sprzętu przy wykonywanych Robotach, Wykonawca powiadomi Inspektora o swoim zamiarze wyboru i uzyska jego akceptację przed użyciem sprzętu. Wybrany sprzęt, po akceptacji Inspektora Nadzoru nie może być później zmieniany bez jego zgody. Jakikolwiek sprzęt, maszyny, urządzenia i narzędzia nie gwarantujące zachowania warunków umowy, zostanie przez Inspektora Nadzoru zdyskwalifikowane i nie dopuszczony do Robót.</w:t>
      </w:r>
    </w:p>
    <w:p w14:paraId="5B65F3E8" w14:textId="77777777" w:rsidR="00FD2E5C" w:rsidRDefault="00FD2E5C" w:rsidP="00963878">
      <w:pPr>
        <w:pStyle w:val="Style32"/>
        <w:widowControl/>
        <w:spacing w:before="120" w:line="302" w:lineRule="exact"/>
        <w:rPr>
          <w:rStyle w:val="FontStyle195"/>
        </w:rPr>
      </w:pPr>
    </w:p>
    <w:p w14:paraId="714B0124" w14:textId="77777777" w:rsidR="00864239" w:rsidRDefault="00864239" w:rsidP="00636AB6">
      <w:pPr>
        <w:pStyle w:val="Style30"/>
        <w:widowControl/>
        <w:numPr>
          <w:ilvl w:val="0"/>
          <w:numId w:val="102"/>
        </w:numPr>
        <w:jc w:val="left"/>
        <w:outlineLvl w:val="0"/>
        <w:rPr>
          <w:rStyle w:val="FontStyle194"/>
        </w:rPr>
      </w:pPr>
      <w:bookmarkStart w:id="42" w:name="_Toc49860578"/>
      <w:r>
        <w:rPr>
          <w:rStyle w:val="FontStyle194"/>
        </w:rPr>
        <w:t>Transport</w:t>
      </w:r>
      <w:bookmarkEnd w:id="42"/>
    </w:p>
    <w:p w14:paraId="6577B790" w14:textId="77777777" w:rsidR="00864239" w:rsidRDefault="00864239" w:rsidP="00F65132">
      <w:pPr>
        <w:pStyle w:val="Style32"/>
        <w:widowControl/>
        <w:spacing w:before="82" w:line="302" w:lineRule="exact"/>
        <w:rPr>
          <w:rStyle w:val="FontStyle195"/>
        </w:rPr>
      </w:pPr>
      <w:r>
        <w:rPr>
          <w:rStyle w:val="FontStyle195"/>
        </w:rPr>
        <w:t>Wykonawca jest zobowiązany do stosowania jedynie takich środków transportu, które nie wpłyną</w:t>
      </w:r>
      <w:r w:rsidR="00F65132">
        <w:rPr>
          <w:rStyle w:val="FontStyle195"/>
        </w:rPr>
        <w:t xml:space="preserve"> </w:t>
      </w:r>
      <w:r>
        <w:rPr>
          <w:rStyle w:val="FontStyle195"/>
        </w:rPr>
        <w:t>niekorzystnie na jakość wykonywanych robót i właściwości przewożonych materiałów.</w:t>
      </w:r>
    </w:p>
    <w:p w14:paraId="3CCA0852" w14:textId="77777777" w:rsidR="00864239" w:rsidRDefault="00864239" w:rsidP="00963878">
      <w:pPr>
        <w:pStyle w:val="Style32"/>
        <w:widowControl/>
        <w:spacing w:line="302" w:lineRule="exact"/>
        <w:rPr>
          <w:rStyle w:val="FontStyle195"/>
        </w:rPr>
      </w:pPr>
      <w:r>
        <w:rPr>
          <w:rStyle w:val="FontStyle195"/>
        </w:rPr>
        <w:t>Liczba środków transportu będzie zapewniać prowadzenie robót zgodnie z zasadami</w:t>
      </w:r>
      <w:r w:rsidR="00F65132">
        <w:rPr>
          <w:rStyle w:val="FontStyle195"/>
        </w:rPr>
        <w:t xml:space="preserve"> </w:t>
      </w:r>
      <w:r>
        <w:rPr>
          <w:rStyle w:val="FontStyle195"/>
        </w:rPr>
        <w:t xml:space="preserve">określonymi </w:t>
      </w:r>
      <w:r w:rsidR="00F65132">
        <w:rPr>
          <w:rStyle w:val="FontStyle195"/>
        </w:rPr>
        <w:br/>
      </w:r>
      <w:r>
        <w:rPr>
          <w:rStyle w:val="FontStyle195"/>
        </w:rPr>
        <w:t>w ST i wskazaniach Inspektora Nadzoru, w terminie przewidzianym umową.</w:t>
      </w:r>
    </w:p>
    <w:p w14:paraId="2DAE190B" w14:textId="77777777" w:rsidR="00864239" w:rsidRDefault="00864239" w:rsidP="00963878">
      <w:pPr>
        <w:pStyle w:val="Style32"/>
        <w:widowControl/>
        <w:spacing w:line="302" w:lineRule="exact"/>
        <w:rPr>
          <w:rStyle w:val="FontStyle195"/>
        </w:rPr>
      </w:pPr>
      <w:r>
        <w:rPr>
          <w:rStyle w:val="FontStyle195"/>
        </w:rPr>
        <w:t>Przy ruchu na drogach publicznych pojazdy będą, spełniać wymagania dotyczące przepisów</w:t>
      </w:r>
      <w:r w:rsidR="00F65132">
        <w:rPr>
          <w:rStyle w:val="FontStyle195"/>
        </w:rPr>
        <w:t xml:space="preserve"> </w:t>
      </w:r>
      <w:r>
        <w:rPr>
          <w:rStyle w:val="FontStyle195"/>
        </w:rPr>
        <w:t>ruchu drogowego w odniesieniu do dopuszczalnych obciążeń na osie i innych parametrów</w:t>
      </w:r>
    </w:p>
    <w:p w14:paraId="0B037A04" w14:textId="77777777" w:rsidR="00864239" w:rsidRDefault="00864239" w:rsidP="00963878">
      <w:pPr>
        <w:pStyle w:val="Style32"/>
        <w:widowControl/>
        <w:spacing w:line="302" w:lineRule="exact"/>
        <w:rPr>
          <w:rStyle w:val="FontStyle195"/>
        </w:rPr>
      </w:pPr>
      <w:r>
        <w:rPr>
          <w:rStyle w:val="FontStyle195"/>
        </w:rPr>
        <w:t>technicznych.</w:t>
      </w:r>
    </w:p>
    <w:p w14:paraId="1F6C95B7" w14:textId="77777777" w:rsidR="00864239" w:rsidRDefault="00864239" w:rsidP="00963878">
      <w:pPr>
        <w:pStyle w:val="Style32"/>
        <w:widowControl/>
        <w:spacing w:line="302" w:lineRule="exact"/>
        <w:rPr>
          <w:rStyle w:val="FontStyle195"/>
        </w:rPr>
      </w:pPr>
      <w:r>
        <w:rPr>
          <w:rStyle w:val="FontStyle195"/>
        </w:rPr>
        <w:t xml:space="preserve">Wykonawca będzie usuwać na bieżąco, na własny koszt, wszelkie zanieczyszczenia spowodowane jego pojazdami na drogach publicznych oraz dojazdach do placu budowy. Specyfikację środków </w:t>
      </w:r>
      <w:r w:rsidR="00F65132">
        <w:rPr>
          <w:rStyle w:val="FontStyle195"/>
        </w:rPr>
        <w:br/>
      </w:r>
      <w:r>
        <w:rPr>
          <w:rStyle w:val="FontStyle195"/>
        </w:rPr>
        <w:t>i sposobu transportu dla każdego rodzaju Robót podano w Wymaganiach Szczegółowych.</w:t>
      </w:r>
    </w:p>
    <w:p w14:paraId="23B8520B" w14:textId="77777777" w:rsidR="00864239" w:rsidRDefault="00864239" w:rsidP="00963878">
      <w:pPr>
        <w:pStyle w:val="Style32"/>
        <w:widowControl/>
        <w:spacing w:line="302" w:lineRule="exact"/>
        <w:rPr>
          <w:rStyle w:val="FontStyle195"/>
        </w:rPr>
      </w:pPr>
      <w:r>
        <w:rPr>
          <w:rStyle w:val="FontStyle195"/>
        </w:rPr>
        <w:t xml:space="preserve">Wykonawca ma obowiązek zorganizowania transportu z uwzględnieniem wymogów bezpieczeństwa, zarówno w obrębie pasa robót, jak i poza nim. Środki transportowe, poruszające się po drogach powinny spełniać odpowiednie wymagania w zakresie parametrów charakteryzujących pojazdy, </w:t>
      </w:r>
      <w:r w:rsidR="00F65132">
        <w:rPr>
          <w:rStyle w:val="FontStyle195"/>
        </w:rPr>
        <w:br/>
      </w:r>
      <w:r>
        <w:rPr>
          <w:rStyle w:val="FontStyle195"/>
        </w:rPr>
        <w:t>w szczególności w odniesieniu do gabarytów i obciążenia na oś. Jakiekolwiek skutki finansowe oraz prawne, wynikające z niedotrzymania wymienionych powyżej warunków obciążają Wykonawcę.</w:t>
      </w:r>
    </w:p>
    <w:p w14:paraId="71302B30" w14:textId="77777777" w:rsidR="00864239" w:rsidRDefault="00864239" w:rsidP="00963878">
      <w:pPr>
        <w:pStyle w:val="Style32"/>
        <w:widowControl/>
        <w:spacing w:line="302" w:lineRule="exact"/>
        <w:rPr>
          <w:rStyle w:val="FontStyle195"/>
        </w:rPr>
      </w:pPr>
      <w:r>
        <w:rPr>
          <w:rStyle w:val="FontStyle195"/>
        </w:rPr>
        <w:t xml:space="preserve">Na okres budowy Wykonawca winien opracować Projekt Organizacji Ruchu we własnym zakresie </w:t>
      </w:r>
      <w:r w:rsidR="00F65132">
        <w:rPr>
          <w:rStyle w:val="FontStyle195"/>
        </w:rPr>
        <w:br/>
      </w:r>
      <w:r>
        <w:rPr>
          <w:rStyle w:val="FontStyle195"/>
        </w:rPr>
        <w:t>i uzgodnić go z odpowiednimi organami.</w:t>
      </w:r>
    </w:p>
    <w:p w14:paraId="5FF5BD4F" w14:textId="77777777" w:rsidR="00864239" w:rsidRDefault="00864239" w:rsidP="00963878">
      <w:pPr>
        <w:pStyle w:val="Style32"/>
        <w:widowControl/>
        <w:spacing w:line="302" w:lineRule="exact"/>
        <w:rPr>
          <w:rStyle w:val="FontStyle195"/>
        </w:rPr>
      </w:pPr>
      <w:r>
        <w:rPr>
          <w:rStyle w:val="FontStyle195"/>
        </w:rPr>
        <w:t>Na środkach transportu przewożone materiały powinny być zabezpieczone przed ich przemieszczaniem i układane zgodnie z warunkami transportu wydanymi przez ich wyt</w:t>
      </w:r>
      <w:r w:rsidR="00FD2E5C">
        <w:rPr>
          <w:rStyle w:val="FontStyle195"/>
        </w:rPr>
        <w:t>wórcę.</w:t>
      </w:r>
    </w:p>
    <w:p w14:paraId="716C56B0" w14:textId="77777777" w:rsidR="00FD2E5C" w:rsidRDefault="00FD2E5C" w:rsidP="00963878">
      <w:pPr>
        <w:pStyle w:val="Style32"/>
        <w:widowControl/>
        <w:spacing w:line="302" w:lineRule="exact"/>
        <w:rPr>
          <w:rStyle w:val="FontStyle195"/>
        </w:rPr>
      </w:pPr>
    </w:p>
    <w:p w14:paraId="644699B8" w14:textId="77777777" w:rsidR="00864239" w:rsidRDefault="00864239" w:rsidP="00636AB6">
      <w:pPr>
        <w:pStyle w:val="Style30"/>
        <w:widowControl/>
        <w:numPr>
          <w:ilvl w:val="0"/>
          <w:numId w:val="102"/>
        </w:numPr>
        <w:jc w:val="left"/>
        <w:outlineLvl w:val="0"/>
        <w:rPr>
          <w:rStyle w:val="FontStyle194"/>
        </w:rPr>
      </w:pPr>
      <w:bookmarkStart w:id="43" w:name="_Toc49860579"/>
      <w:r w:rsidRPr="00FD2E5C">
        <w:rPr>
          <w:rStyle w:val="FontStyle194"/>
        </w:rPr>
        <w:t>Wykonanie</w:t>
      </w:r>
      <w:r>
        <w:rPr>
          <w:rStyle w:val="FontStyle99"/>
        </w:rPr>
        <w:t xml:space="preserve"> Robót</w:t>
      </w:r>
      <w:bookmarkEnd w:id="43"/>
    </w:p>
    <w:p w14:paraId="03840462" w14:textId="77777777" w:rsidR="00864239" w:rsidRDefault="00864239" w:rsidP="00963878">
      <w:pPr>
        <w:pStyle w:val="Style4"/>
        <w:widowControl/>
        <w:spacing w:line="240" w:lineRule="exact"/>
        <w:rPr>
          <w:sz w:val="20"/>
          <w:szCs w:val="20"/>
        </w:rPr>
      </w:pPr>
    </w:p>
    <w:p w14:paraId="7AA8E396" w14:textId="77777777" w:rsidR="00864239" w:rsidRDefault="00864239" w:rsidP="00636AB6">
      <w:pPr>
        <w:pStyle w:val="Style4"/>
        <w:widowControl/>
        <w:numPr>
          <w:ilvl w:val="1"/>
          <w:numId w:val="102"/>
        </w:numPr>
        <w:tabs>
          <w:tab w:val="left" w:pos="709"/>
        </w:tabs>
        <w:spacing w:before="96" w:line="240" w:lineRule="auto"/>
        <w:ind w:left="0" w:firstLine="0"/>
        <w:outlineLvl w:val="1"/>
        <w:rPr>
          <w:rStyle w:val="FontStyle196"/>
        </w:rPr>
      </w:pPr>
      <w:bookmarkStart w:id="44" w:name="_Toc49860580"/>
      <w:r>
        <w:rPr>
          <w:rStyle w:val="FontStyle196"/>
        </w:rPr>
        <w:t>Ogólne zasady prowadzenia robót</w:t>
      </w:r>
      <w:bookmarkEnd w:id="44"/>
    </w:p>
    <w:p w14:paraId="3C2FF657" w14:textId="77777777" w:rsidR="00864239" w:rsidRDefault="00864239" w:rsidP="00FD2E5C">
      <w:pPr>
        <w:pStyle w:val="Style32"/>
        <w:widowControl/>
        <w:spacing w:before="139" w:line="302" w:lineRule="exact"/>
        <w:rPr>
          <w:rStyle w:val="FontStyle195"/>
        </w:rPr>
      </w:pPr>
      <w:r>
        <w:rPr>
          <w:rStyle w:val="FontStyle195"/>
        </w:rPr>
        <w:t>Wykonawca jest odpowiedzialny za prowadzenie robót zgodnie z umową, oraz za jakość stosowanych materiałów i wykonywanych robót, za ich zgodność z Dokumentacją Projektową wymaganiami ST, Programem Zapewniania Jakości (PZJ), Projektem Organizacji Robót oraz</w:t>
      </w:r>
      <w:bookmarkStart w:id="45" w:name="bookmark10"/>
      <w:r w:rsidR="00FD2E5C">
        <w:rPr>
          <w:rStyle w:val="FontStyle195"/>
        </w:rPr>
        <w:t xml:space="preserve"> </w:t>
      </w:r>
      <w:r>
        <w:rPr>
          <w:rStyle w:val="FontStyle195"/>
        </w:rPr>
        <w:t>p</w:t>
      </w:r>
      <w:bookmarkEnd w:id="45"/>
      <w:r>
        <w:rPr>
          <w:rStyle w:val="FontStyle195"/>
        </w:rPr>
        <w:t>oleceniami Inspektora Nadzoru.</w:t>
      </w:r>
    </w:p>
    <w:p w14:paraId="170A4365" w14:textId="77777777" w:rsidR="00864239" w:rsidRDefault="00864239" w:rsidP="00963878">
      <w:pPr>
        <w:pStyle w:val="Style32"/>
        <w:widowControl/>
        <w:spacing w:line="302" w:lineRule="exact"/>
        <w:ind w:right="14"/>
        <w:rPr>
          <w:rStyle w:val="FontStyle195"/>
        </w:rPr>
      </w:pPr>
      <w:r>
        <w:rPr>
          <w:rStyle w:val="FontStyle195"/>
        </w:rPr>
        <w:t>Wykonawca ponosi odpowiedzialność za dokładne wytyczenie w terenie i wyznaczenie wysokości wszystkich elementów robót, zgodnie z wymiarami i rzędnymi określonymi w Dokumentacji Projektowej lub przekazanymi na piśmie przez Inspektora Nadzoru. Następstwa jakiegokolwiek błędu spowodowanego przez Wykonawcę w wytyczeniu i wyznaczeniu Robót zostaną, jeśli wymagać tego będzie Inspektor Nadzoru, poprawione przez Wykonawcę na własny koszt.</w:t>
      </w:r>
    </w:p>
    <w:p w14:paraId="7FC840B8" w14:textId="77777777" w:rsidR="00864239" w:rsidRDefault="00864239" w:rsidP="00963878">
      <w:pPr>
        <w:pStyle w:val="Style32"/>
        <w:widowControl/>
        <w:spacing w:line="302" w:lineRule="exact"/>
        <w:rPr>
          <w:rStyle w:val="FontStyle195"/>
        </w:rPr>
      </w:pPr>
      <w:r>
        <w:rPr>
          <w:rStyle w:val="FontStyle195"/>
        </w:rPr>
        <w:t>Sprawdzenie wytyczenia Robót lub wyznaczenia wysokości przez Inspektora Nadzoru nie zwalnia Wykonawcy od odpowiedzialności za ich dokładność.</w:t>
      </w:r>
    </w:p>
    <w:p w14:paraId="4067DA8A" w14:textId="77777777" w:rsidR="00864239" w:rsidRDefault="00864239" w:rsidP="00963878">
      <w:pPr>
        <w:pStyle w:val="Style32"/>
        <w:widowControl/>
        <w:spacing w:line="302" w:lineRule="exact"/>
        <w:rPr>
          <w:rStyle w:val="FontStyle195"/>
        </w:rPr>
      </w:pPr>
      <w:r>
        <w:rPr>
          <w:rStyle w:val="FontStyle195"/>
        </w:rPr>
        <w:t>Decyzje Inspektora dotyczące akceptacji lub odrzucenia materiałów i elementów Robót będą oparte na wymaganiach w Dokumentacji Projektowej, ST a także w normach i wytycznych. Przy podejmowaniu decyzji Inspektor Nadzoru uwzględni wyniki badań materiałów i robót, narzuty normalnie występujące przy produkcji i przy badaniach materiałów, doświadczenia z przeszłości, wyniki badań naukowych oraz inne czynniki wpływające na rozważaną kwestię. Zalecenia Inspektora Nadzoru będą wykonywane nie później niż w czasie przez niego wyznaczonym, po ich otrzymaniu przez Wykonawcę, pod groźbą zatrzymania Robót. Skutki finansowe z tego tytułu ponosi Wykonawca.</w:t>
      </w:r>
    </w:p>
    <w:p w14:paraId="6B37B82C" w14:textId="77777777" w:rsidR="00864239" w:rsidRDefault="00864239" w:rsidP="00963878">
      <w:pPr>
        <w:pStyle w:val="Style32"/>
        <w:widowControl/>
        <w:spacing w:line="302" w:lineRule="exact"/>
        <w:rPr>
          <w:rStyle w:val="FontStyle195"/>
        </w:rPr>
      </w:pPr>
      <w:r>
        <w:rPr>
          <w:rStyle w:val="FontStyle195"/>
        </w:rPr>
        <w:t>Wykonawca opracuje i przedstawi Inspektorowi Nadzoru do akceptacji Projekt Organizacji oraz Harmonogram Robót uwzględniający wszystkie warunki, w jakich będą wykonywane Roboty. W czasie wykonywania Robót należy zachować i przestrzegać warunki i przepisy BHP. Sieć kanalizacji sanitarnej z przyłączami i przydomową przepompownią ścieków należy wykonać z materiałów zgodnych ze Specyfikacją Techniczną i Projektem Budowlanym. Wykonawca Robót jest odpowiedzialny za jakość ich wykonania oraz za zgodność z Dokumentacją Projektową, Specyfikacją Techniczną i poleceniami Inspektora Nadzoru. Kierownik Budowy winien mieć uprawnienia budowlane do kierowania Robotami ujętymi w niniejszej specyfikacji.</w:t>
      </w:r>
    </w:p>
    <w:p w14:paraId="53A15A3B" w14:textId="77777777" w:rsidR="00864239" w:rsidRDefault="00864239" w:rsidP="00963878">
      <w:pPr>
        <w:pStyle w:val="Style30"/>
        <w:widowControl/>
        <w:spacing w:line="240" w:lineRule="exact"/>
        <w:rPr>
          <w:sz w:val="20"/>
          <w:szCs w:val="20"/>
        </w:rPr>
      </w:pPr>
    </w:p>
    <w:p w14:paraId="700F7926" w14:textId="77777777" w:rsidR="00864239" w:rsidRDefault="00FD2E5C" w:rsidP="00636AB6">
      <w:pPr>
        <w:pStyle w:val="Style30"/>
        <w:widowControl/>
        <w:numPr>
          <w:ilvl w:val="0"/>
          <w:numId w:val="102"/>
        </w:numPr>
        <w:jc w:val="left"/>
        <w:outlineLvl w:val="0"/>
        <w:rPr>
          <w:rStyle w:val="FontStyle194"/>
        </w:rPr>
      </w:pPr>
      <w:bookmarkStart w:id="46" w:name="_Toc49860581"/>
      <w:r>
        <w:rPr>
          <w:rStyle w:val="FontStyle194"/>
        </w:rPr>
        <w:t>K</w:t>
      </w:r>
      <w:r w:rsidR="00864239">
        <w:rPr>
          <w:rStyle w:val="FontStyle194"/>
        </w:rPr>
        <w:t>ontrola jakości robót</w:t>
      </w:r>
      <w:bookmarkEnd w:id="46"/>
    </w:p>
    <w:p w14:paraId="1CA7A057"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47" w:name="_Toc49860582"/>
      <w:r>
        <w:rPr>
          <w:rStyle w:val="FontStyle196"/>
        </w:rPr>
        <w:t>Projekt Zapewnienia Jakości (PZJ)</w:t>
      </w:r>
      <w:bookmarkEnd w:id="47"/>
    </w:p>
    <w:p w14:paraId="65BEF50E" w14:textId="77777777" w:rsidR="00C85300" w:rsidRDefault="00864239" w:rsidP="00963878">
      <w:pPr>
        <w:pStyle w:val="Style32"/>
        <w:widowControl/>
        <w:spacing w:before="139" w:line="302" w:lineRule="exact"/>
        <w:rPr>
          <w:rStyle w:val="FontStyle195"/>
        </w:rPr>
      </w:pPr>
      <w:r>
        <w:rPr>
          <w:rStyle w:val="FontStyle195"/>
        </w:rPr>
        <w:t xml:space="preserve">Do obowiązków Wykonawcy należy opracowanie i przedstawienie do aprobaty Inspektora Nadzoru Projektu Zapewnienia Jakości, w którym przedstawi on zamierzony sposób wykonywania robót, możliwości techniczne, kadrowe i organizacyjne gwarantujące wykonanie robót zgodnie </w:t>
      </w:r>
      <w:r w:rsidR="00F65132">
        <w:rPr>
          <w:rStyle w:val="FontStyle195"/>
        </w:rPr>
        <w:br/>
      </w:r>
      <w:r>
        <w:rPr>
          <w:rStyle w:val="FontStyle195"/>
        </w:rPr>
        <w:t xml:space="preserve">z Dokumentacją Projektową, ST oraz poleceniami i ustaleniami przekazanymi przez Inspektora Nadzoru. Projekt Zapewnienia Jakości będzie zawierać: </w:t>
      </w:r>
    </w:p>
    <w:p w14:paraId="69CC16EA" w14:textId="77777777" w:rsidR="00864239" w:rsidRDefault="00864239" w:rsidP="00963878">
      <w:pPr>
        <w:pStyle w:val="Style32"/>
        <w:widowControl/>
        <w:spacing w:before="139" w:line="302" w:lineRule="exact"/>
        <w:rPr>
          <w:rStyle w:val="FontStyle195"/>
        </w:rPr>
      </w:pPr>
      <w:r>
        <w:rPr>
          <w:rStyle w:val="FontStyle195"/>
        </w:rPr>
        <w:t>•   część ogólną opisującą:</w:t>
      </w:r>
    </w:p>
    <w:p w14:paraId="55980060" w14:textId="77777777" w:rsidR="00864239" w:rsidRDefault="00864239" w:rsidP="00636AB6">
      <w:pPr>
        <w:pStyle w:val="Style57"/>
        <w:widowControl/>
        <w:numPr>
          <w:ilvl w:val="0"/>
          <w:numId w:val="11"/>
        </w:numPr>
        <w:tabs>
          <w:tab w:val="left" w:pos="499"/>
        </w:tabs>
        <w:spacing w:line="302" w:lineRule="exact"/>
        <w:ind w:left="374"/>
        <w:rPr>
          <w:rStyle w:val="FontStyle195"/>
        </w:rPr>
      </w:pPr>
      <w:r>
        <w:rPr>
          <w:rStyle w:val="FontStyle195"/>
        </w:rPr>
        <w:t>organizację wykonania Robót, w tym terminy i sposób prowadzenia robót,</w:t>
      </w:r>
    </w:p>
    <w:p w14:paraId="435335E5" w14:textId="77777777" w:rsidR="00864239" w:rsidRDefault="00864239" w:rsidP="00636AB6">
      <w:pPr>
        <w:pStyle w:val="Style57"/>
        <w:widowControl/>
        <w:numPr>
          <w:ilvl w:val="0"/>
          <w:numId w:val="11"/>
        </w:numPr>
        <w:tabs>
          <w:tab w:val="left" w:pos="499"/>
        </w:tabs>
        <w:spacing w:line="302" w:lineRule="exact"/>
        <w:ind w:left="374"/>
        <w:rPr>
          <w:rStyle w:val="FontStyle195"/>
        </w:rPr>
      </w:pPr>
      <w:r>
        <w:rPr>
          <w:rStyle w:val="FontStyle195"/>
        </w:rPr>
        <w:t>organizację ruchu na budowie wraz z oznakowaniem robót,</w:t>
      </w:r>
    </w:p>
    <w:p w14:paraId="6A4775EB" w14:textId="77777777" w:rsidR="00864239" w:rsidRDefault="00864239" w:rsidP="00636AB6">
      <w:pPr>
        <w:pStyle w:val="Style57"/>
        <w:widowControl/>
        <w:numPr>
          <w:ilvl w:val="0"/>
          <w:numId w:val="11"/>
        </w:numPr>
        <w:tabs>
          <w:tab w:val="left" w:pos="499"/>
        </w:tabs>
        <w:spacing w:line="302" w:lineRule="exact"/>
        <w:ind w:left="374"/>
        <w:rPr>
          <w:rStyle w:val="FontStyle195"/>
        </w:rPr>
      </w:pPr>
      <w:r>
        <w:rPr>
          <w:rStyle w:val="FontStyle195"/>
        </w:rPr>
        <w:t>warunki bezpieczeństwa i higieny pracy,</w:t>
      </w:r>
    </w:p>
    <w:p w14:paraId="5283AF82" w14:textId="77777777" w:rsidR="00864239" w:rsidRDefault="00864239" w:rsidP="00636AB6">
      <w:pPr>
        <w:pStyle w:val="Style57"/>
        <w:widowControl/>
        <w:numPr>
          <w:ilvl w:val="0"/>
          <w:numId w:val="11"/>
        </w:numPr>
        <w:tabs>
          <w:tab w:val="left" w:pos="499"/>
        </w:tabs>
        <w:spacing w:line="302" w:lineRule="exact"/>
        <w:ind w:left="374"/>
        <w:rPr>
          <w:rStyle w:val="FontStyle195"/>
        </w:rPr>
      </w:pPr>
      <w:r>
        <w:rPr>
          <w:rStyle w:val="FontStyle195"/>
        </w:rPr>
        <w:t>wykaz zespołów roboczych, ich kwalifikacje i przygotowanie praktyczne,</w:t>
      </w:r>
    </w:p>
    <w:p w14:paraId="20F0E0BA" w14:textId="77777777" w:rsidR="00864239" w:rsidRDefault="00864239" w:rsidP="00636AB6">
      <w:pPr>
        <w:pStyle w:val="Style57"/>
        <w:widowControl/>
        <w:numPr>
          <w:ilvl w:val="0"/>
          <w:numId w:val="12"/>
        </w:numPr>
        <w:tabs>
          <w:tab w:val="left" w:pos="552"/>
        </w:tabs>
        <w:spacing w:line="302" w:lineRule="exact"/>
        <w:ind w:left="374"/>
        <w:rPr>
          <w:rStyle w:val="FontStyle195"/>
        </w:rPr>
      </w:pPr>
      <w:r>
        <w:rPr>
          <w:rStyle w:val="FontStyle195"/>
        </w:rPr>
        <w:t>wykaz osób odpowiedzialnych za jakość i terminowość wykonania poszczególnych elementów Robót,</w:t>
      </w:r>
    </w:p>
    <w:p w14:paraId="53E9F285" w14:textId="77777777" w:rsidR="00864239" w:rsidRDefault="00864239" w:rsidP="00636AB6">
      <w:pPr>
        <w:pStyle w:val="Style57"/>
        <w:widowControl/>
        <w:numPr>
          <w:ilvl w:val="0"/>
          <w:numId w:val="12"/>
        </w:numPr>
        <w:tabs>
          <w:tab w:val="left" w:pos="552"/>
        </w:tabs>
        <w:spacing w:line="302" w:lineRule="exact"/>
        <w:ind w:left="374"/>
        <w:rPr>
          <w:rStyle w:val="FontStyle195"/>
        </w:rPr>
      </w:pPr>
      <w:r>
        <w:rPr>
          <w:rStyle w:val="FontStyle195"/>
        </w:rPr>
        <w:t>system (sposób i procedurę) proponowanej, kontroli sterowania jakością wykonywanych Robót,</w:t>
      </w:r>
    </w:p>
    <w:p w14:paraId="5109C5F0" w14:textId="77777777" w:rsidR="00864239" w:rsidRDefault="00864239" w:rsidP="00636AB6">
      <w:pPr>
        <w:pStyle w:val="Style57"/>
        <w:widowControl/>
        <w:numPr>
          <w:ilvl w:val="0"/>
          <w:numId w:val="13"/>
        </w:numPr>
        <w:tabs>
          <w:tab w:val="left" w:pos="509"/>
        </w:tabs>
        <w:spacing w:line="302" w:lineRule="exact"/>
        <w:ind w:left="365"/>
        <w:rPr>
          <w:rStyle w:val="FontStyle195"/>
        </w:rPr>
      </w:pPr>
      <w:bookmarkStart w:id="48" w:name="bookmark11"/>
      <w:bookmarkEnd w:id="48"/>
      <w:r>
        <w:rPr>
          <w:rStyle w:val="FontStyle195"/>
        </w:rPr>
        <w:lastRenderedPageBreak/>
        <w:t>wyposażenie w sprzęt i urządzenia do pomiarów i kontroli (opis laboratorium własnego lub laboratorium, któremu Wykonawca zamierza zlecić prowadzenie badań),</w:t>
      </w:r>
    </w:p>
    <w:p w14:paraId="7EFB580F" w14:textId="77777777" w:rsidR="00864239" w:rsidRDefault="00864239" w:rsidP="00636AB6">
      <w:pPr>
        <w:pStyle w:val="Style57"/>
        <w:widowControl/>
        <w:numPr>
          <w:ilvl w:val="0"/>
          <w:numId w:val="13"/>
        </w:numPr>
        <w:tabs>
          <w:tab w:val="left" w:pos="509"/>
        </w:tabs>
        <w:spacing w:line="302" w:lineRule="exact"/>
        <w:ind w:left="365"/>
        <w:rPr>
          <w:rStyle w:val="FontStyle195"/>
        </w:rPr>
      </w:pPr>
      <w:r>
        <w:rPr>
          <w:rStyle w:val="FontStyle195"/>
        </w:rPr>
        <w:t>sposób oraz formę gromadzenia wyników badań laboratoryjnych, zapis pomiarów, nastaw mechanizmów sterujących a także wyciąganych wniosków i zastosowanych korekt w procesie technologicznym, proponowany sposób i formę przekazywania tych informacji Inspektorowi Nadzoru.</w:t>
      </w:r>
    </w:p>
    <w:p w14:paraId="0B6E296B" w14:textId="77777777" w:rsidR="00864239" w:rsidRDefault="00864239" w:rsidP="00C85300">
      <w:pPr>
        <w:pStyle w:val="Style32"/>
        <w:widowControl/>
        <w:spacing w:before="139" w:line="302" w:lineRule="exact"/>
        <w:rPr>
          <w:rStyle w:val="FontStyle195"/>
        </w:rPr>
      </w:pPr>
      <w:r>
        <w:rPr>
          <w:rStyle w:val="FontStyle195"/>
        </w:rPr>
        <w:t>•   część szczegółową opisującą dla każdego asortymentu Robót:</w:t>
      </w:r>
    </w:p>
    <w:p w14:paraId="1C37ABFD" w14:textId="77777777" w:rsidR="00864239" w:rsidRDefault="00864239" w:rsidP="00636AB6">
      <w:pPr>
        <w:pStyle w:val="Style57"/>
        <w:widowControl/>
        <w:numPr>
          <w:ilvl w:val="0"/>
          <w:numId w:val="13"/>
        </w:numPr>
        <w:tabs>
          <w:tab w:val="left" w:pos="509"/>
        </w:tabs>
        <w:spacing w:line="302" w:lineRule="exact"/>
        <w:ind w:left="365"/>
        <w:rPr>
          <w:rStyle w:val="FontStyle195"/>
        </w:rPr>
      </w:pPr>
      <w:r>
        <w:rPr>
          <w:rStyle w:val="FontStyle195"/>
        </w:rPr>
        <w:t>wykaz maszyn i urządzeń stosowanych na budowie z ich parametrami technicznymi oraz wyposażeniem w mechanizmy do sterowania i urządzenia pomiarowo- kontrolne,</w:t>
      </w:r>
    </w:p>
    <w:p w14:paraId="1ECDD2A4" w14:textId="77777777" w:rsidR="00864239" w:rsidRDefault="00864239" w:rsidP="00963878">
      <w:pPr>
        <w:widowControl/>
        <w:jc w:val="both"/>
        <w:rPr>
          <w:sz w:val="2"/>
          <w:szCs w:val="2"/>
        </w:rPr>
      </w:pPr>
    </w:p>
    <w:p w14:paraId="5916AD3A" w14:textId="77777777" w:rsidR="00864239" w:rsidRDefault="00864239" w:rsidP="00636AB6">
      <w:pPr>
        <w:pStyle w:val="Style57"/>
        <w:widowControl/>
        <w:numPr>
          <w:ilvl w:val="0"/>
          <w:numId w:val="14"/>
        </w:numPr>
        <w:tabs>
          <w:tab w:val="left" w:pos="595"/>
        </w:tabs>
        <w:spacing w:line="302" w:lineRule="exact"/>
        <w:ind w:left="370"/>
        <w:rPr>
          <w:rStyle w:val="FontStyle195"/>
        </w:rPr>
      </w:pPr>
      <w:r>
        <w:rPr>
          <w:rStyle w:val="FontStyle195"/>
        </w:rPr>
        <w:t>rodzaje i ilość środków transportu oraz urządzeń do magazynowania i załadunku materiałów, spoiw, lepiszczy, kruszyw itp.,</w:t>
      </w:r>
    </w:p>
    <w:p w14:paraId="56006721" w14:textId="77777777" w:rsidR="00864239" w:rsidRDefault="00864239" w:rsidP="00636AB6">
      <w:pPr>
        <w:pStyle w:val="Style57"/>
        <w:widowControl/>
        <w:numPr>
          <w:ilvl w:val="0"/>
          <w:numId w:val="14"/>
        </w:numPr>
        <w:tabs>
          <w:tab w:val="left" w:pos="595"/>
        </w:tabs>
        <w:spacing w:line="302" w:lineRule="exact"/>
        <w:ind w:left="370"/>
        <w:rPr>
          <w:rStyle w:val="FontStyle195"/>
        </w:rPr>
      </w:pPr>
      <w:r>
        <w:rPr>
          <w:rStyle w:val="FontStyle195"/>
        </w:rPr>
        <w:t>sposób zabezpieczenia i ochrony ładunków przed utratą ich właściwości w czasie transportu,</w:t>
      </w:r>
    </w:p>
    <w:p w14:paraId="68814DC1" w14:textId="77777777" w:rsidR="00864239" w:rsidRDefault="00864239" w:rsidP="00636AB6">
      <w:pPr>
        <w:pStyle w:val="Style57"/>
        <w:widowControl/>
        <w:numPr>
          <w:ilvl w:val="0"/>
          <w:numId w:val="15"/>
        </w:numPr>
        <w:tabs>
          <w:tab w:val="left" w:pos="504"/>
        </w:tabs>
        <w:spacing w:line="302" w:lineRule="exact"/>
        <w:ind w:left="370"/>
        <w:rPr>
          <w:rStyle w:val="FontStyle195"/>
        </w:rPr>
      </w:pPr>
      <w:r>
        <w:rPr>
          <w:rStyle w:val="FontStyle195"/>
        </w:rPr>
        <w:t xml:space="preserve">sposób i procedurę pomiarów i badań (rodzaj i częstotliwość, pobieranie próbek, legalizacja </w:t>
      </w:r>
      <w:r w:rsidR="00FD2E5C">
        <w:rPr>
          <w:rStyle w:val="FontStyle195"/>
        </w:rPr>
        <w:br/>
      </w:r>
      <w:r>
        <w:rPr>
          <w:rStyle w:val="FontStyle195"/>
        </w:rPr>
        <w:t xml:space="preserve">i sprawdzanie urządzeń, itp.) prowadzonych podczas dostaw materiałów, wytwarzania mieszanek </w:t>
      </w:r>
      <w:r w:rsidR="00FD2E5C">
        <w:rPr>
          <w:rStyle w:val="FontStyle195"/>
        </w:rPr>
        <w:br/>
      </w:r>
      <w:r>
        <w:rPr>
          <w:rStyle w:val="FontStyle195"/>
        </w:rPr>
        <w:t>i wykonywania poszczególnych elementów Robót,</w:t>
      </w:r>
    </w:p>
    <w:p w14:paraId="4390CD1D" w14:textId="77777777" w:rsidR="00864239" w:rsidRDefault="00864239" w:rsidP="00636AB6">
      <w:pPr>
        <w:pStyle w:val="Style57"/>
        <w:widowControl/>
        <w:numPr>
          <w:ilvl w:val="0"/>
          <w:numId w:val="15"/>
        </w:numPr>
        <w:tabs>
          <w:tab w:val="left" w:pos="504"/>
        </w:tabs>
        <w:spacing w:line="302" w:lineRule="exact"/>
        <w:ind w:left="370"/>
        <w:rPr>
          <w:rStyle w:val="FontStyle195"/>
        </w:rPr>
      </w:pPr>
      <w:r>
        <w:rPr>
          <w:rStyle w:val="FontStyle195"/>
        </w:rPr>
        <w:t>sposób postępowania z materiałami i Robotami nie odpowiadającymi wymaganiom.</w:t>
      </w:r>
    </w:p>
    <w:p w14:paraId="2519AFDF" w14:textId="77777777" w:rsidR="00864239" w:rsidRDefault="00864239" w:rsidP="00963878">
      <w:pPr>
        <w:widowControl/>
        <w:jc w:val="both"/>
        <w:rPr>
          <w:sz w:val="2"/>
          <w:szCs w:val="2"/>
        </w:rPr>
      </w:pPr>
    </w:p>
    <w:p w14:paraId="657CCBC9"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49" w:name="_Toc49860583"/>
      <w:r>
        <w:rPr>
          <w:rStyle w:val="FontStyle196"/>
        </w:rPr>
        <w:t>Zasady kontroli jakości Robót</w:t>
      </w:r>
      <w:bookmarkEnd w:id="49"/>
    </w:p>
    <w:p w14:paraId="7FA2CCAF" w14:textId="77777777" w:rsidR="00864239" w:rsidRDefault="00864239" w:rsidP="00963878">
      <w:pPr>
        <w:pStyle w:val="Style32"/>
        <w:widowControl/>
        <w:spacing w:before="96" w:line="302" w:lineRule="exact"/>
        <w:rPr>
          <w:rStyle w:val="FontStyle195"/>
        </w:rPr>
      </w:pPr>
      <w:r>
        <w:rPr>
          <w:rStyle w:val="FontStyle195"/>
        </w:rPr>
        <w:t>Celem kontroli Robót będzie takie sterowanie ich przygotowaniem i wykonaniem, aby osiągnąć założoną jakość Robót. Wykonawca jest odpowiedzialny za pełną kontrolę Robót i jakoś materiałów.</w:t>
      </w:r>
    </w:p>
    <w:p w14:paraId="239360A5" w14:textId="77777777" w:rsidR="00864239" w:rsidRDefault="00864239" w:rsidP="00963878">
      <w:pPr>
        <w:pStyle w:val="Style32"/>
        <w:widowControl/>
        <w:spacing w:line="302" w:lineRule="exact"/>
        <w:rPr>
          <w:rStyle w:val="FontStyle195"/>
        </w:rPr>
      </w:pPr>
      <w:r>
        <w:rPr>
          <w:rStyle w:val="FontStyle195"/>
        </w:rPr>
        <w:t xml:space="preserve">Wykonawca będzie przeprowadzać pomiary i badania materiałów oraz elementów robót </w:t>
      </w:r>
      <w:r w:rsidR="00F65132">
        <w:rPr>
          <w:rStyle w:val="FontStyle195"/>
        </w:rPr>
        <w:br/>
      </w:r>
      <w:r>
        <w:rPr>
          <w:rStyle w:val="FontStyle195"/>
        </w:rPr>
        <w:t xml:space="preserve">z częstotliwością zapewniającą wykonanie Robót zgodnie z warunkami umowy. Minimalne wymagania określono w Dokumentacji Projektowej, Specyfikacji Technicznej, oraz normach i wytycznych. Jeżeli nie zostały one tam zawarte Zamawiający określi jaki zakres kontroli jest konieczny, aby zapewnić wykonanie Robót zgodnie z warunkami umowy. Wykonawca dostarczy Zamawiającemu świadectwa, </w:t>
      </w:r>
      <w:r w:rsidR="00F65132">
        <w:rPr>
          <w:rStyle w:val="FontStyle195"/>
        </w:rPr>
        <w:br/>
      </w:r>
      <w:r>
        <w:rPr>
          <w:rStyle w:val="FontStyle195"/>
        </w:rPr>
        <w:t>że wszystkie stosowane urządzenia i sprzęt badawczy posiadają ważne legalizacje, zostały prawidłowo wykalibrowane i odpowiadają wymaganiom właściwych norm.</w:t>
      </w:r>
    </w:p>
    <w:p w14:paraId="67EF5236" w14:textId="77777777" w:rsidR="00864239" w:rsidRDefault="00864239" w:rsidP="00963878">
      <w:pPr>
        <w:pStyle w:val="Style32"/>
        <w:widowControl/>
        <w:spacing w:line="302" w:lineRule="exact"/>
        <w:rPr>
          <w:rStyle w:val="FontStyle195"/>
        </w:rPr>
      </w:pPr>
      <w:r>
        <w:rPr>
          <w:rStyle w:val="FontStyle195"/>
        </w:rPr>
        <w:t>Wszystkie koszty związane z organizowaniem i prowadzeniem badań materiałów ponosi Wykonawca.</w:t>
      </w:r>
    </w:p>
    <w:p w14:paraId="6331CB44"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50" w:name="_Toc49860584"/>
      <w:r>
        <w:rPr>
          <w:rStyle w:val="FontStyle196"/>
        </w:rPr>
        <w:t>Pobieranie próbek</w:t>
      </w:r>
      <w:bookmarkEnd w:id="50"/>
    </w:p>
    <w:p w14:paraId="084FCDE4" w14:textId="77777777" w:rsidR="00864239" w:rsidRDefault="00864239" w:rsidP="00963878">
      <w:pPr>
        <w:pStyle w:val="Style32"/>
        <w:widowControl/>
        <w:spacing w:before="139" w:line="302" w:lineRule="exact"/>
        <w:rPr>
          <w:rStyle w:val="FontStyle195"/>
        </w:rPr>
      </w:pPr>
      <w:r>
        <w:rPr>
          <w:rStyle w:val="FontStyle195"/>
        </w:rPr>
        <w:t>Próbki będą pobierane losowo. Zaleca się stosowanie statystycznych metod pobierania próbek, opartych na zasadzie, że wszystkie jednostkowe elementy produkcji mogą być z jednakowym prawdopodobieństwem wytypowane do badań.</w:t>
      </w:r>
    </w:p>
    <w:p w14:paraId="789A63AA" w14:textId="77777777" w:rsidR="00864239" w:rsidRDefault="00864239" w:rsidP="00963878">
      <w:pPr>
        <w:pStyle w:val="Style32"/>
        <w:widowControl/>
        <w:spacing w:line="302" w:lineRule="exact"/>
        <w:rPr>
          <w:rStyle w:val="FontStyle195"/>
        </w:rPr>
      </w:pPr>
      <w:r>
        <w:rPr>
          <w:rStyle w:val="FontStyle195"/>
        </w:rPr>
        <w:t>Inspektor Nadzoru jest uprawniony do dokonywania kontroli pobierania próbek, będzie mieć zapewnioną możliwość udziału w pobieraniu próbek, a Wykonawca powinien zapewnić wszelką potrzebną pomoc w tych czynnościach.</w:t>
      </w:r>
    </w:p>
    <w:p w14:paraId="55EE67AB" w14:textId="77777777" w:rsidR="00864239" w:rsidRDefault="00864239" w:rsidP="00963878">
      <w:pPr>
        <w:pStyle w:val="Style32"/>
        <w:widowControl/>
        <w:spacing w:line="302" w:lineRule="exact"/>
        <w:rPr>
          <w:rStyle w:val="FontStyle195"/>
        </w:rPr>
      </w:pPr>
      <w:r>
        <w:rPr>
          <w:rStyle w:val="FontStyle195"/>
        </w:rPr>
        <w:t xml:space="preserve">Na zlecenia Inspektora Nadzoru Wykonawca będzie przeprowadzał dodatkowe badania tych materiałów, które budzą wątpliwość co do jakości, o ile kwestionowane materiały nie zostaną przez Wykonawcę usunięte z własnej woli. Koszty tych dodatkowych badań pokrywa Wykonawca tylko </w:t>
      </w:r>
      <w:r w:rsidR="00F65132">
        <w:rPr>
          <w:rStyle w:val="FontStyle195"/>
        </w:rPr>
        <w:br/>
      </w:r>
      <w:r>
        <w:rPr>
          <w:rStyle w:val="FontStyle195"/>
        </w:rPr>
        <w:t>w przypadku stwierdzenia niezgodności z normami lub aprobatami technicznymi, w przeciwnym przypadku koszty te pokrywa Zamawiający.</w:t>
      </w:r>
    </w:p>
    <w:p w14:paraId="360BEF27" w14:textId="77777777" w:rsidR="00864239" w:rsidRDefault="00864239" w:rsidP="00963878">
      <w:pPr>
        <w:pStyle w:val="Style32"/>
        <w:widowControl/>
        <w:spacing w:line="302" w:lineRule="exact"/>
        <w:rPr>
          <w:rStyle w:val="FontStyle195"/>
        </w:rPr>
      </w:pPr>
      <w:bookmarkStart w:id="51" w:name="bookmark12"/>
      <w:r>
        <w:rPr>
          <w:rStyle w:val="FontStyle195"/>
        </w:rPr>
        <w:t>P</w:t>
      </w:r>
      <w:bookmarkEnd w:id="51"/>
      <w:r>
        <w:rPr>
          <w:rStyle w:val="FontStyle195"/>
        </w:rPr>
        <w:t>róbki dostarczone przez Wykonawcę do badań wykonywanych na zlecenie Inspektora Nadzoru będą odpowiednio opisane i oznakowane, w sposób przez niego zaakceptowany.</w:t>
      </w:r>
    </w:p>
    <w:p w14:paraId="02E27174"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52" w:name="_Toc49860585"/>
      <w:r>
        <w:rPr>
          <w:rStyle w:val="FontStyle196"/>
        </w:rPr>
        <w:t>Badania i pomiary</w:t>
      </w:r>
      <w:bookmarkEnd w:id="52"/>
    </w:p>
    <w:p w14:paraId="44273127" w14:textId="77777777" w:rsidR="00864239" w:rsidRDefault="00864239" w:rsidP="00963878">
      <w:pPr>
        <w:pStyle w:val="Style32"/>
        <w:widowControl/>
        <w:spacing w:before="130" w:line="302" w:lineRule="exact"/>
        <w:rPr>
          <w:rStyle w:val="FontStyle195"/>
        </w:rPr>
      </w:pPr>
      <w:r>
        <w:rPr>
          <w:rStyle w:val="FontStyle195"/>
        </w:rPr>
        <w:lastRenderedPageBreak/>
        <w:t>Wszystkie badania i pomiary będą przeprowadzone zgodnie z wymaganiami norm. W przypadku, gdy normy nie obejmują jakiegokolwiek badania wymaganego w ST, stosować można wytyczne krajowe, albo inne procedury, zaakceptowane przez Inspektora Nadzoru. Przed przystąpieniem do pomiarów lub badań, Wykonawca powiadomi Inspektora Nadzoru o rodzaju miejscu i terminie pomiaru lub badania. Po wykonaniu pomiaru lub badania, Wykonawca przedstawi na piśmie ich wyniki do akceptacji Inspektora Nadzoru.</w:t>
      </w:r>
    </w:p>
    <w:p w14:paraId="2E957FFC"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53" w:name="_Toc49860586"/>
      <w:r>
        <w:rPr>
          <w:rStyle w:val="FontStyle196"/>
        </w:rPr>
        <w:t>Certyfikaty i deklaracje</w:t>
      </w:r>
      <w:bookmarkEnd w:id="53"/>
    </w:p>
    <w:p w14:paraId="385BB6B9" w14:textId="77777777" w:rsidR="00864239" w:rsidRDefault="00864239" w:rsidP="00963878">
      <w:pPr>
        <w:pStyle w:val="Style32"/>
        <w:widowControl/>
        <w:spacing w:before="202" w:line="240" w:lineRule="auto"/>
        <w:rPr>
          <w:rStyle w:val="FontStyle195"/>
        </w:rPr>
      </w:pPr>
      <w:r>
        <w:rPr>
          <w:rStyle w:val="FontStyle195"/>
        </w:rPr>
        <w:t>Inspektor Nadzoru może dopuścić do użycia tylko te materiały, które posiadają:</w:t>
      </w:r>
    </w:p>
    <w:p w14:paraId="317D9852" w14:textId="77777777" w:rsidR="00864239" w:rsidRDefault="00864239" w:rsidP="00636AB6">
      <w:pPr>
        <w:pStyle w:val="Style34"/>
        <w:widowControl/>
        <w:numPr>
          <w:ilvl w:val="0"/>
          <w:numId w:val="2"/>
        </w:numPr>
        <w:tabs>
          <w:tab w:val="left" w:pos="725"/>
        </w:tabs>
        <w:spacing w:before="29" w:line="302" w:lineRule="exact"/>
        <w:ind w:left="725"/>
        <w:rPr>
          <w:rStyle w:val="FontStyle195"/>
        </w:rPr>
      </w:pPr>
      <w:r>
        <w:rPr>
          <w:rStyle w:val="FontStyle195"/>
        </w:rPr>
        <w:t>certyfikat na znak bezpieczeństwa wykazujący, że zapewniono zgodność z kryteriami technicznymi określonymi na podstawie Polskich Norm, aprobat technicznych oraz właściwych przepisów i dokumentów technicznych,</w:t>
      </w:r>
    </w:p>
    <w:p w14:paraId="3A4955B6" w14:textId="77777777" w:rsidR="00864239" w:rsidRDefault="00864239" w:rsidP="00636AB6">
      <w:pPr>
        <w:pStyle w:val="Style34"/>
        <w:widowControl/>
        <w:numPr>
          <w:ilvl w:val="0"/>
          <w:numId w:val="16"/>
        </w:numPr>
        <w:tabs>
          <w:tab w:val="left" w:pos="725"/>
        </w:tabs>
        <w:spacing w:before="10" w:line="302" w:lineRule="exact"/>
        <w:ind w:left="374" w:firstLine="0"/>
        <w:rPr>
          <w:rStyle w:val="FontStyle195"/>
        </w:rPr>
      </w:pPr>
      <w:r>
        <w:rPr>
          <w:rStyle w:val="FontStyle195"/>
        </w:rPr>
        <w:t>deklarację zgodności lub certyfikat zgodności z:</w:t>
      </w:r>
    </w:p>
    <w:p w14:paraId="2A69EB61" w14:textId="77777777" w:rsidR="00864239" w:rsidRDefault="00864239" w:rsidP="00963878">
      <w:pPr>
        <w:widowControl/>
        <w:jc w:val="both"/>
        <w:rPr>
          <w:sz w:val="2"/>
          <w:szCs w:val="2"/>
        </w:rPr>
      </w:pPr>
    </w:p>
    <w:p w14:paraId="3C77ADEC" w14:textId="77777777" w:rsidR="00864239" w:rsidRDefault="00864239" w:rsidP="00636AB6">
      <w:pPr>
        <w:pStyle w:val="Style57"/>
        <w:widowControl/>
        <w:numPr>
          <w:ilvl w:val="0"/>
          <w:numId w:val="17"/>
        </w:numPr>
        <w:tabs>
          <w:tab w:val="left" w:pos="854"/>
        </w:tabs>
        <w:spacing w:line="302" w:lineRule="exact"/>
        <w:ind w:left="706"/>
        <w:rPr>
          <w:rStyle w:val="FontStyle195"/>
        </w:rPr>
      </w:pPr>
      <w:r>
        <w:rPr>
          <w:rStyle w:val="FontStyle195"/>
        </w:rPr>
        <w:t>Polską Normą lub</w:t>
      </w:r>
    </w:p>
    <w:p w14:paraId="56580DBA" w14:textId="77777777" w:rsidR="00864239" w:rsidRDefault="00864239" w:rsidP="00636AB6">
      <w:pPr>
        <w:pStyle w:val="Style57"/>
        <w:widowControl/>
        <w:numPr>
          <w:ilvl w:val="0"/>
          <w:numId w:val="17"/>
        </w:numPr>
        <w:tabs>
          <w:tab w:val="left" w:pos="854"/>
        </w:tabs>
        <w:spacing w:line="302" w:lineRule="exact"/>
        <w:ind w:left="706"/>
        <w:rPr>
          <w:rStyle w:val="FontStyle195"/>
        </w:rPr>
      </w:pPr>
      <w:r>
        <w:rPr>
          <w:rStyle w:val="FontStyle195"/>
        </w:rPr>
        <w:t>aprobatą techniczną, w przypadku wyrobów, dla których nie ustanowiono Polskiej Normy, jeżeli nie są objęte certyfikacją i które spełniają wymogi ST.</w:t>
      </w:r>
    </w:p>
    <w:p w14:paraId="0B136DFE" w14:textId="77777777" w:rsidR="00864239" w:rsidRDefault="00864239" w:rsidP="00963878">
      <w:pPr>
        <w:pStyle w:val="Style32"/>
        <w:widowControl/>
        <w:spacing w:line="302" w:lineRule="exact"/>
        <w:rPr>
          <w:rStyle w:val="FontStyle195"/>
        </w:rPr>
      </w:pPr>
      <w:r>
        <w:rPr>
          <w:rStyle w:val="FontStyle195"/>
        </w:rPr>
        <w:t>W przypadku materiałów, dla których ww. dokumenty są wymagane przez ST, każda partia dostarczona do Robót będzie posiadać te dokumenty, określające w sposób jednoznaczny jej cechy.</w:t>
      </w:r>
    </w:p>
    <w:p w14:paraId="036F5F73" w14:textId="77777777" w:rsidR="00864239" w:rsidRDefault="00864239" w:rsidP="00963878">
      <w:pPr>
        <w:pStyle w:val="Style32"/>
        <w:widowControl/>
        <w:spacing w:line="302" w:lineRule="exact"/>
        <w:rPr>
          <w:rStyle w:val="FontStyle195"/>
        </w:rPr>
      </w:pPr>
      <w:r>
        <w:rPr>
          <w:rStyle w:val="FontStyle195"/>
        </w:rPr>
        <w:t>Produkty przemysłowe muszą posiadać ww. dokumenty wydane przez producenta, a w razie potrzeby poparte wynikami badań wykonanych przez niego. Kopie wyników tych badań będą dostarczone przez Wykonawcę Inspektorowi Nadzoru. Jakiekolwiek materiały, które nie spełniają tych wymagań będą odrzucone.</w:t>
      </w:r>
    </w:p>
    <w:p w14:paraId="62AD7EC4" w14:textId="77777777" w:rsidR="00C85300"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54" w:name="_Toc49860587"/>
      <w:r>
        <w:rPr>
          <w:rStyle w:val="FontStyle196"/>
        </w:rPr>
        <w:t>Dokumentacja budowy</w:t>
      </w:r>
      <w:bookmarkEnd w:id="54"/>
    </w:p>
    <w:p w14:paraId="34E503B0" w14:textId="77777777" w:rsidR="00864239" w:rsidRDefault="00864239" w:rsidP="00C85300">
      <w:pPr>
        <w:pStyle w:val="Style33"/>
        <w:widowControl/>
        <w:tabs>
          <w:tab w:val="left" w:pos="734"/>
        </w:tabs>
        <w:spacing w:before="154" w:line="432" w:lineRule="exact"/>
        <w:ind w:right="5702"/>
        <w:jc w:val="both"/>
        <w:rPr>
          <w:rStyle w:val="FontStyle196"/>
        </w:rPr>
      </w:pPr>
      <w:r>
        <w:rPr>
          <w:rStyle w:val="FontStyle173"/>
        </w:rPr>
        <w:t>Dziennik Budowy</w:t>
      </w:r>
    </w:p>
    <w:p w14:paraId="50CB52A6" w14:textId="4B6927C6" w:rsidR="00864239" w:rsidRDefault="00864239" w:rsidP="00C85300">
      <w:pPr>
        <w:pStyle w:val="Style32"/>
        <w:widowControl/>
        <w:spacing w:line="302" w:lineRule="exact"/>
        <w:rPr>
          <w:rStyle w:val="FontStyle195"/>
        </w:rPr>
      </w:pPr>
      <w:r>
        <w:rPr>
          <w:rStyle w:val="FontStyle195"/>
        </w:rPr>
        <w:t>Dziennik Budowy jest wymaganym dokumentem prawnym obowiązującym Zamawiającego,</w:t>
      </w:r>
      <w:r w:rsidR="00C85300">
        <w:rPr>
          <w:rStyle w:val="FontStyle195"/>
        </w:rPr>
        <w:t xml:space="preserve"> </w:t>
      </w:r>
      <w:r>
        <w:rPr>
          <w:rStyle w:val="FontStyle195"/>
        </w:rPr>
        <w:t>Inspektora Nadzoru i Wykonawcę w okresie od przekazania Wykonawcy Terenu Budowy do</w:t>
      </w:r>
      <w:r w:rsidR="00C85300">
        <w:rPr>
          <w:rStyle w:val="FontStyle195"/>
        </w:rPr>
        <w:t xml:space="preserve"> </w:t>
      </w:r>
      <w:r w:rsidR="00DD25A6">
        <w:rPr>
          <w:rStyle w:val="FontStyle195"/>
        </w:rPr>
        <w:t>zatwierdzenia</w:t>
      </w:r>
      <w:r>
        <w:rPr>
          <w:rStyle w:val="FontStyle195"/>
        </w:rPr>
        <w:t xml:space="preserve"> </w:t>
      </w:r>
      <w:r w:rsidR="00DD25A6">
        <w:rPr>
          <w:rStyle w:val="FontStyle195"/>
        </w:rPr>
        <w:t>Protokołu Odbioru Końcowego</w:t>
      </w:r>
      <w:r>
        <w:rPr>
          <w:rStyle w:val="FontStyle195"/>
        </w:rPr>
        <w:t xml:space="preserve"> przez Inspektora Nadzoru. Odpowiedzialność za prowadzenie</w:t>
      </w:r>
      <w:r w:rsidR="00C85300">
        <w:rPr>
          <w:rStyle w:val="FontStyle195"/>
        </w:rPr>
        <w:t xml:space="preserve"> </w:t>
      </w:r>
      <w:r>
        <w:rPr>
          <w:rStyle w:val="FontStyle195"/>
        </w:rPr>
        <w:t>Dziennika Budowy zgodnie z obowiązującymi przepisami spoczywa na Wykonawcy.</w:t>
      </w:r>
      <w:r w:rsidR="00C85300">
        <w:rPr>
          <w:rStyle w:val="FontStyle195"/>
        </w:rPr>
        <w:t xml:space="preserve"> </w:t>
      </w:r>
      <w:r>
        <w:rPr>
          <w:rStyle w:val="FontStyle195"/>
        </w:rPr>
        <w:t xml:space="preserve">Zapisy </w:t>
      </w:r>
      <w:r w:rsidR="00DD25A6">
        <w:rPr>
          <w:rStyle w:val="FontStyle195"/>
        </w:rPr>
        <w:br/>
      </w:r>
      <w:r>
        <w:rPr>
          <w:rStyle w:val="FontStyle195"/>
        </w:rPr>
        <w:t>w Dzienniku Budowy będą dokonywane na bieżąco i będą dotyczyć przebiegu Robót,</w:t>
      </w:r>
      <w:r w:rsidR="00C85300">
        <w:rPr>
          <w:rStyle w:val="FontStyle195"/>
        </w:rPr>
        <w:t xml:space="preserve"> </w:t>
      </w:r>
      <w:r>
        <w:rPr>
          <w:rStyle w:val="FontStyle195"/>
        </w:rPr>
        <w:t>stanu bezpieczeństwa ludzi i mienia oraz technicznej i gospodarczej strony budowy.</w:t>
      </w:r>
      <w:r w:rsidR="00C85300">
        <w:rPr>
          <w:rStyle w:val="FontStyle195"/>
        </w:rPr>
        <w:t xml:space="preserve"> </w:t>
      </w:r>
      <w:r>
        <w:rPr>
          <w:rStyle w:val="FontStyle195"/>
        </w:rPr>
        <w:t xml:space="preserve">Każdy zapis </w:t>
      </w:r>
      <w:r w:rsidR="00DD25A6">
        <w:rPr>
          <w:rStyle w:val="FontStyle195"/>
        </w:rPr>
        <w:br/>
      </w:r>
      <w:r>
        <w:rPr>
          <w:rStyle w:val="FontStyle195"/>
        </w:rPr>
        <w:t>w Dzienniku Budowy będzie opatrzony datą jego dokonania, podpisem osoby, która</w:t>
      </w:r>
      <w:r w:rsidR="00C85300">
        <w:rPr>
          <w:rStyle w:val="FontStyle195"/>
        </w:rPr>
        <w:t xml:space="preserve"> </w:t>
      </w:r>
      <w:r>
        <w:rPr>
          <w:rStyle w:val="FontStyle195"/>
        </w:rPr>
        <w:t>dokonała zapisu, z podaniem jej imienia i nazwiska oraz stanowiska służbowego. Zapisy będą</w:t>
      </w:r>
      <w:r w:rsidR="00C85300">
        <w:rPr>
          <w:rStyle w:val="FontStyle195"/>
        </w:rPr>
        <w:t xml:space="preserve"> </w:t>
      </w:r>
      <w:r>
        <w:rPr>
          <w:rStyle w:val="FontStyle195"/>
        </w:rPr>
        <w:t>czytelne, w porządku chronologicznym.</w:t>
      </w:r>
    </w:p>
    <w:p w14:paraId="232E90BC" w14:textId="77777777" w:rsidR="00864239" w:rsidRDefault="00864239" w:rsidP="00C85300">
      <w:pPr>
        <w:pStyle w:val="Style46"/>
        <w:widowControl/>
        <w:spacing w:line="302" w:lineRule="exact"/>
        <w:jc w:val="both"/>
        <w:rPr>
          <w:rStyle w:val="FontStyle195"/>
        </w:rPr>
      </w:pPr>
      <w:r>
        <w:rPr>
          <w:rStyle w:val="FontStyle195"/>
        </w:rPr>
        <w:t xml:space="preserve">Załączone do Dziennika Budowy protokoły i inne dokumenty będą oznaczone kolejnym numerem załącznika i opatrzone datą i podpisem Wykonawcy i Inspektora Nadzoru. Propozycje, uwagi </w:t>
      </w:r>
      <w:r w:rsidR="00C85300">
        <w:rPr>
          <w:rStyle w:val="FontStyle195"/>
        </w:rPr>
        <w:br/>
      </w:r>
      <w:r>
        <w:rPr>
          <w:rStyle w:val="FontStyle195"/>
        </w:rPr>
        <w:t>i wyjaśnienia Wykonawcy, wpisane do Dziennika Budowy będą przedłożone Inspektorowi Nadzoru do ustosunkowania się.</w:t>
      </w:r>
    </w:p>
    <w:p w14:paraId="4C733B63" w14:textId="77777777" w:rsidR="00864239" w:rsidRDefault="00864239" w:rsidP="00C85300">
      <w:pPr>
        <w:pStyle w:val="Style32"/>
        <w:widowControl/>
        <w:spacing w:line="302" w:lineRule="exact"/>
        <w:rPr>
          <w:rStyle w:val="FontStyle195"/>
        </w:rPr>
      </w:pPr>
      <w:r>
        <w:rPr>
          <w:rStyle w:val="FontStyle195"/>
        </w:rPr>
        <w:t>Instrukcje Inspektora Nadzoru wpisane do Dziennika Budowy Wykonawca podpisuje z zaznaczeniem ich przyjęcia lub zajęciem stanowiska.</w:t>
      </w:r>
    </w:p>
    <w:p w14:paraId="7BBA1C8D" w14:textId="77777777" w:rsidR="00864239" w:rsidRDefault="00864239" w:rsidP="00963878">
      <w:pPr>
        <w:pStyle w:val="Style46"/>
        <w:widowControl/>
        <w:spacing w:line="302" w:lineRule="exact"/>
        <w:jc w:val="both"/>
        <w:rPr>
          <w:rStyle w:val="FontStyle195"/>
        </w:rPr>
      </w:pPr>
      <w:bookmarkStart w:id="55" w:name="bookmark13"/>
      <w:r>
        <w:rPr>
          <w:rStyle w:val="FontStyle195"/>
        </w:rPr>
        <w:t>W</w:t>
      </w:r>
      <w:bookmarkEnd w:id="55"/>
      <w:r>
        <w:rPr>
          <w:rStyle w:val="FontStyle195"/>
        </w:rPr>
        <w:t>pis Projektanta do Dziennika Budowy obliguje Inspektora Nadzoru do ustosunkowania się. Projektant nie jest jednak stroną umowy i nie ma uprawnień do wydawania poleceń Wykonawcy Robót.</w:t>
      </w:r>
    </w:p>
    <w:p w14:paraId="2DE65A64" w14:textId="77777777" w:rsidR="00864239" w:rsidRDefault="00864239" w:rsidP="00963878">
      <w:pPr>
        <w:pStyle w:val="Style42"/>
        <w:widowControl/>
        <w:spacing w:line="302" w:lineRule="exact"/>
        <w:jc w:val="both"/>
        <w:rPr>
          <w:rStyle w:val="FontStyle173"/>
        </w:rPr>
      </w:pPr>
      <w:r>
        <w:rPr>
          <w:rStyle w:val="FontStyle173"/>
        </w:rPr>
        <w:t>Księga Obmiaru</w:t>
      </w:r>
    </w:p>
    <w:p w14:paraId="792669E5" w14:textId="7FD5A3A3" w:rsidR="00C85300" w:rsidRDefault="00864239" w:rsidP="00963878">
      <w:pPr>
        <w:pStyle w:val="Style46"/>
        <w:widowControl/>
        <w:spacing w:line="302" w:lineRule="exact"/>
        <w:jc w:val="both"/>
        <w:rPr>
          <w:rStyle w:val="FontStyle195"/>
        </w:rPr>
      </w:pPr>
      <w:r>
        <w:rPr>
          <w:rStyle w:val="FontStyle195"/>
        </w:rPr>
        <w:lastRenderedPageBreak/>
        <w:t xml:space="preserve">Księga Obmiaru stanowi dokument pozwalający na rozliczenie faktycznego postępu każdego </w:t>
      </w:r>
      <w:r w:rsidR="00C85300">
        <w:rPr>
          <w:rStyle w:val="FontStyle195"/>
        </w:rPr>
        <w:br/>
      </w:r>
      <w:r>
        <w:rPr>
          <w:rStyle w:val="FontStyle195"/>
        </w:rPr>
        <w:t>z elementów Robót. Obmiary wykonanych Robót przeprowadza, się w sposób ciągły w jednostkach przyjętych w Przedmiarze Robót i wp</w:t>
      </w:r>
      <w:r w:rsidR="00DD25A6">
        <w:rPr>
          <w:rStyle w:val="FontStyle195"/>
        </w:rPr>
        <w:t>rowadza</w:t>
      </w:r>
      <w:r>
        <w:rPr>
          <w:rStyle w:val="FontStyle195"/>
        </w:rPr>
        <w:t xml:space="preserve"> do Księgi Obmiaru. </w:t>
      </w:r>
    </w:p>
    <w:p w14:paraId="51B95F8A" w14:textId="77777777" w:rsidR="00864239" w:rsidRDefault="00864239" w:rsidP="00963878">
      <w:pPr>
        <w:pStyle w:val="Style46"/>
        <w:widowControl/>
        <w:spacing w:line="302" w:lineRule="exact"/>
        <w:jc w:val="both"/>
        <w:rPr>
          <w:rStyle w:val="FontStyle173"/>
        </w:rPr>
      </w:pPr>
      <w:r>
        <w:rPr>
          <w:rStyle w:val="FontStyle173"/>
        </w:rPr>
        <w:t>Pozostałe dokumenty budowy</w:t>
      </w:r>
    </w:p>
    <w:p w14:paraId="4F9319F5" w14:textId="77777777" w:rsidR="00864239" w:rsidRDefault="00864239" w:rsidP="00963878">
      <w:pPr>
        <w:pStyle w:val="Style46"/>
        <w:widowControl/>
        <w:spacing w:line="302" w:lineRule="exact"/>
        <w:jc w:val="both"/>
        <w:rPr>
          <w:rStyle w:val="FontStyle195"/>
        </w:rPr>
      </w:pPr>
      <w:r>
        <w:rPr>
          <w:rStyle w:val="FontStyle195"/>
        </w:rPr>
        <w:t>Do dokumentów budowy zalicza się dodatkowo następujące dokumenty:</w:t>
      </w:r>
    </w:p>
    <w:p w14:paraId="5957AA43" w14:textId="77777777" w:rsidR="00864239" w:rsidRDefault="00864239" w:rsidP="00636AB6">
      <w:pPr>
        <w:pStyle w:val="Style44"/>
        <w:widowControl/>
        <w:numPr>
          <w:ilvl w:val="0"/>
          <w:numId w:val="18"/>
        </w:numPr>
        <w:tabs>
          <w:tab w:val="left" w:pos="734"/>
        </w:tabs>
        <w:spacing w:before="10" w:line="302" w:lineRule="exact"/>
        <w:ind w:left="370"/>
        <w:jc w:val="both"/>
        <w:rPr>
          <w:rStyle w:val="FontStyle195"/>
        </w:rPr>
      </w:pPr>
      <w:r>
        <w:rPr>
          <w:rStyle w:val="FontStyle195"/>
        </w:rPr>
        <w:t>pozwolenie na budowę dla realizowanego zadania,</w:t>
      </w:r>
    </w:p>
    <w:p w14:paraId="132BB983" w14:textId="77777777" w:rsidR="00864239" w:rsidRDefault="00864239" w:rsidP="00636AB6">
      <w:pPr>
        <w:pStyle w:val="Style44"/>
        <w:widowControl/>
        <w:numPr>
          <w:ilvl w:val="0"/>
          <w:numId w:val="18"/>
        </w:numPr>
        <w:tabs>
          <w:tab w:val="left" w:pos="734"/>
        </w:tabs>
        <w:spacing w:before="5" w:line="317" w:lineRule="exact"/>
        <w:ind w:left="370"/>
        <w:jc w:val="both"/>
        <w:rPr>
          <w:rStyle w:val="FontStyle195"/>
        </w:rPr>
      </w:pPr>
      <w:r>
        <w:rPr>
          <w:rStyle w:val="FontStyle195"/>
        </w:rPr>
        <w:t>protokoły przekazania placu budowy,</w:t>
      </w:r>
    </w:p>
    <w:p w14:paraId="0F78A305" w14:textId="77777777" w:rsidR="00864239" w:rsidRDefault="00864239" w:rsidP="00636AB6">
      <w:pPr>
        <w:pStyle w:val="Style44"/>
        <w:widowControl/>
        <w:numPr>
          <w:ilvl w:val="0"/>
          <w:numId w:val="18"/>
        </w:numPr>
        <w:tabs>
          <w:tab w:val="left" w:pos="734"/>
        </w:tabs>
        <w:spacing w:line="317" w:lineRule="exact"/>
        <w:ind w:left="370"/>
        <w:jc w:val="both"/>
        <w:rPr>
          <w:rStyle w:val="FontStyle195"/>
        </w:rPr>
      </w:pPr>
      <w:r>
        <w:rPr>
          <w:rStyle w:val="FontStyle195"/>
        </w:rPr>
        <w:t>umowy cywilno-prawne z osobami trzecimi,</w:t>
      </w:r>
    </w:p>
    <w:p w14:paraId="2212B4C9" w14:textId="77777777" w:rsidR="00864239" w:rsidRDefault="00864239" w:rsidP="00636AB6">
      <w:pPr>
        <w:pStyle w:val="Style44"/>
        <w:widowControl/>
        <w:numPr>
          <w:ilvl w:val="0"/>
          <w:numId w:val="18"/>
        </w:numPr>
        <w:tabs>
          <w:tab w:val="left" w:pos="734"/>
        </w:tabs>
        <w:spacing w:line="317" w:lineRule="exact"/>
        <w:ind w:left="370"/>
        <w:jc w:val="both"/>
        <w:rPr>
          <w:rStyle w:val="FontStyle195"/>
        </w:rPr>
      </w:pPr>
      <w:r>
        <w:rPr>
          <w:rStyle w:val="FontStyle195"/>
        </w:rPr>
        <w:t>protokoły odbioru Robót,</w:t>
      </w:r>
    </w:p>
    <w:p w14:paraId="42AE3ED0" w14:textId="77777777" w:rsidR="00864239" w:rsidRDefault="00864239" w:rsidP="00636AB6">
      <w:pPr>
        <w:pStyle w:val="Style44"/>
        <w:widowControl/>
        <w:numPr>
          <w:ilvl w:val="0"/>
          <w:numId w:val="18"/>
        </w:numPr>
        <w:tabs>
          <w:tab w:val="left" w:pos="734"/>
        </w:tabs>
        <w:spacing w:before="10" w:line="302" w:lineRule="exact"/>
        <w:ind w:left="370"/>
        <w:jc w:val="both"/>
        <w:rPr>
          <w:rStyle w:val="FontStyle195"/>
        </w:rPr>
      </w:pPr>
      <w:r>
        <w:rPr>
          <w:rStyle w:val="FontStyle195"/>
        </w:rPr>
        <w:t>protokoły z narad i ustaleń,</w:t>
      </w:r>
    </w:p>
    <w:p w14:paraId="31AC8974" w14:textId="77777777" w:rsidR="00864239" w:rsidRDefault="00864239" w:rsidP="00636AB6">
      <w:pPr>
        <w:pStyle w:val="Style44"/>
        <w:widowControl/>
        <w:numPr>
          <w:ilvl w:val="0"/>
          <w:numId w:val="18"/>
        </w:numPr>
        <w:tabs>
          <w:tab w:val="left" w:pos="734"/>
        </w:tabs>
        <w:spacing w:before="10" w:line="302" w:lineRule="exact"/>
        <w:ind w:left="370"/>
        <w:jc w:val="both"/>
        <w:rPr>
          <w:rStyle w:val="FontStyle195"/>
        </w:rPr>
      </w:pPr>
      <w:r>
        <w:rPr>
          <w:rStyle w:val="FontStyle195"/>
        </w:rPr>
        <w:t>raporty,</w:t>
      </w:r>
    </w:p>
    <w:p w14:paraId="43220374" w14:textId="77777777" w:rsidR="00C85300" w:rsidRDefault="00864239" w:rsidP="00636AB6">
      <w:pPr>
        <w:pStyle w:val="Style29"/>
        <w:widowControl/>
        <w:numPr>
          <w:ilvl w:val="0"/>
          <w:numId w:val="19"/>
        </w:numPr>
        <w:tabs>
          <w:tab w:val="left" w:pos="725"/>
        </w:tabs>
        <w:spacing w:before="10" w:line="302" w:lineRule="exact"/>
        <w:ind w:right="5"/>
        <w:jc w:val="both"/>
        <w:rPr>
          <w:rStyle w:val="FontStyle195"/>
        </w:rPr>
      </w:pPr>
      <w:r>
        <w:rPr>
          <w:rStyle w:val="FontStyle195"/>
        </w:rPr>
        <w:t xml:space="preserve">korespondencję na budowie. </w:t>
      </w:r>
    </w:p>
    <w:p w14:paraId="0AEB4A97" w14:textId="77777777" w:rsidR="00864239" w:rsidRDefault="00864239" w:rsidP="00C85300">
      <w:pPr>
        <w:pStyle w:val="Style29"/>
        <w:widowControl/>
        <w:tabs>
          <w:tab w:val="left" w:pos="725"/>
        </w:tabs>
        <w:spacing w:before="10" w:line="302" w:lineRule="exact"/>
        <w:ind w:right="5" w:firstLine="0"/>
        <w:jc w:val="both"/>
        <w:rPr>
          <w:rStyle w:val="FontStyle195"/>
        </w:rPr>
      </w:pPr>
      <w:r>
        <w:rPr>
          <w:rStyle w:val="FontStyle173"/>
        </w:rPr>
        <w:t>Przechowywanie dokumentów budowy</w:t>
      </w:r>
    </w:p>
    <w:p w14:paraId="7F994756" w14:textId="77777777" w:rsidR="00864239" w:rsidRDefault="00864239" w:rsidP="00963878">
      <w:pPr>
        <w:pStyle w:val="Style32"/>
        <w:widowControl/>
        <w:spacing w:line="302" w:lineRule="exact"/>
        <w:rPr>
          <w:rStyle w:val="FontStyle195"/>
        </w:rPr>
      </w:pPr>
      <w:r>
        <w:rPr>
          <w:rStyle w:val="FontStyle195"/>
        </w:rPr>
        <w:t>Dokumenty budowy będą przechowywane na placu budowy w miejscu odpowiednio zabezpieczonym.</w:t>
      </w:r>
    </w:p>
    <w:p w14:paraId="3652AF32" w14:textId="77777777" w:rsidR="00864239" w:rsidRDefault="00864239" w:rsidP="00963878">
      <w:pPr>
        <w:pStyle w:val="Style32"/>
        <w:widowControl/>
        <w:spacing w:line="302" w:lineRule="exact"/>
        <w:ind w:right="24"/>
        <w:rPr>
          <w:rStyle w:val="FontStyle195"/>
        </w:rPr>
      </w:pPr>
      <w:r>
        <w:rPr>
          <w:rStyle w:val="FontStyle195"/>
        </w:rPr>
        <w:t xml:space="preserve">Zaginięcie, któregokolwiek z dokumentów budowy wymaga jego natychmiastowego odtworzenia </w:t>
      </w:r>
      <w:r w:rsidR="00F65132">
        <w:rPr>
          <w:rStyle w:val="FontStyle195"/>
        </w:rPr>
        <w:br/>
      </w:r>
      <w:r>
        <w:rPr>
          <w:rStyle w:val="FontStyle195"/>
        </w:rPr>
        <w:t>w formie przewidzianej prawem.</w:t>
      </w:r>
    </w:p>
    <w:p w14:paraId="1D17DBDF" w14:textId="77777777" w:rsidR="00864239" w:rsidRDefault="00864239" w:rsidP="00963878">
      <w:pPr>
        <w:pStyle w:val="Style32"/>
        <w:widowControl/>
        <w:spacing w:line="302" w:lineRule="exact"/>
        <w:rPr>
          <w:rStyle w:val="FontStyle195"/>
        </w:rPr>
      </w:pPr>
      <w:r>
        <w:rPr>
          <w:rStyle w:val="FontStyle195"/>
        </w:rPr>
        <w:t>Kopie zapisów Dziennika Budowy i Księgi Obmiaru będą przechowywane przez Inspektora Nadzoru.</w:t>
      </w:r>
    </w:p>
    <w:p w14:paraId="375AB129" w14:textId="78CC1BBE" w:rsidR="00864239" w:rsidRDefault="00864239" w:rsidP="00963878">
      <w:pPr>
        <w:pStyle w:val="Style32"/>
        <w:widowControl/>
        <w:spacing w:line="302" w:lineRule="exact"/>
        <w:ind w:right="24"/>
        <w:rPr>
          <w:rStyle w:val="FontStyle195"/>
        </w:rPr>
      </w:pPr>
      <w:r>
        <w:rPr>
          <w:rStyle w:val="FontStyle195"/>
        </w:rPr>
        <w:t>Wszelkie dokumenty budowy będą zawsze dostępne dla Zamawiającego</w:t>
      </w:r>
      <w:r w:rsidR="004E4144">
        <w:rPr>
          <w:rStyle w:val="FontStyle195"/>
        </w:rPr>
        <w:t>, a po zakończeniu budowy zostaną przekazane Zamawiającemu i przechowywane</w:t>
      </w:r>
      <w:r>
        <w:rPr>
          <w:rStyle w:val="FontStyle195"/>
        </w:rPr>
        <w:t xml:space="preserve"> przez okres</w:t>
      </w:r>
      <w:r w:rsidR="004E4144">
        <w:rPr>
          <w:rStyle w:val="FontStyle195"/>
        </w:rPr>
        <w:t xml:space="preserve"> przynajmniej</w:t>
      </w:r>
      <w:r>
        <w:rPr>
          <w:rStyle w:val="FontStyle195"/>
        </w:rPr>
        <w:t xml:space="preserve"> 5 lat od daty zakończenia budowy.</w:t>
      </w:r>
    </w:p>
    <w:p w14:paraId="2D4B3FBF" w14:textId="77777777" w:rsidR="00864239" w:rsidRDefault="00864239" w:rsidP="00963878">
      <w:pPr>
        <w:pStyle w:val="Style30"/>
        <w:widowControl/>
        <w:spacing w:line="240" w:lineRule="exact"/>
        <w:rPr>
          <w:sz w:val="20"/>
          <w:szCs w:val="20"/>
        </w:rPr>
      </w:pPr>
    </w:p>
    <w:p w14:paraId="3AD951A9" w14:textId="77777777" w:rsidR="00864239" w:rsidRDefault="00864239" w:rsidP="00636AB6">
      <w:pPr>
        <w:pStyle w:val="Style30"/>
        <w:widowControl/>
        <w:numPr>
          <w:ilvl w:val="0"/>
          <w:numId w:val="102"/>
        </w:numPr>
        <w:jc w:val="left"/>
        <w:outlineLvl w:val="0"/>
        <w:rPr>
          <w:rStyle w:val="FontStyle194"/>
        </w:rPr>
      </w:pPr>
      <w:bookmarkStart w:id="56" w:name="_Toc49860588"/>
      <w:r>
        <w:rPr>
          <w:rStyle w:val="FontStyle194"/>
        </w:rPr>
        <w:t>Obmiar robót</w:t>
      </w:r>
      <w:bookmarkEnd w:id="56"/>
    </w:p>
    <w:p w14:paraId="3E1EA0FA"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57" w:name="_Toc49860589"/>
      <w:r>
        <w:rPr>
          <w:rStyle w:val="FontStyle196"/>
        </w:rPr>
        <w:t>Ogólne zasady obmiaru Robót</w:t>
      </w:r>
      <w:bookmarkEnd w:id="57"/>
    </w:p>
    <w:p w14:paraId="381275D5" w14:textId="77777777" w:rsidR="00864239" w:rsidRDefault="00864239" w:rsidP="00963878">
      <w:pPr>
        <w:pStyle w:val="Style46"/>
        <w:widowControl/>
        <w:spacing w:before="139" w:line="302" w:lineRule="exact"/>
        <w:jc w:val="both"/>
        <w:rPr>
          <w:rStyle w:val="FontStyle195"/>
        </w:rPr>
      </w:pPr>
      <w:r>
        <w:rPr>
          <w:rStyle w:val="FontStyle195"/>
        </w:rPr>
        <w:t>Obmiar Robót będzie określać faktyczny zakres wykonywanych Robót zgodnie z Dokumentacją Projektową i Specyfikacją Techniczną, w jednostkach ustalonych w Przedmiarze Robót. Obmiaru Robót dokonuje Wykonawca po pisemnym powiadomieniu Inspektora Nadzoru o zakresie obmierzanych Robót i terminie obmiaru, co najmniej na 3 dni przed tym terminem. Wyniki obmiaru będą wpisane do Księgi Obmiaru.</w:t>
      </w:r>
    </w:p>
    <w:p w14:paraId="373F2C25" w14:textId="1D049674" w:rsidR="00864239" w:rsidRDefault="00864239" w:rsidP="00963878">
      <w:pPr>
        <w:pStyle w:val="Style32"/>
        <w:widowControl/>
        <w:spacing w:line="302" w:lineRule="exact"/>
        <w:ind w:right="29"/>
        <w:rPr>
          <w:rStyle w:val="FontStyle195"/>
        </w:rPr>
      </w:pPr>
      <w:r>
        <w:rPr>
          <w:rStyle w:val="FontStyle195"/>
        </w:rPr>
        <w:t xml:space="preserve">Jakikolwiek błąd lub przeoczenie w ilościach podanych w Przedmiarze Robót lub gdzie indziej </w:t>
      </w:r>
      <w:r w:rsidR="00C85300">
        <w:rPr>
          <w:rStyle w:val="FontStyle195"/>
        </w:rPr>
        <w:br/>
      </w:r>
      <w:r>
        <w:rPr>
          <w:rStyle w:val="FontStyle195"/>
        </w:rPr>
        <w:t>w Specyfikacjach Technicznych nie zwalnia Wykonawcy od obowiązku ukończenia wszystkich Robót. Błędne dane zostaną poprawione wg instrukcji Inspektora Nadzoru na piśmie. Obmiar gotowych Robót będzie przeprowadzony z częstością wymaganą do celu miesięcznej płatności na rzecz Wykonawcy lub w innym czasie określonym w umowie lub oczekiwanym przez Wykonawcę i Inspektora Nadzoru.</w:t>
      </w:r>
    </w:p>
    <w:p w14:paraId="0D8D5106" w14:textId="49512F33" w:rsidR="00864239" w:rsidRDefault="00864239" w:rsidP="00C85300">
      <w:pPr>
        <w:pStyle w:val="Style46"/>
        <w:widowControl/>
        <w:spacing w:line="302" w:lineRule="exact"/>
        <w:jc w:val="both"/>
        <w:rPr>
          <w:rStyle w:val="FontStyle195"/>
        </w:rPr>
      </w:pPr>
      <w:r>
        <w:rPr>
          <w:rStyle w:val="FontStyle195"/>
        </w:rPr>
        <w:t>Obmiar Robót powinien być potwierdzony przez uprawnionego geodetę w formie szkiców geodezyjnych powykonawczych i zatwierdzony przez Inspektora Nadzoru. Obmiar Robót polega na określeniu faktycznego zakresu Robót oraz podanie rzeczywistych ilości użytych materiałów. Obmiar Robót obejmuje Roboty objęte umową oraz ewentualne dodatkowe Roboty nieprzewidziane, których konieczność wykonania będzie ustalona w trakcie</w:t>
      </w:r>
      <w:bookmarkStart w:id="58" w:name="bookmark14"/>
      <w:r w:rsidR="00C85300">
        <w:rPr>
          <w:rStyle w:val="FontStyle195"/>
        </w:rPr>
        <w:t xml:space="preserve"> </w:t>
      </w:r>
      <w:r>
        <w:rPr>
          <w:rStyle w:val="FontStyle195"/>
        </w:rPr>
        <w:t>t</w:t>
      </w:r>
      <w:bookmarkEnd w:id="58"/>
      <w:r>
        <w:rPr>
          <w:rStyle w:val="FontStyle195"/>
        </w:rPr>
        <w:t>rwania Robót między Wykonawcą a Inspektorem Nadzoru.</w:t>
      </w:r>
    </w:p>
    <w:p w14:paraId="4A8C9603" w14:textId="786DAEE3" w:rsidR="004E4144" w:rsidRDefault="004E4144" w:rsidP="00C85300">
      <w:pPr>
        <w:pStyle w:val="Style46"/>
        <w:widowControl/>
        <w:spacing w:line="302" w:lineRule="exact"/>
        <w:jc w:val="both"/>
        <w:rPr>
          <w:rStyle w:val="FontStyle195"/>
          <w:b/>
          <w:bCs/>
        </w:rPr>
      </w:pPr>
      <w:bookmarkStart w:id="59" w:name="_Hlk108165334"/>
      <w:r w:rsidRPr="0052252F">
        <w:rPr>
          <w:rStyle w:val="FontStyle195"/>
          <w:b/>
          <w:bCs/>
        </w:rPr>
        <w:t>Jeżeli inspektor nadzoru zaakceptuje jako wystarczającą metodę zatwierdzenia wykonanych ilości</w:t>
      </w:r>
      <w:r w:rsidR="0052252F" w:rsidRPr="0052252F">
        <w:rPr>
          <w:rStyle w:val="FontStyle195"/>
          <w:b/>
          <w:bCs/>
        </w:rPr>
        <w:t>,</w:t>
      </w:r>
      <w:r w:rsidRPr="0052252F">
        <w:rPr>
          <w:rStyle w:val="FontStyle195"/>
          <w:b/>
          <w:bCs/>
        </w:rPr>
        <w:t xml:space="preserve"> zbiorczą tabelę rozliczeniową opracowaną w podziale na roboty wykonane do okresu rozliczeniowego i wykonane w okresie rozliczeniowym,</w:t>
      </w:r>
      <w:r w:rsidR="0052252F" w:rsidRPr="0052252F">
        <w:rPr>
          <w:rStyle w:val="FontStyle195"/>
          <w:b/>
          <w:bCs/>
        </w:rPr>
        <w:t xml:space="preserve"> bez opracowywania odrębnych kart obmiaru</w:t>
      </w:r>
      <w:r w:rsidR="0052252F">
        <w:rPr>
          <w:rStyle w:val="FontStyle195"/>
          <w:b/>
          <w:bCs/>
        </w:rPr>
        <w:t xml:space="preserve"> dla każdej pozycji przedmiar</w:t>
      </w:r>
      <w:r w:rsidR="007E223D">
        <w:rPr>
          <w:rStyle w:val="FontStyle195"/>
          <w:b/>
          <w:bCs/>
        </w:rPr>
        <w:t>owej</w:t>
      </w:r>
      <w:r w:rsidR="0052252F">
        <w:rPr>
          <w:rStyle w:val="FontStyle195"/>
          <w:b/>
          <w:bCs/>
        </w:rPr>
        <w:t xml:space="preserve"> z osobna,</w:t>
      </w:r>
      <w:r w:rsidR="0052252F" w:rsidRPr="0052252F">
        <w:rPr>
          <w:rStyle w:val="FontStyle195"/>
          <w:b/>
          <w:bCs/>
        </w:rPr>
        <w:t xml:space="preserve"> to tzw. Księgę Obmiarów mogą stanowić kolejne tabele </w:t>
      </w:r>
      <w:r w:rsidR="00074A9B">
        <w:rPr>
          <w:rStyle w:val="FontStyle195"/>
          <w:b/>
          <w:bCs/>
        </w:rPr>
        <w:t xml:space="preserve">okresowych </w:t>
      </w:r>
      <w:r w:rsidR="0052252F" w:rsidRPr="0052252F">
        <w:rPr>
          <w:rStyle w:val="FontStyle195"/>
          <w:b/>
          <w:bCs/>
        </w:rPr>
        <w:t>rozlicze</w:t>
      </w:r>
      <w:r w:rsidR="00074A9B">
        <w:rPr>
          <w:rStyle w:val="FontStyle195"/>
          <w:b/>
          <w:bCs/>
        </w:rPr>
        <w:t>ń</w:t>
      </w:r>
      <w:r w:rsidR="0052252F" w:rsidRPr="0052252F">
        <w:rPr>
          <w:rStyle w:val="FontStyle195"/>
          <w:b/>
          <w:bCs/>
        </w:rPr>
        <w:t xml:space="preserve"> (każda pozycja przedmiaru traktowana jako karta obmiaru) podpisane przez kierownika budowy i zatwierdzone przez Inspektora.</w:t>
      </w:r>
      <w:bookmarkEnd w:id="59"/>
    </w:p>
    <w:p w14:paraId="6B2A1052" w14:textId="338C7AC0" w:rsidR="00074A9B" w:rsidRPr="00074A9B" w:rsidRDefault="00074A9B" w:rsidP="00C85300">
      <w:pPr>
        <w:pStyle w:val="Style46"/>
        <w:widowControl/>
        <w:spacing w:line="302" w:lineRule="exact"/>
        <w:jc w:val="both"/>
        <w:rPr>
          <w:rStyle w:val="FontStyle195"/>
        </w:rPr>
      </w:pPr>
      <w:r w:rsidRPr="00074A9B">
        <w:rPr>
          <w:rStyle w:val="FontStyle195"/>
        </w:rPr>
        <w:lastRenderedPageBreak/>
        <w:t xml:space="preserve">Inspektor zawsze ma prawo żądać od Wykonawcy szczegółowego rozpisania metodologii obliczenia ilości, które Wykonawca chce rozliczyć </w:t>
      </w:r>
      <w:r>
        <w:rPr>
          <w:rStyle w:val="FontStyle195"/>
        </w:rPr>
        <w:t xml:space="preserve">w danej pozycji przedmiaru </w:t>
      </w:r>
      <w:r w:rsidRPr="00074A9B">
        <w:rPr>
          <w:rStyle w:val="FontStyle195"/>
        </w:rPr>
        <w:t xml:space="preserve">w oparciu o pomiary geodezyjne robót </w:t>
      </w:r>
      <w:r>
        <w:rPr>
          <w:rStyle w:val="FontStyle195"/>
        </w:rPr>
        <w:t xml:space="preserve">lub inne dowody wykonania prac </w:t>
      </w:r>
      <w:r w:rsidRPr="00074A9B">
        <w:rPr>
          <w:rStyle w:val="FontStyle195"/>
        </w:rPr>
        <w:t>wykonanych w kolejnych okresach realizacji.</w:t>
      </w:r>
    </w:p>
    <w:p w14:paraId="016A14E5"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0" w:name="_Toc49860590"/>
      <w:r>
        <w:rPr>
          <w:rStyle w:val="FontStyle196"/>
        </w:rPr>
        <w:t>Zasady określania ilości Robót i materiałów</w:t>
      </w:r>
      <w:bookmarkEnd w:id="60"/>
    </w:p>
    <w:p w14:paraId="5DB05421" w14:textId="77777777" w:rsidR="00864239" w:rsidRDefault="00864239" w:rsidP="00963878">
      <w:pPr>
        <w:pStyle w:val="Style32"/>
        <w:widowControl/>
        <w:spacing w:before="139" w:line="302" w:lineRule="exact"/>
        <w:rPr>
          <w:rStyle w:val="FontStyle195"/>
        </w:rPr>
      </w:pPr>
      <w:r>
        <w:rPr>
          <w:rStyle w:val="FontStyle195"/>
        </w:rPr>
        <w:t>Długości i odległości pomiędzy wyszczególnionymi punktami skrajnymi będą obmierzone wzdłuż linii osiowej.</w:t>
      </w:r>
    </w:p>
    <w:p w14:paraId="50986602" w14:textId="77777777" w:rsidR="00864239" w:rsidRDefault="00864239" w:rsidP="00963878">
      <w:pPr>
        <w:pStyle w:val="Style46"/>
        <w:widowControl/>
        <w:spacing w:line="302" w:lineRule="exact"/>
        <w:jc w:val="both"/>
        <w:rPr>
          <w:rStyle w:val="FontStyle195"/>
        </w:rPr>
      </w:pPr>
      <w:r>
        <w:rPr>
          <w:rStyle w:val="FontStyle195"/>
        </w:rPr>
        <w:t>Jeśli Specyfikacje Techniczne właściwe dla danych Robót nie wymagają tego inaczej, objętości będą wyliczone w metrach sześciennych jako długość pomnożona przez średni przekrój. Ilości, które mają być obmierzone wagowo, będą ważone w tonach lub kilogramach zgodnie z wymaganiami Specyfikacji Technicznych.</w:t>
      </w:r>
    </w:p>
    <w:p w14:paraId="018E2EE0" w14:textId="77777777" w:rsidR="00864239" w:rsidRDefault="00864239" w:rsidP="00963878">
      <w:pPr>
        <w:pStyle w:val="Style32"/>
        <w:widowControl/>
        <w:spacing w:line="302" w:lineRule="exact"/>
        <w:rPr>
          <w:rStyle w:val="FontStyle195"/>
        </w:rPr>
      </w:pPr>
      <w:r>
        <w:rPr>
          <w:rStyle w:val="FontStyle195"/>
        </w:rPr>
        <w:t xml:space="preserve">Roboty pomiarowe do obmiaru oraz istotne obliczenia będą wykonywane w sposób zrozumiały </w:t>
      </w:r>
      <w:r w:rsidR="00C85300">
        <w:rPr>
          <w:rStyle w:val="FontStyle195"/>
        </w:rPr>
        <w:br/>
      </w:r>
      <w:r>
        <w:rPr>
          <w:rStyle w:val="FontStyle195"/>
        </w:rPr>
        <w:t>i jednoznaczny.</w:t>
      </w:r>
    </w:p>
    <w:p w14:paraId="46A8FA2D" w14:textId="77777777" w:rsidR="00864239" w:rsidRDefault="00864239" w:rsidP="00963878">
      <w:pPr>
        <w:pStyle w:val="Style32"/>
        <w:widowControl/>
        <w:spacing w:line="302" w:lineRule="exact"/>
        <w:ind w:right="19"/>
        <w:rPr>
          <w:rStyle w:val="FontStyle195"/>
        </w:rPr>
      </w:pPr>
      <w:r>
        <w:rPr>
          <w:rStyle w:val="FontStyle195"/>
        </w:rPr>
        <w:t>Wymiary skomplikowanych powierzchni lub objętości będą uzupełnione odpowiednimi szkicami umieszczonymi na karcie Księgi Obmiaru. W razie braku miejsca szkice mogą być dołączone w formie oddzielnego załącznika do Księgi Obmiaru, którego wzór zostanie uzgodniony z Inspektorem Nadzoru.</w:t>
      </w:r>
    </w:p>
    <w:p w14:paraId="5B927008"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1" w:name="_Toc49860591"/>
      <w:r>
        <w:rPr>
          <w:rStyle w:val="FontStyle196"/>
        </w:rPr>
        <w:t>Urządzenia i sprzęt pomiarowy</w:t>
      </w:r>
      <w:bookmarkEnd w:id="61"/>
    </w:p>
    <w:p w14:paraId="1BE0C67D" w14:textId="77777777" w:rsidR="00864239" w:rsidRDefault="00864239" w:rsidP="00963878">
      <w:pPr>
        <w:pStyle w:val="Style32"/>
        <w:widowControl/>
        <w:spacing w:before="139" w:line="302" w:lineRule="exact"/>
        <w:rPr>
          <w:rStyle w:val="FontStyle195"/>
        </w:rPr>
      </w:pPr>
      <w:r>
        <w:rPr>
          <w:rStyle w:val="FontStyle195"/>
        </w:rPr>
        <w:t>Wszystkie urządzenia i sprzęt pomiarowy, stosowany w czasie obmiaru Robót będą zaakceptowane przez Inspektora Nadzoru. Urządzenia i sprzęt pomiarowy zostaną dostarczone przez Wykonawcę. Jeżeli urządzenia te lub sprzęt wymagają badań atestujących, to Wykonawca zobowiązany jest posiadać ważne świadectwa legalizacji. Wszystkie urządzenia pomiarowe będą przez Wykonawcę utrzymywane w dobrym stanie przez cały okres trwania Robót.</w:t>
      </w:r>
    </w:p>
    <w:p w14:paraId="192B6C40"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2" w:name="_Toc49860592"/>
      <w:r>
        <w:rPr>
          <w:rStyle w:val="FontStyle196"/>
        </w:rPr>
        <w:t>Wagi i zasady ważenia</w:t>
      </w:r>
      <w:bookmarkEnd w:id="62"/>
    </w:p>
    <w:p w14:paraId="31E487A0" w14:textId="77777777" w:rsidR="00864239" w:rsidRDefault="00864239" w:rsidP="00963878">
      <w:pPr>
        <w:pStyle w:val="Style32"/>
        <w:widowControl/>
        <w:spacing w:before="139" w:line="302" w:lineRule="exact"/>
        <w:rPr>
          <w:rStyle w:val="FontStyle195"/>
        </w:rPr>
      </w:pPr>
      <w:r>
        <w:rPr>
          <w:rStyle w:val="FontStyle195"/>
        </w:rPr>
        <w:t>Wykonawca będzie zobowiązany sprawdzić, zainstalować i utrzymywać w sprawności technicznej wagi oraz dostarczyć Inspektorowi Nadzoru dokumenty potwierdzające możliwość zastosowania wag. Dopuszcza się sprawdzanie wag na urządzeniach obcych, pod warunkiem przedstawienia Inspektorowi Nadzoru wymaganych i aktualnych certyfikatów i dokumentów dopuszczenia do użytkowania.</w:t>
      </w:r>
    </w:p>
    <w:p w14:paraId="2733DDB1"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3" w:name="_Toc49860593"/>
      <w:r>
        <w:rPr>
          <w:rStyle w:val="FontStyle196"/>
        </w:rPr>
        <w:t>Czas przeprowadzania obmiaru</w:t>
      </w:r>
      <w:bookmarkEnd w:id="63"/>
    </w:p>
    <w:p w14:paraId="0BCC9D9B" w14:textId="77777777" w:rsidR="00864239" w:rsidRDefault="00864239" w:rsidP="0017735C">
      <w:pPr>
        <w:pStyle w:val="Style32"/>
        <w:widowControl/>
        <w:spacing w:before="139" w:line="302" w:lineRule="exact"/>
        <w:rPr>
          <w:rStyle w:val="FontStyle195"/>
        </w:rPr>
      </w:pPr>
      <w:r>
        <w:rPr>
          <w:rStyle w:val="FontStyle195"/>
        </w:rPr>
        <w:t>Obmiary będą przeprowadzane w okresie miesięcznym lub innym ustalonym przez Inspektora Nadzoru.</w:t>
      </w:r>
      <w:r w:rsidR="0017735C">
        <w:rPr>
          <w:rStyle w:val="FontStyle195"/>
        </w:rPr>
        <w:t xml:space="preserve"> </w:t>
      </w:r>
      <w:r>
        <w:rPr>
          <w:rStyle w:val="FontStyle195"/>
        </w:rPr>
        <w:t>Obmiar Robót zanikających przeprowadza się w czasie ich wykonywania. Obmiar Robót podlegających zakryciu przeprowadza się przed ich zakryciem.</w:t>
      </w:r>
    </w:p>
    <w:p w14:paraId="43C6EFAB"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4" w:name="_Toc49860594"/>
      <w:r>
        <w:rPr>
          <w:rStyle w:val="FontStyle196"/>
        </w:rPr>
        <w:t>Zagadnienia ogólne dotyczące Przedmiaru Robót</w:t>
      </w:r>
      <w:bookmarkEnd w:id="64"/>
    </w:p>
    <w:p w14:paraId="41E53AFA" w14:textId="77777777" w:rsidR="00864239" w:rsidRDefault="00864239" w:rsidP="00963878">
      <w:pPr>
        <w:pStyle w:val="Style32"/>
        <w:widowControl/>
        <w:spacing w:before="139" w:line="302" w:lineRule="exact"/>
        <w:ind w:right="19"/>
        <w:rPr>
          <w:rStyle w:val="FontStyle195"/>
        </w:rPr>
      </w:pPr>
      <w:r>
        <w:rPr>
          <w:rStyle w:val="FontStyle195"/>
        </w:rPr>
        <w:t>Przedmiar Robót pokrywa wszelkie Roboty, jakie przedstawiono w Projekcie i opisano w Specyfikacji Technicznej.</w:t>
      </w:r>
    </w:p>
    <w:p w14:paraId="12146A15" w14:textId="77777777" w:rsidR="00864239" w:rsidRDefault="00864239" w:rsidP="00963878">
      <w:pPr>
        <w:pStyle w:val="Style32"/>
        <w:widowControl/>
        <w:spacing w:line="302" w:lineRule="exact"/>
        <w:rPr>
          <w:rStyle w:val="FontStyle195"/>
        </w:rPr>
      </w:pPr>
      <w:r>
        <w:rPr>
          <w:rStyle w:val="FontStyle195"/>
        </w:rPr>
        <w:t>Koszty wykonania prac podstawowych, towarzyszących i robót tymczasowych powinny być uwzględnione w określonych pozycjach Przedmiaru Robót.</w:t>
      </w:r>
    </w:p>
    <w:p w14:paraId="34365244" w14:textId="77777777" w:rsidR="00864239" w:rsidRDefault="00864239" w:rsidP="00C85300">
      <w:pPr>
        <w:pStyle w:val="Style46"/>
        <w:widowControl/>
        <w:spacing w:line="302" w:lineRule="exact"/>
        <w:jc w:val="both"/>
        <w:rPr>
          <w:rStyle w:val="FontStyle195"/>
        </w:rPr>
      </w:pPr>
      <w:r>
        <w:rPr>
          <w:rStyle w:val="FontStyle195"/>
        </w:rPr>
        <w:t xml:space="preserve">W przypadku braku indywidualnej pozycji obejmującej zakresem roboty tymczasowe i prace towarzyszące (zgodnie z podstawą płatności) koszty tych Robót winny być rozłożone proporcjonalnie </w:t>
      </w:r>
      <w:r w:rsidR="00C85300">
        <w:rPr>
          <w:rStyle w:val="FontStyle195"/>
        </w:rPr>
        <w:br/>
      </w:r>
      <w:r>
        <w:rPr>
          <w:rStyle w:val="FontStyle195"/>
        </w:rPr>
        <w:t>we wszystkich pozycjach Przedmiaru Robót. Uznaje się wówczas, że wszelkie</w:t>
      </w:r>
      <w:bookmarkStart w:id="65" w:name="bookmark15"/>
      <w:r w:rsidR="00C85300">
        <w:rPr>
          <w:rStyle w:val="FontStyle195"/>
        </w:rPr>
        <w:t xml:space="preserve"> </w:t>
      </w:r>
      <w:r>
        <w:rPr>
          <w:rStyle w:val="FontStyle195"/>
        </w:rPr>
        <w:t>k</w:t>
      </w:r>
      <w:bookmarkEnd w:id="65"/>
      <w:r>
        <w:rPr>
          <w:rStyle w:val="FontStyle195"/>
        </w:rPr>
        <w:t>oszty, związane ze spełnieniem wymagań w zakresie w/w Robót, nie podlegają odrębnej zapłacie i są włączone w cenę umowną.</w:t>
      </w:r>
    </w:p>
    <w:p w14:paraId="22FEBBBE" w14:textId="77777777" w:rsidR="00864239" w:rsidRDefault="00864239" w:rsidP="00963878">
      <w:pPr>
        <w:pStyle w:val="Style32"/>
        <w:widowControl/>
        <w:spacing w:line="307" w:lineRule="exact"/>
        <w:rPr>
          <w:rStyle w:val="FontStyle195"/>
        </w:rPr>
      </w:pPr>
      <w:r>
        <w:rPr>
          <w:rStyle w:val="FontStyle195"/>
        </w:rPr>
        <w:lastRenderedPageBreak/>
        <w:t>Wartości pozycji wprowadzone do Przedmiaru Robót powinny uwzględniać wszelkie koszty związane, takie jak:</w:t>
      </w:r>
    </w:p>
    <w:p w14:paraId="217534FA" w14:textId="77777777" w:rsidR="00864239" w:rsidRDefault="00864239" w:rsidP="00636AB6">
      <w:pPr>
        <w:pStyle w:val="Style34"/>
        <w:widowControl/>
        <w:numPr>
          <w:ilvl w:val="0"/>
          <w:numId w:val="16"/>
        </w:numPr>
        <w:tabs>
          <w:tab w:val="left" w:pos="725"/>
        </w:tabs>
        <w:spacing w:before="5" w:line="307" w:lineRule="exact"/>
        <w:ind w:left="374" w:firstLine="0"/>
        <w:rPr>
          <w:rStyle w:val="FontStyle195"/>
        </w:rPr>
      </w:pPr>
      <w:r>
        <w:rPr>
          <w:rStyle w:val="FontStyle195"/>
        </w:rPr>
        <w:t>robocizna i wszelkie koszty z nią związane,</w:t>
      </w:r>
    </w:p>
    <w:p w14:paraId="287E2334" w14:textId="77777777" w:rsidR="00864239" w:rsidRDefault="00864239" w:rsidP="00636AB6">
      <w:pPr>
        <w:pStyle w:val="Style34"/>
        <w:widowControl/>
        <w:numPr>
          <w:ilvl w:val="0"/>
          <w:numId w:val="2"/>
        </w:numPr>
        <w:tabs>
          <w:tab w:val="left" w:pos="725"/>
        </w:tabs>
        <w:spacing w:before="5" w:line="307" w:lineRule="exact"/>
        <w:ind w:left="725"/>
        <w:rPr>
          <w:rStyle w:val="FontStyle195"/>
        </w:rPr>
      </w:pPr>
      <w:r>
        <w:rPr>
          <w:rStyle w:val="FontStyle195"/>
        </w:rPr>
        <w:t>dostawa materiałów i wyposażenia, ich magazynowanie i wszelkie koszty związane włączając straty i transport na budowę,</w:t>
      </w:r>
    </w:p>
    <w:p w14:paraId="0A194734" w14:textId="77777777" w:rsidR="00864239" w:rsidRDefault="00864239" w:rsidP="00636AB6">
      <w:pPr>
        <w:pStyle w:val="Style34"/>
        <w:widowControl/>
        <w:numPr>
          <w:ilvl w:val="0"/>
          <w:numId w:val="2"/>
        </w:numPr>
        <w:tabs>
          <w:tab w:val="left" w:pos="725"/>
        </w:tabs>
        <w:spacing w:before="5" w:line="307" w:lineRule="exact"/>
        <w:ind w:left="725"/>
        <w:rPr>
          <w:rStyle w:val="FontStyle195"/>
        </w:rPr>
      </w:pPr>
      <w:r>
        <w:rPr>
          <w:rStyle w:val="FontStyle195"/>
        </w:rPr>
        <w:t>maszyny budowlane i wszystkie koszty związane włączając paliwo, energię, części i materiały pomocnicze,</w:t>
      </w:r>
    </w:p>
    <w:p w14:paraId="06CD4A0B" w14:textId="77777777" w:rsidR="00864239" w:rsidRDefault="00864239" w:rsidP="00636AB6">
      <w:pPr>
        <w:pStyle w:val="Style34"/>
        <w:widowControl/>
        <w:numPr>
          <w:ilvl w:val="0"/>
          <w:numId w:val="2"/>
        </w:numPr>
        <w:tabs>
          <w:tab w:val="left" w:pos="725"/>
        </w:tabs>
        <w:spacing w:before="14" w:line="302" w:lineRule="exact"/>
        <w:ind w:left="725"/>
        <w:rPr>
          <w:rStyle w:val="FontStyle195"/>
        </w:rPr>
      </w:pPr>
      <w:r>
        <w:rPr>
          <w:rStyle w:val="FontStyle195"/>
        </w:rPr>
        <w:t xml:space="preserve">wszelkie prace tymczasowe poza tymi, dla których przewidziano odrębną pozycję </w:t>
      </w:r>
      <w:r w:rsidR="00026B03">
        <w:rPr>
          <w:rStyle w:val="FontStyle195"/>
        </w:rPr>
        <w:br/>
      </w:r>
      <w:r>
        <w:rPr>
          <w:rStyle w:val="FontStyle195"/>
        </w:rPr>
        <w:t>w Przedmiarze Robót oraz pomiary, dokumentacje robocze i operaty niezbędne do uzyskania stosownych pozwoleń,</w:t>
      </w:r>
    </w:p>
    <w:p w14:paraId="0C9E4BA9" w14:textId="77777777" w:rsidR="00864239" w:rsidRDefault="00864239" w:rsidP="00636AB6">
      <w:pPr>
        <w:pStyle w:val="Style34"/>
        <w:widowControl/>
        <w:numPr>
          <w:ilvl w:val="0"/>
          <w:numId w:val="2"/>
        </w:numPr>
        <w:tabs>
          <w:tab w:val="left" w:pos="725"/>
        </w:tabs>
        <w:spacing w:before="10" w:line="302" w:lineRule="exact"/>
        <w:ind w:left="725"/>
        <w:rPr>
          <w:rStyle w:val="FontStyle195"/>
        </w:rPr>
      </w:pPr>
      <w:r>
        <w:rPr>
          <w:rStyle w:val="FontStyle195"/>
        </w:rPr>
        <w:t>skutki pracy etapowej i wykonywania zmian i uzupełnień do istniejącej infrastruktury przez upoważnione władze,</w:t>
      </w:r>
    </w:p>
    <w:p w14:paraId="2FC946B2" w14:textId="77777777" w:rsidR="00864239" w:rsidRDefault="00864239" w:rsidP="00636AB6">
      <w:pPr>
        <w:pStyle w:val="Style34"/>
        <w:widowControl/>
        <w:numPr>
          <w:ilvl w:val="0"/>
          <w:numId w:val="16"/>
        </w:numPr>
        <w:tabs>
          <w:tab w:val="left" w:pos="725"/>
        </w:tabs>
        <w:spacing w:before="10" w:line="302" w:lineRule="exact"/>
        <w:ind w:left="374" w:firstLine="0"/>
        <w:rPr>
          <w:rStyle w:val="FontStyle195"/>
        </w:rPr>
      </w:pPr>
      <w:r>
        <w:rPr>
          <w:rStyle w:val="FontStyle195"/>
        </w:rPr>
        <w:t>koszty ogólne przedsiębiorstwa, narzuty, zyski i podatki.</w:t>
      </w:r>
    </w:p>
    <w:p w14:paraId="57A9EC43" w14:textId="77777777" w:rsidR="00864239" w:rsidRDefault="00864239" w:rsidP="00963878">
      <w:pPr>
        <w:pStyle w:val="Style32"/>
        <w:widowControl/>
        <w:spacing w:line="302" w:lineRule="exact"/>
        <w:rPr>
          <w:rStyle w:val="FontStyle195"/>
        </w:rPr>
      </w:pPr>
      <w:r>
        <w:rPr>
          <w:rStyle w:val="FontStyle195"/>
        </w:rPr>
        <w:t>Pozycje w Przedmiarze Robót opisują Roboty objęte Umową w sposób skrócony. Zazwyczaj opis ten nie powiela pełnego opisu Robót i metod wykonawczych podanych w Specyfikacji i Projekcie, przy czym niezależnie od tego uważa się, że dana pozycja odpowiada pełnemu opisowi.</w:t>
      </w:r>
    </w:p>
    <w:p w14:paraId="2CD998C3" w14:textId="77777777" w:rsidR="00864239" w:rsidRDefault="00864239" w:rsidP="00963878">
      <w:pPr>
        <w:pStyle w:val="Style32"/>
        <w:widowControl/>
        <w:spacing w:line="302" w:lineRule="exact"/>
        <w:rPr>
          <w:rStyle w:val="FontStyle195"/>
        </w:rPr>
      </w:pPr>
      <w:r>
        <w:rPr>
          <w:rStyle w:val="FontStyle195"/>
        </w:rPr>
        <w:t>Wszystkie pomiary długości, powierzchni, objętości czy wagi są podane w jednostkach metrycznych. Poza przypadkami, gdy podano inaczej, pomiary są zaokrąglane do 0,1 metra, metra kwadratowego czy sześciennego. Waga jest podana w tonach z zaokrągleniem do 0,01 podanej jednostki.</w:t>
      </w:r>
    </w:p>
    <w:p w14:paraId="32C64330"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6" w:name="_Toc49860595"/>
      <w:r>
        <w:rPr>
          <w:rStyle w:val="FontStyle196"/>
        </w:rPr>
        <w:t>Kosztorys</w:t>
      </w:r>
      <w:bookmarkEnd w:id="66"/>
    </w:p>
    <w:p w14:paraId="7B0C53D0" w14:textId="77777777" w:rsidR="00864239" w:rsidRDefault="00864239" w:rsidP="00963878">
      <w:pPr>
        <w:pStyle w:val="Style46"/>
        <w:widowControl/>
        <w:spacing w:before="96" w:line="302" w:lineRule="exact"/>
        <w:jc w:val="both"/>
        <w:rPr>
          <w:rStyle w:val="FontStyle195"/>
        </w:rPr>
      </w:pPr>
      <w:r>
        <w:rPr>
          <w:rStyle w:val="FontStyle195"/>
        </w:rPr>
        <w:t xml:space="preserve">Kwoty wprowadzone dla każdej pozycji w Kosztorysie powinny być wynikiem przemnożenia ilości występujących dla tej pozycji w Przedmiarze Robót przez cenę jednostkową. Dla każdego rachunku </w:t>
      </w:r>
      <w:r w:rsidR="00C85300">
        <w:rPr>
          <w:rStyle w:val="FontStyle195"/>
        </w:rPr>
        <w:br/>
      </w:r>
      <w:r>
        <w:rPr>
          <w:rStyle w:val="FontStyle195"/>
        </w:rPr>
        <w:t>w Kosztorysie, kwoty poszczególnych pozycji powinny być dodawane oddzielnie dla każdej części Przedmiaru Robót i ta suma powinna być przeniesiona do Zbiorczego zestawienia kosztów.</w:t>
      </w:r>
    </w:p>
    <w:p w14:paraId="22F8486D"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7" w:name="_Toc49860596"/>
      <w:r>
        <w:rPr>
          <w:rStyle w:val="FontStyle196"/>
        </w:rPr>
        <w:t>Próby, Próby Końcowe i Próba Eksploatacyjna</w:t>
      </w:r>
      <w:bookmarkEnd w:id="67"/>
    </w:p>
    <w:p w14:paraId="29FF4CCC" w14:textId="77777777" w:rsidR="00864239" w:rsidRDefault="00864239" w:rsidP="00963878">
      <w:pPr>
        <w:pStyle w:val="Style32"/>
        <w:widowControl/>
        <w:spacing w:before="134" w:line="307" w:lineRule="exact"/>
        <w:rPr>
          <w:rStyle w:val="FontStyle195"/>
        </w:rPr>
      </w:pPr>
      <w:r>
        <w:rPr>
          <w:rStyle w:val="FontStyle195"/>
        </w:rPr>
        <w:t>Koszty wykonania prób oraz koszty wszelkiej obsługi i materiałów niezbędnych do wykonania prób winny być uwzględnione w cenie zawartej w umowie.</w:t>
      </w:r>
    </w:p>
    <w:p w14:paraId="423207B9" w14:textId="77777777" w:rsidR="00864239" w:rsidRDefault="00864239" w:rsidP="00963878">
      <w:pPr>
        <w:pStyle w:val="Style30"/>
        <w:widowControl/>
        <w:spacing w:line="240" w:lineRule="exact"/>
        <w:rPr>
          <w:sz w:val="20"/>
          <w:szCs w:val="20"/>
        </w:rPr>
      </w:pPr>
    </w:p>
    <w:p w14:paraId="145F2757" w14:textId="77777777" w:rsidR="00864239" w:rsidRPr="00C85300" w:rsidRDefault="00864239" w:rsidP="00636AB6">
      <w:pPr>
        <w:pStyle w:val="Style30"/>
        <w:widowControl/>
        <w:numPr>
          <w:ilvl w:val="0"/>
          <w:numId w:val="102"/>
        </w:numPr>
        <w:jc w:val="left"/>
        <w:outlineLvl w:val="0"/>
        <w:rPr>
          <w:rStyle w:val="FontStyle194"/>
        </w:rPr>
      </w:pPr>
      <w:bookmarkStart w:id="68" w:name="_Toc49860597"/>
      <w:r w:rsidRPr="00C85300">
        <w:rPr>
          <w:rStyle w:val="FontStyle194"/>
        </w:rPr>
        <w:t>Odbiór robót</w:t>
      </w:r>
      <w:bookmarkEnd w:id="68"/>
    </w:p>
    <w:p w14:paraId="2174F3FF"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69" w:name="_Toc49860598"/>
      <w:r>
        <w:rPr>
          <w:rStyle w:val="FontStyle196"/>
        </w:rPr>
        <w:t>Rodzaje procedur odbiorowych</w:t>
      </w:r>
      <w:bookmarkEnd w:id="69"/>
    </w:p>
    <w:p w14:paraId="1EC14ABE" w14:textId="77777777" w:rsidR="00864239" w:rsidRDefault="00864239" w:rsidP="00963878">
      <w:pPr>
        <w:pStyle w:val="Style46"/>
        <w:widowControl/>
        <w:spacing w:before="91" w:line="307" w:lineRule="exact"/>
        <w:jc w:val="both"/>
        <w:rPr>
          <w:rStyle w:val="FontStyle195"/>
        </w:rPr>
      </w:pPr>
      <w:r>
        <w:rPr>
          <w:rStyle w:val="FontStyle195"/>
        </w:rPr>
        <w:t>W zależności od ustaleń odpowiednich Specyfikacji Technicznych dla poszczególnych Robót, Roboty podlegają następującym etapom odbioru, dokonywanym przez Inspektora Nadzoru przy udziale Wykonawcy i Zamawiającego:</w:t>
      </w:r>
    </w:p>
    <w:p w14:paraId="785D0AF9" w14:textId="77777777" w:rsidR="00864239" w:rsidRDefault="00864239" w:rsidP="00636AB6">
      <w:pPr>
        <w:pStyle w:val="Style34"/>
        <w:widowControl/>
        <w:numPr>
          <w:ilvl w:val="0"/>
          <w:numId w:val="16"/>
        </w:numPr>
        <w:tabs>
          <w:tab w:val="left" w:pos="725"/>
        </w:tabs>
        <w:spacing w:before="5" w:line="307" w:lineRule="exact"/>
        <w:ind w:left="374" w:firstLine="0"/>
        <w:rPr>
          <w:rStyle w:val="FontStyle195"/>
        </w:rPr>
      </w:pPr>
      <w:r>
        <w:rPr>
          <w:rStyle w:val="FontStyle195"/>
        </w:rPr>
        <w:t>odbiorowi Robót zanikających i ulegających zakryciu,</w:t>
      </w:r>
    </w:p>
    <w:p w14:paraId="247AFC41" w14:textId="77777777" w:rsidR="00864239" w:rsidRDefault="00864239" w:rsidP="00636AB6">
      <w:pPr>
        <w:pStyle w:val="Style34"/>
        <w:widowControl/>
        <w:numPr>
          <w:ilvl w:val="0"/>
          <w:numId w:val="16"/>
        </w:numPr>
        <w:tabs>
          <w:tab w:val="left" w:pos="725"/>
        </w:tabs>
        <w:spacing w:before="77" w:line="240" w:lineRule="auto"/>
        <w:ind w:left="374" w:firstLine="0"/>
        <w:rPr>
          <w:rStyle w:val="FontStyle195"/>
        </w:rPr>
      </w:pPr>
      <w:r>
        <w:rPr>
          <w:rStyle w:val="FontStyle195"/>
        </w:rPr>
        <w:t>odbiorowi częściowemu,</w:t>
      </w:r>
    </w:p>
    <w:p w14:paraId="1D2BFE97" w14:textId="77777777" w:rsidR="00864239" w:rsidRDefault="00864239" w:rsidP="00636AB6">
      <w:pPr>
        <w:pStyle w:val="Style34"/>
        <w:widowControl/>
        <w:numPr>
          <w:ilvl w:val="0"/>
          <w:numId w:val="16"/>
        </w:numPr>
        <w:tabs>
          <w:tab w:val="left" w:pos="725"/>
        </w:tabs>
        <w:spacing w:before="86" w:line="240" w:lineRule="auto"/>
        <w:ind w:left="374" w:firstLine="0"/>
        <w:rPr>
          <w:rStyle w:val="FontStyle195"/>
        </w:rPr>
      </w:pPr>
      <w:r>
        <w:rPr>
          <w:rStyle w:val="FontStyle195"/>
        </w:rPr>
        <w:t>odbiorowi ostatecznemu,</w:t>
      </w:r>
    </w:p>
    <w:p w14:paraId="3BD2AA71" w14:textId="77777777" w:rsidR="00864239" w:rsidRDefault="00864239" w:rsidP="00636AB6">
      <w:pPr>
        <w:pStyle w:val="Style34"/>
        <w:widowControl/>
        <w:numPr>
          <w:ilvl w:val="0"/>
          <w:numId w:val="16"/>
        </w:numPr>
        <w:tabs>
          <w:tab w:val="left" w:pos="725"/>
        </w:tabs>
        <w:spacing w:before="86" w:line="240" w:lineRule="auto"/>
        <w:ind w:left="374" w:firstLine="0"/>
        <w:rPr>
          <w:rStyle w:val="FontStyle195"/>
        </w:rPr>
      </w:pPr>
      <w:r>
        <w:rPr>
          <w:rStyle w:val="FontStyle195"/>
        </w:rPr>
        <w:t>odbiorowi pogwarancyjnemu.</w:t>
      </w:r>
    </w:p>
    <w:p w14:paraId="1BE184C0"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70" w:name="_Toc49860599"/>
      <w:r>
        <w:rPr>
          <w:rStyle w:val="FontStyle196"/>
        </w:rPr>
        <w:t>Odbiór Robót zanikających i ulegających zakryciu</w:t>
      </w:r>
      <w:bookmarkEnd w:id="70"/>
    </w:p>
    <w:p w14:paraId="35AE691B" w14:textId="77777777" w:rsidR="00864239" w:rsidRDefault="00864239" w:rsidP="00963878">
      <w:pPr>
        <w:pStyle w:val="Style46"/>
        <w:widowControl/>
        <w:spacing w:before="96" w:line="302" w:lineRule="exact"/>
        <w:jc w:val="both"/>
        <w:rPr>
          <w:rStyle w:val="FontStyle195"/>
        </w:rPr>
      </w:pPr>
      <w:r>
        <w:rPr>
          <w:rStyle w:val="FontStyle195"/>
        </w:rPr>
        <w:t xml:space="preserve">Odbiór Robót zanikających i ulegających zakryciu polega na finalnej ocenie ilości, jakość wykonywanych Robót, które w dalszym procesie realizacji ulegną zakryciu. Odbiór Robót zanikających i ulegających zakryciu będzie dokonany w czasie umożliwiającym wykonanie ewentualnych korekt </w:t>
      </w:r>
      <w:r w:rsidR="00026B03">
        <w:rPr>
          <w:rStyle w:val="FontStyle195"/>
        </w:rPr>
        <w:br/>
      </w:r>
      <w:r>
        <w:rPr>
          <w:rStyle w:val="FontStyle195"/>
        </w:rPr>
        <w:t>i poprawek bez hamowania ogólnego postępu Robót. Odbioru Robót dokonuje Inspektor Nadzoru.</w:t>
      </w:r>
    </w:p>
    <w:p w14:paraId="7F0302DA" w14:textId="77777777" w:rsidR="00864239" w:rsidRDefault="00864239" w:rsidP="00963878">
      <w:pPr>
        <w:pStyle w:val="Style32"/>
        <w:widowControl/>
        <w:spacing w:line="302" w:lineRule="exact"/>
        <w:rPr>
          <w:rStyle w:val="FontStyle195"/>
        </w:rPr>
      </w:pPr>
      <w:r>
        <w:rPr>
          <w:rStyle w:val="FontStyle195"/>
        </w:rPr>
        <w:lastRenderedPageBreak/>
        <w:t xml:space="preserve">Gotowość danej części Robót do odbioru zgłasza Wykonawca wpisem do Dziennika Budowy </w:t>
      </w:r>
      <w:r w:rsidR="00C85300">
        <w:rPr>
          <w:rStyle w:val="FontStyle195"/>
        </w:rPr>
        <w:br/>
      </w:r>
      <w:r>
        <w:rPr>
          <w:rStyle w:val="FontStyle195"/>
        </w:rPr>
        <w:t>i jednoczesnym powiadomieniem Inspektora Nadzoru. Odbiór będzie przeprowadzony niezwłocznie, nie później jednak niż w ciągu 3 dni od daty zgłoszenia wpisem do Dziennika Budowy i powiadomienia o tym fakcie Inspektora Nadzoru.</w:t>
      </w:r>
    </w:p>
    <w:p w14:paraId="3191616D" w14:textId="77777777" w:rsidR="00864239" w:rsidRDefault="00C85300" w:rsidP="00963878">
      <w:pPr>
        <w:pStyle w:val="Style46"/>
        <w:widowControl/>
        <w:spacing w:line="302" w:lineRule="exact"/>
        <w:jc w:val="both"/>
        <w:rPr>
          <w:rStyle w:val="FontStyle195"/>
        </w:rPr>
      </w:pPr>
      <w:r>
        <w:rPr>
          <w:rStyle w:val="FontStyle195"/>
        </w:rPr>
        <w:t xml:space="preserve">Jakość i ilość Robót ulegających zakryciu ocenia Inspektor Nadzoru </w:t>
      </w:r>
      <w:r w:rsidR="00864239">
        <w:rPr>
          <w:rStyle w:val="FontStyle195"/>
        </w:rPr>
        <w:t>w oparciu</w:t>
      </w:r>
    </w:p>
    <w:p w14:paraId="315372BB" w14:textId="77777777" w:rsidR="00864239" w:rsidRDefault="00C85300" w:rsidP="00963878">
      <w:pPr>
        <w:pStyle w:val="Style57"/>
        <w:widowControl/>
        <w:tabs>
          <w:tab w:val="left" w:pos="278"/>
        </w:tabs>
        <w:spacing w:line="302" w:lineRule="exact"/>
        <w:rPr>
          <w:rStyle w:val="FontStyle195"/>
        </w:rPr>
      </w:pPr>
      <w:r>
        <w:rPr>
          <w:rStyle w:val="FontStyle195"/>
        </w:rPr>
        <w:t xml:space="preserve">O </w:t>
      </w:r>
      <w:r w:rsidR="00864239">
        <w:rPr>
          <w:rStyle w:val="FontStyle195"/>
        </w:rPr>
        <w:t>przeprowadzone pomiary, w konfrontacji z Dokumentacją Projektową, ST i uprzednimi ustaleniami.</w:t>
      </w:r>
    </w:p>
    <w:p w14:paraId="69654B7E"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71" w:name="_Toc49860600"/>
      <w:r>
        <w:rPr>
          <w:rStyle w:val="FontStyle196"/>
        </w:rPr>
        <w:t>Odbiór częściowy</w:t>
      </w:r>
      <w:bookmarkEnd w:id="71"/>
    </w:p>
    <w:p w14:paraId="6E0E1FA0" w14:textId="77777777" w:rsidR="00864239" w:rsidRDefault="00864239" w:rsidP="00963878">
      <w:pPr>
        <w:pStyle w:val="Style32"/>
        <w:widowControl/>
        <w:spacing w:before="139" w:line="302" w:lineRule="exact"/>
        <w:rPr>
          <w:rStyle w:val="FontStyle195"/>
        </w:rPr>
      </w:pPr>
      <w:r>
        <w:rPr>
          <w:rStyle w:val="FontStyle195"/>
        </w:rPr>
        <w:t>Odbiór częściowy polega na ocenie ilości i jakości wykonanych części Robót. Odbioru częściowego robót dokonuje się wg zasad jak przy odbiorze ostatecznym Robót. Odbioru Robót dokonuje Inspektor Nadzoru.</w:t>
      </w:r>
    </w:p>
    <w:p w14:paraId="2EE02AD2"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72" w:name="_Toc49860601"/>
      <w:r>
        <w:rPr>
          <w:rStyle w:val="FontStyle196"/>
        </w:rPr>
        <w:t>Odbiór ostateczny Robót</w:t>
      </w:r>
      <w:bookmarkEnd w:id="72"/>
    </w:p>
    <w:p w14:paraId="68D79121" w14:textId="77777777" w:rsidR="00864239" w:rsidRDefault="00864239" w:rsidP="00963878">
      <w:pPr>
        <w:pStyle w:val="Style32"/>
        <w:widowControl/>
        <w:spacing w:before="139" w:line="302" w:lineRule="exact"/>
        <w:rPr>
          <w:rStyle w:val="FontStyle195"/>
        </w:rPr>
      </w:pPr>
      <w:r>
        <w:rPr>
          <w:rStyle w:val="FontStyle195"/>
        </w:rPr>
        <w:t>Odbiór ostateczny polega na finalnej ocenie rzeczywistego wykonania Robót w odniesieniu do ich ilości, jakości i wartości.</w:t>
      </w:r>
    </w:p>
    <w:p w14:paraId="30E78CD6" w14:textId="77777777" w:rsidR="00864239" w:rsidRDefault="00864239" w:rsidP="00963878">
      <w:pPr>
        <w:pStyle w:val="Style32"/>
        <w:widowControl/>
        <w:spacing w:line="302" w:lineRule="exact"/>
        <w:rPr>
          <w:rStyle w:val="FontStyle195"/>
        </w:rPr>
      </w:pPr>
      <w:r>
        <w:rPr>
          <w:rStyle w:val="FontStyle195"/>
        </w:rPr>
        <w:t>Całkowite zakończenie Robót oraz gotowość do odbioru ostatecznego będzie stwierdzona przez Wykonawcę wpisem do Dziennika Budowy, z bezzwłocznym powiadomieniem na piśmie o tym fakcie Inspektora Nadzoru .</w:t>
      </w:r>
    </w:p>
    <w:p w14:paraId="3E12AC28" w14:textId="77777777" w:rsidR="00864239" w:rsidRDefault="00864239" w:rsidP="00963878">
      <w:pPr>
        <w:pStyle w:val="Style32"/>
        <w:widowControl/>
        <w:spacing w:line="302" w:lineRule="exact"/>
        <w:rPr>
          <w:rStyle w:val="FontStyle195"/>
        </w:rPr>
      </w:pPr>
      <w:r>
        <w:rPr>
          <w:rStyle w:val="FontStyle195"/>
        </w:rP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ST.</w:t>
      </w:r>
    </w:p>
    <w:p w14:paraId="6D636022" w14:textId="77777777" w:rsidR="00864239" w:rsidRDefault="00864239" w:rsidP="00963878">
      <w:pPr>
        <w:pStyle w:val="Style32"/>
        <w:widowControl/>
        <w:spacing w:line="302" w:lineRule="exact"/>
        <w:rPr>
          <w:rStyle w:val="FontStyle195"/>
        </w:rPr>
      </w:pPr>
      <w:r>
        <w:rPr>
          <w:rStyle w:val="FontStyle195"/>
        </w:rPr>
        <w:t>W toku odbioru ostatecznego Robót komisja zapozna się z realizacją ustaleń przyjętych w trakcie odbiorów robót zanikających i ulegających zakryciu, zwłaszcza w zakresie wykonania Robót uzupełniających i Robót poprawkowych.</w:t>
      </w:r>
    </w:p>
    <w:p w14:paraId="186BDDE2" w14:textId="77777777" w:rsidR="00864239" w:rsidRDefault="00864239" w:rsidP="00963878">
      <w:pPr>
        <w:pStyle w:val="Style32"/>
        <w:widowControl/>
        <w:spacing w:line="302" w:lineRule="exact"/>
        <w:rPr>
          <w:rStyle w:val="FontStyle195"/>
        </w:rPr>
      </w:pPr>
      <w:r>
        <w:rPr>
          <w:rStyle w:val="FontStyle195"/>
        </w:rPr>
        <w:t>W przypadkach niewykonania wyznaczonych Robót poprawkowych lub Robót uzupełniających, czy też Robót wykończeniowych, Komisja przerwie swoje czynności i ustali nowy termin Odbioru Ostatecznego.</w:t>
      </w:r>
    </w:p>
    <w:p w14:paraId="7D2BDF5F" w14:textId="77777777" w:rsidR="00864239" w:rsidRDefault="00864239" w:rsidP="008460D3">
      <w:pPr>
        <w:pStyle w:val="Style32"/>
        <w:widowControl/>
        <w:spacing w:line="302" w:lineRule="exact"/>
        <w:rPr>
          <w:rStyle w:val="FontStyle195"/>
        </w:rPr>
      </w:pPr>
      <w:r>
        <w:rPr>
          <w:rStyle w:val="FontStyle195"/>
        </w:rPr>
        <w:t>W przypadku stwierdzenia przez Komisję, że jakość wykonywanych Robót w poszczególnych asortymentach nieznacznie odbiega od wymaganej Dokumentacją Projektową i ST z uwzględnieniem tolerancji, oraz nie ma większego wpływu na cechy eksploatacyjne obiektu</w:t>
      </w:r>
      <w:r w:rsidR="008460D3">
        <w:rPr>
          <w:rStyle w:val="FontStyle195"/>
        </w:rPr>
        <w:t xml:space="preserve"> i </w:t>
      </w:r>
      <w:r>
        <w:rPr>
          <w:rStyle w:val="FontStyle195"/>
        </w:rPr>
        <w:t>bezpieczeństwo ruchu, Komisja dokona potrąceń, oceniając pomniejszoną wartość wykonywanych Robót w stosunku do wymagań przyjętych w umowie.</w:t>
      </w:r>
    </w:p>
    <w:p w14:paraId="1725292A" w14:textId="77777777" w:rsidR="008460D3" w:rsidRDefault="008460D3" w:rsidP="00963878">
      <w:pPr>
        <w:pStyle w:val="Style42"/>
        <w:widowControl/>
        <w:spacing w:line="240" w:lineRule="exact"/>
        <w:jc w:val="both"/>
        <w:rPr>
          <w:sz w:val="20"/>
          <w:szCs w:val="20"/>
        </w:rPr>
      </w:pPr>
    </w:p>
    <w:p w14:paraId="07A8E83C" w14:textId="77777777" w:rsidR="00864239" w:rsidRDefault="00864239" w:rsidP="00963878">
      <w:pPr>
        <w:pStyle w:val="Style42"/>
        <w:widowControl/>
        <w:spacing w:before="120"/>
        <w:jc w:val="both"/>
        <w:rPr>
          <w:rStyle w:val="FontStyle173"/>
        </w:rPr>
      </w:pPr>
      <w:r>
        <w:rPr>
          <w:rStyle w:val="FontStyle173"/>
        </w:rPr>
        <w:t>Dokumenty do odbioru ostatecznego</w:t>
      </w:r>
    </w:p>
    <w:p w14:paraId="75E1ED35" w14:textId="77777777" w:rsidR="00864239" w:rsidRDefault="00864239" w:rsidP="00C85300">
      <w:pPr>
        <w:pStyle w:val="Style32"/>
        <w:widowControl/>
        <w:spacing w:line="302" w:lineRule="exact"/>
        <w:rPr>
          <w:rStyle w:val="FontStyle195"/>
        </w:rPr>
      </w:pPr>
      <w:r>
        <w:rPr>
          <w:rStyle w:val="FontStyle195"/>
        </w:rPr>
        <w:t>Podstawowym dokumentem do dokonania odbioru ostatecznego Robót jest protokół odbioru</w:t>
      </w:r>
      <w:bookmarkStart w:id="73" w:name="bookmark17"/>
      <w:r w:rsidR="00C85300">
        <w:rPr>
          <w:rStyle w:val="FontStyle195"/>
        </w:rPr>
        <w:t xml:space="preserve"> </w:t>
      </w:r>
      <w:r>
        <w:rPr>
          <w:rStyle w:val="FontStyle195"/>
        </w:rPr>
        <w:t>o</w:t>
      </w:r>
      <w:bookmarkEnd w:id="73"/>
      <w:r>
        <w:rPr>
          <w:rStyle w:val="FontStyle195"/>
        </w:rPr>
        <w:t>statecznego Robót sporządzony wg wzoru ustalonego przez Zamawiającego. Do odbioru ostatecznego Wykonawca jest zobowiązany przygotować następujące dokumenty:</w:t>
      </w:r>
    </w:p>
    <w:p w14:paraId="7755F8EC" w14:textId="77777777" w:rsidR="00864239" w:rsidRDefault="00864239" w:rsidP="00636AB6">
      <w:pPr>
        <w:pStyle w:val="Style34"/>
        <w:widowControl/>
        <w:numPr>
          <w:ilvl w:val="0"/>
          <w:numId w:val="20"/>
        </w:numPr>
        <w:tabs>
          <w:tab w:val="left" w:pos="710"/>
        </w:tabs>
        <w:spacing w:before="10" w:line="307" w:lineRule="exact"/>
        <w:ind w:left="710" w:hanging="341"/>
        <w:rPr>
          <w:rStyle w:val="FontStyle195"/>
        </w:rPr>
      </w:pPr>
      <w:r>
        <w:rPr>
          <w:rStyle w:val="FontStyle195"/>
        </w:rPr>
        <w:t>Dokumentację Projektową podstawową z naniesionymi zmianami oraz powykonawczą, jeśli została sporządzona w trakcie realizacji Robót ,</w:t>
      </w:r>
    </w:p>
    <w:p w14:paraId="383B5A84" w14:textId="77777777" w:rsidR="00864239" w:rsidRDefault="00864239" w:rsidP="00636AB6">
      <w:pPr>
        <w:pStyle w:val="Style34"/>
        <w:widowControl/>
        <w:numPr>
          <w:ilvl w:val="0"/>
          <w:numId w:val="21"/>
        </w:numPr>
        <w:tabs>
          <w:tab w:val="left" w:pos="710"/>
        </w:tabs>
        <w:spacing w:before="5" w:line="307" w:lineRule="exact"/>
        <w:ind w:left="370" w:firstLine="0"/>
        <w:rPr>
          <w:rStyle w:val="FontStyle195"/>
        </w:rPr>
      </w:pPr>
      <w:r>
        <w:rPr>
          <w:rStyle w:val="FontStyle195"/>
        </w:rPr>
        <w:t>Specyfikację Techniczną,</w:t>
      </w:r>
    </w:p>
    <w:p w14:paraId="580C3944" w14:textId="77777777" w:rsidR="00864239" w:rsidRDefault="00864239" w:rsidP="00636AB6">
      <w:pPr>
        <w:pStyle w:val="Style34"/>
        <w:widowControl/>
        <w:numPr>
          <w:ilvl w:val="0"/>
          <w:numId w:val="21"/>
        </w:numPr>
        <w:tabs>
          <w:tab w:val="left" w:pos="710"/>
        </w:tabs>
        <w:spacing w:before="10" w:line="307" w:lineRule="exact"/>
        <w:ind w:left="370" w:firstLine="0"/>
        <w:rPr>
          <w:rStyle w:val="FontStyle195"/>
        </w:rPr>
      </w:pPr>
      <w:r>
        <w:rPr>
          <w:rStyle w:val="FontStyle195"/>
        </w:rPr>
        <w:t>Wskazania i ustalenia technologiczne,</w:t>
      </w:r>
    </w:p>
    <w:p w14:paraId="67FDD232" w14:textId="77777777" w:rsidR="00864239" w:rsidRDefault="00864239" w:rsidP="00636AB6">
      <w:pPr>
        <w:pStyle w:val="Style34"/>
        <w:widowControl/>
        <w:numPr>
          <w:ilvl w:val="0"/>
          <w:numId w:val="21"/>
        </w:numPr>
        <w:tabs>
          <w:tab w:val="left" w:pos="710"/>
        </w:tabs>
        <w:spacing w:before="5" w:line="307" w:lineRule="exact"/>
        <w:ind w:left="370" w:firstLine="0"/>
        <w:rPr>
          <w:rStyle w:val="FontStyle195"/>
        </w:rPr>
      </w:pPr>
      <w:r>
        <w:rPr>
          <w:rStyle w:val="FontStyle195"/>
        </w:rPr>
        <w:t>Dokumenty zainstalowanego wyposażenia,</w:t>
      </w:r>
    </w:p>
    <w:p w14:paraId="0F75C8F8" w14:textId="77777777" w:rsidR="00864239" w:rsidRDefault="00864239" w:rsidP="00636AB6">
      <w:pPr>
        <w:pStyle w:val="Style34"/>
        <w:widowControl/>
        <w:numPr>
          <w:ilvl w:val="0"/>
          <w:numId w:val="21"/>
        </w:numPr>
        <w:tabs>
          <w:tab w:val="left" w:pos="710"/>
        </w:tabs>
        <w:spacing w:before="5" w:line="307" w:lineRule="exact"/>
        <w:ind w:left="370" w:firstLine="0"/>
        <w:rPr>
          <w:rStyle w:val="FontStyle195"/>
        </w:rPr>
      </w:pPr>
      <w:r>
        <w:rPr>
          <w:rStyle w:val="FontStyle195"/>
        </w:rPr>
        <w:t xml:space="preserve">Dzienniki Budowy i </w:t>
      </w:r>
      <w:r w:rsidR="003B1A55">
        <w:rPr>
          <w:rStyle w:val="FontStyle195"/>
        </w:rPr>
        <w:t>Książki</w:t>
      </w:r>
      <w:r>
        <w:rPr>
          <w:rStyle w:val="FontStyle195"/>
        </w:rPr>
        <w:t xml:space="preserve"> Obmiarów (oryginały),</w:t>
      </w:r>
    </w:p>
    <w:p w14:paraId="34AB8EC9" w14:textId="77777777" w:rsidR="00864239" w:rsidRDefault="00864239" w:rsidP="00636AB6">
      <w:pPr>
        <w:pStyle w:val="Style34"/>
        <w:widowControl/>
        <w:numPr>
          <w:ilvl w:val="0"/>
          <w:numId w:val="20"/>
        </w:numPr>
        <w:tabs>
          <w:tab w:val="left" w:pos="710"/>
        </w:tabs>
        <w:spacing w:before="10" w:line="307" w:lineRule="exact"/>
        <w:ind w:left="710" w:hanging="341"/>
        <w:rPr>
          <w:rStyle w:val="FontStyle195"/>
        </w:rPr>
      </w:pPr>
      <w:r>
        <w:rPr>
          <w:rStyle w:val="FontStyle195"/>
        </w:rPr>
        <w:t xml:space="preserve">Wyniki pomiarów kontrolnych oraz badań i oznaczeń laboratoryjnych, zgodnie z ST </w:t>
      </w:r>
      <w:r w:rsidR="00026B03">
        <w:rPr>
          <w:rStyle w:val="FontStyle195"/>
        </w:rPr>
        <w:br/>
      </w:r>
      <w:r>
        <w:rPr>
          <w:rStyle w:val="FontStyle195"/>
        </w:rPr>
        <w:t>i ewentualnie Programem Zapewniania Jakości (PZJ),</w:t>
      </w:r>
    </w:p>
    <w:p w14:paraId="349193CE" w14:textId="77777777" w:rsidR="00864239" w:rsidRDefault="00864239" w:rsidP="00636AB6">
      <w:pPr>
        <w:pStyle w:val="Style34"/>
        <w:widowControl/>
        <w:numPr>
          <w:ilvl w:val="0"/>
          <w:numId w:val="20"/>
        </w:numPr>
        <w:tabs>
          <w:tab w:val="left" w:pos="710"/>
        </w:tabs>
        <w:spacing w:before="5" w:line="307" w:lineRule="exact"/>
        <w:ind w:left="710" w:hanging="341"/>
        <w:rPr>
          <w:rStyle w:val="FontStyle195"/>
        </w:rPr>
      </w:pPr>
      <w:r>
        <w:rPr>
          <w:rStyle w:val="FontStyle195"/>
        </w:rPr>
        <w:lastRenderedPageBreak/>
        <w:t xml:space="preserve">Deklaracje zgodności lub certyfikaty zgodności wbudowanych materiałów zgodnie z ST </w:t>
      </w:r>
      <w:r w:rsidR="00C85300">
        <w:rPr>
          <w:rStyle w:val="FontStyle195"/>
        </w:rPr>
        <w:br/>
      </w:r>
      <w:r>
        <w:rPr>
          <w:rStyle w:val="FontStyle195"/>
        </w:rPr>
        <w:t>i ewentualnie PZJ.</w:t>
      </w:r>
    </w:p>
    <w:p w14:paraId="4FE0170F" w14:textId="77777777" w:rsidR="00864239" w:rsidRDefault="00864239" w:rsidP="00636AB6">
      <w:pPr>
        <w:pStyle w:val="Style34"/>
        <w:widowControl/>
        <w:numPr>
          <w:ilvl w:val="0"/>
          <w:numId w:val="20"/>
        </w:numPr>
        <w:tabs>
          <w:tab w:val="left" w:pos="710"/>
        </w:tabs>
        <w:spacing w:before="10" w:line="307" w:lineRule="exact"/>
        <w:ind w:left="710" w:hanging="341"/>
        <w:rPr>
          <w:rStyle w:val="FontStyle195"/>
        </w:rPr>
      </w:pPr>
      <w:r>
        <w:rPr>
          <w:rStyle w:val="FontStyle195"/>
        </w:rPr>
        <w:t xml:space="preserve">Opinię technologiczną sporządzoną na podstawie wszystkich wyników badań i pomiarów </w:t>
      </w:r>
      <w:r w:rsidR="00C85300">
        <w:rPr>
          <w:rStyle w:val="FontStyle195"/>
        </w:rPr>
        <w:br/>
      </w:r>
      <w:r>
        <w:rPr>
          <w:rStyle w:val="FontStyle195"/>
        </w:rPr>
        <w:t>i załączonych do dokumentów odbioru, wykonanych zgodnie z ST i PZJ,</w:t>
      </w:r>
    </w:p>
    <w:p w14:paraId="62E17064" w14:textId="77777777" w:rsidR="00864239" w:rsidRDefault="00864239" w:rsidP="00636AB6">
      <w:pPr>
        <w:pStyle w:val="Style34"/>
        <w:widowControl/>
        <w:numPr>
          <w:ilvl w:val="0"/>
          <w:numId w:val="20"/>
        </w:numPr>
        <w:tabs>
          <w:tab w:val="left" w:pos="710"/>
        </w:tabs>
        <w:spacing w:before="5" w:line="307" w:lineRule="exact"/>
        <w:ind w:left="710" w:hanging="341"/>
        <w:rPr>
          <w:rStyle w:val="FontStyle195"/>
        </w:rPr>
      </w:pPr>
      <w:r>
        <w:rPr>
          <w:rStyle w:val="FontStyle195"/>
        </w:rPr>
        <w:t>Rysunki (dokumentacje) na wykonanie robót towarzyszących (np. na przełożenie linii telefonicznej, energetycznej, itp.) oraz protokoły odbioru i przekazania i tych robót właścicielom urządzeń,</w:t>
      </w:r>
    </w:p>
    <w:p w14:paraId="7DA19347" w14:textId="77777777" w:rsidR="00864239" w:rsidRDefault="00864239" w:rsidP="00636AB6">
      <w:pPr>
        <w:pStyle w:val="Style34"/>
        <w:widowControl/>
        <w:numPr>
          <w:ilvl w:val="0"/>
          <w:numId w:val="21"/>
        </w:numPr>
        <w:tabs>
          <w:tab w:val="left" w:pos="710"/>
        </w:tabs>
        <w:spacing w:before="5" w:line="307" w:lineRule="exact"/>
        <w:ind w:left="370" w:firstLine="0"/>
        <w:rPr>
          <w:rStyle w:val="FontStyle195"/>
        </w:rPr>
      </w:pPr>
      <w:r>
        <w:rPr>
          <w:rStyle w:val="FontStyle195"/>
        </w:rPr>
        <w:t>Geodezyjną inwentaryzację powykonawczą Robót i sieci uzbrojenia terenu,</w:t>
      </w:r>
    </w:p>
    <w:p w14:paraId="3A9BFAA9" w14:textId="77777777" w:rsidR="00864239" w:rsidRDefault="00864239" w:rsidP="00636AB6">
      <w:pPr>
        <w:pStyle w:val="Style34"/>
        <w:widowControl/>
        <w:numPr>
          <w:ilvl w:val="0"/>
          <w:numId w:val="21"/>
        </w:numPr>
        <w:tabs>
          <w:tab w:val="left" w:pos="710"/>
        </w:tabs>
        <w:spacing w:before="5" w:line="307" w:lineRule="exact"/>
        <w:ind w:left="370" w:firstLine="0"/>
        <w:rPr>
          <w:rStyle w:val="FontStyle195"/>
        </w:rPr>
      </w:pPr>
      <w:r>
        <w:rPr>
          <w:rStyle w:val="FontStyle195"/>
        </w:rPr>
        <w:t>Kopię mapy zasadniczej powstałej w wyniku geodezyjnej inwentaryzacji powykonawczej,</w:t>
      </w:r>
    </w:p>
    <w:p w14:paraId="0CEC0694" w14:textId="77777777" w:rsidR="00864239" w:rsidRDefault="00864239" w:rsidP="00636AB6">
      <w:pPr>
        <w:pStyle w:val="Style34"/>
        <w:widowControl/>
        <w:numPr>
          <w:ilvl w:val="0"/>
          <w:numId w:val="21"/>
        </w:numPr>
        <w:tabs>
          <w:tab w:val="left" w:pos="710"/>
        </w:tabs>
        <w:spacing w:before="10" w:line="307" w:lineRule="exact"/>
        <w:ind w:left="370" w:firstLine="0"/>
        <w:rPr>
          <w:rStyle w:val="FontStyle195"/>
        </w:rPr>
      </w:pPr>
      <w:r>
        <w:rPr>
          <w:rStyle w:val="FontStyle195"/>
        </w:rPr>
        <w:t>Instrukcje eksploatacyjne.</w:t>
      </w:r>
    </w:p>
    <w:p w14:paraId="55C525CB" w14:textId="77777777" w:rsidR="00864239" w:rsidRDefault="00864239" w:rsidP="00963878">
      <w:pPr>
        <w:pStyle w:val="Style32"/>
        <w:widowControl/>
        <w:spacing w:line="307" w:lineRule="exact"/>
        <w:rPr>
          <w:rStyle w:val="FontStyle195"/>
        </w:rPr>
      </w:pPr>
      <w:r>
        <w:rPr>
          <w:rStyle w:val="FontStyle195"/>
        </w:rPr>
        <w:t>W przypadku, gdy wg Komisji Roboty pod względem przygotowania dokumentacyjnego nie będą gotowe do odbioru ostatecznego, Komisja w porozumieniu z Wykonawcą wyznaczy ponowny termin odbioru ostatecznego Robót.</w:t>
      </w:r>
    </w:p>
    <w:p w14:paraId="0747C846" w14:textId="77777777" w:rsidR="00864239" w:rsidRDefault="00864239" w:rsidP="00963878">
      <w:pPr>
        <w:pStyle w:val="Style32"/>
        <w:widowControl/>
        <w:spacing w:line="307" w:lineRule="exact"/>
        <w:ind w:right="10"/>
        <w:rPr>
          <w:rStyle w:val="FontStyle195"/>
        </w:rPr>
      </w:pPr>
      <w:r>
        <w:rPr>
          <w:rStyle w:val="FontStyle195"/>
        </w:rPr>
        <w:t>Wszystkie zarządzone przez komisję Roboty poprawkowe lub uzupełniające będą zestawione wg wzoru ustalonego przez Zamawiającego. Termin wykonania Robót poprawkowych i Robót uzupełniających wyznaczy Komisja.</w:t>
      </w:r>
    </w:p>
    <w:p w14:paraId="67DACBA4" w14:textId="77777777" w:rsidR="00864239" w:rsidRDefault="00864239" w:rsidP="00636AB6">
      <w:pPr>
        <w:pStyle w:val="Style4"/>
        <w:widowControl/>
        <w:numPr>
          <w:ilvl w:val="1"/>
          <w:numId w:val="102"/>
        </w:numPr>
        <w:tabs>
          <w:tab w:val="left" w:pos="709"/>
        </w:tabs>
        <w:spacing w:before="320" w:line="240" w:lineRule="auto"/>
        <w:ind w:left="0" w:firstLine="0"/>
        <w:outlineLvl w:val="1"/>
        <w:rPr>
          <w:rStyle w:val="FontStyle196"/>
        </w:rPr>
      </w:pPr>
      <w:bookmarkStart w:id="74" w:name="_Toc49860602"/>
      <w:r>
        <w:rPr>
          <w:rStyle w:val="FontStyle196"/>
        </w:rPr>
        <w:t>Odbiór pogwarancyjny</w:t>
      </w:r>
      <w:bookmarkEnd w:id="74"/>
    </w:p>
    <w:p w14:paraId="4FC344D8" w14:textId="77777777" w:rsidR="00864239" w:rsidRDefault="00864239" w:rsidP="00963878">
      <w:pPr>
        <w:pStyle w:val="Style32"/>
        <w:widowControl/>
        <w:spacing w:before="139" w:line="302" w:lineRule="exact"/>
        <w:rPr>
          <w:rStyle w:val="FontStyle195"/>
        </w:rPr>
      </w:pPr>
      <w:r>
        <w:rPr>
          <w:rStyle w:val="FontStyle195"/>
        </w:rPr>
        <w:t>Odbiór pogwarancyjny polega na ocenie wykonanych Robót związanych z usunięciem wad stwierdzonych przy odbiorze ostatecznym i zaistniałych w okresie gwarancyjnym. Odbiór pogwarancyjny będzie dokonany na po</w:t>
      </w:r>
      <w:r w:rsidR="00C85300">
        <w:rPr>
          <w:rStyle w:val="FontStyle195"/>
        </w:rPr>
        <w:t>dstawie oceny wizualnej obiektu.</w:t>
      </w:r>
    </w:p>
    <w:p w14:paraId="1134EC63" w14:textId="77777777" w:rsidR="00C85300" w:rsidRDefault="00C85300" w:rsidP="00963878">
      <w:pPr>
        <w:pStyle w:val="Style32"/>
        <w:widowControl/>
        <w:spacing w:before="139" w:line="302" w:lineRule="exact"/>
        <w:rPr>
          <w:rStyle w:val="FontStyle195"/>
        </w:rPr>
      </w:pPr>
    </w:p>
    <w:p w14:paraId="365D443E" w14:textId="77777777" w:rsidR="00C85300" w:rsidRDefault="00864239" w:rsidP="00636AB6">
      <w:pPr>
        <w:pStyle w:val="Style30"/>
        <w:widowControl/>
        <w:numPr>
          <w:ilvl w:val="0"/>
          <w:numId w:val="102"/>
        </w:numPr>
        <w:jc w:val="left"/>
        <w:outlineLvl w:val="0"/>
        <w:rPr>
          <w:rStyle w:val="FontStyle194"/>
        </w:rPr>
      </w:pPr>
      <w:bookmarkStart w:id="75" w:name="_Toc49860603"/>
      <w:r>
        <w:rPr>
          <w:rStyle w:val="FontStyle194"/>
        </w:rPr>
        <w:t>Podstawa płatności</w:t>
      </w:r>
      <w:bookmarkEnd w:id="75"/>
      <w:r>
        <w:rPr>
          <w:rStyle w:val="FontStyle194"/>
        </w:rPr>
        <w:t xml:space="preserve"> </w:t>
      </w:r>
    </w:p>
    <w:p w14:paraId="330FD3CB" w14:textId="77777777" w:rsidR="00864239" w:rsidRDefault="00864239" w:rsidP="00636AB6">
      <w:pPr>
        <w:pStyle w:val="Style30"/>
        <w:widowControl/>
        <w:numPr>
          <w:ilvl w:val="1"/>
          <w:numId w:val="102"/>
        </w:numPr>
        <w:spacing w:before="72" w:line="586" w:lineRule="exact"/>
        <w:ind w:left="0" w:right="5702" w:firstLine="0"/>
        <w:outlineLvl w:val="1"/>
        <w:rPr>
          <w:rStyle w:val="FontStyle196"/>
        </w:rPr>
      </w:pPr>
      <w:bookmarkStart w:id="76" w:name="_Toc49860604"/>
      <w:r>
        <w:rPr>
          <w:rStyle w:val="FontStyle196"/>
        </w:rPr>
        <w:t>Ustalenia ogólne</w:t>
      </w:r>
      <w:bookmarkEnd w:id="76"/>
    </w:p>
    <w:p w14:paraId="013CE15A" w14:textId="77777777" w:rsidR="00864239" w:rsidRDefault="00864239" w:rsidP="00963878">
      <w:pPr>
        <w:pStyle w:val="Style32"/>
        <w:widowControl/>
        <w:spacing w:before="67" w:line="302" w:lineRule="exact"/>
        <w:rPr>
          <w:rStyle w:val="FontStyle195"/>
        </w:rPr>
      </w:pPr>
      <w:r>
        <w:rPr>
          <w:rStyle w:val="FontStyle195"/>
        </w:rPr>
        <w:t>Podstawą płatności jest cena jednostkowa skalkulowana przez Wykonawcę za jednostkę obmiarową, ustaloną dla danej pozycji Przedmiaru.</w:t>
      </w:r>
    </w:p>
    <w:p w14:paraId="179DDB91" w14:textId="77777777" w:rsidR="00864239" w:rsidRDefault="00864239" w:rsidP="00963878">
      <w:pPr>
        <w:pStyle w:val="Style46"/>
        <w:widowControl/>
        <w:spacing w:line="302" w:lineRule="exact"/>
        <w:jc w:val="both"/>
        <w:rPr>
          <w:rStyle w:val="FontStyle195"/>
        </w:rPr>
      </w:pPr>
      <w:r>
        <w:rPr>
          <w:rStyle w:val="FontStyle195"/>
        </w:rPr>
        <w:t xml:space="preserve">Cena jednostkowa lub kwota ryczałtowa pozycji Przedmiarowej będzie uwzględniać wszystkie czynności, wymagania i badania składające się na jej wykonanie określone dla tej Roboty </w:t>
      </w:r>
      <w:r w:rsidR="00026B03">
        <w:rPr>
          <w:rStyle w:val="FontStyle195"/>
        </w:rPr>
        <w:br/>
      </w:r>
      <w:r>
        <w:rPr>
          <w:rStyle w:val="FontStyle195"/>
        </w:rPr>
        <w:t>w Specyfikacji Technicznej i w Dokumentacji Projektowej. Ceny jednostkowe lub kwoty ryczałtowe Robót będą obejmować:</w:t>
      </w:r>
    </w:p>
    <w:p w14:paraId="1DFD010D" w14:textId="77777777" w:rsidR="00864239" w:rsidRDefault="00864239" w:rsidP="00636AB6">
      <w:pPr>
        <w:pStyle w:val="Style34"/>
        <w:widowControl/>
        <w:numPr>
          <w:ilvl w:val="0"/>
          <w:numId w:val="21"/>
        </w:numPr>
        <w:tabs>
          <w:tab w:val="left" w:pos="710"/>
        </w:tabs>
        <w:spacing w:before="10" w:line="302" w:lineRule="exact"/>
        <w:ind w:left="370" w:firstLine="0"/>
        <w:rPr>
          <w:rStyle w:val="FontStyle195"/>
        </w:rPr>
      </w:pPr>
      <w:r>
        <w:rPr>
          <w:rStyle w:val="FontStyle195"/>
        </w:rPr>
        <w:t>robociznę bezpośrednią wraz z towarzyszącymi kosztami,</w:t>
      </w:r>
    </w:p>
    <w:p w14:paraId="0E1E179F" w14:textId="77777777" w:rsidR="00864239" w:rsidRDefault="00864239" w:rsidP="00636AB6">
      <w:pPr>
        <w:pStyle w:val="Style34"/>
        <w:widowControl/>
        <w:numPr>
          <w:ilvl w:val="0"/>
          <w:numId w:val="20"/>
        </w:numPr>
        <w:tabs>
          <w:tab w:val="left" w:pos="710"/>
        </w:tabs>
        <w:spacing w:before="14" w:line="302" w:lineRule="exact"/>
        <w:ind w:left="710" w:hanging="341"/>
        <w:rPr>
          <w:rStyle w:val="FontStyle195"/>
        </w:rPr>
      </w:pPr>
      <w:r>
        <w:rPr>
          <w:rStyle w:val="FontStyle195"/>
        </w:rPr>
        <w:t xml:space="preserve">wartość zużytych materiałów wraz z kosztami zakupu, magazynowania, ewentualnych ubytków </w:t>
      </w:r>
      <w:r w:rsidR="00C85300">
        <w:rPr>
          <w:rStyle w:val="FontStyle195"/>
        </w:rPr>
        <w:br/>
      </w:r>
      <w:r>
        <w:rPr>
          <w:rStyle w:val="FontStyle195"/>
        </w:rPr>
        <w:t>i transportu na teren budowy,</w:t>
      </w:r>
    </w:p>
    <w:p w14:paraId="337CD9F5" w14:textId="77777777" w:rsidR="00864239" w:rsidRDefault="00864239" w:rsidP="00636AB6">
      <w:pPr>
        <w:pStyle w:val="Style44"/>
        <w:widowControl/>
        <w:numPr>
          <w:ilvl w:val="0"/>
          <w:numId w:val="16"/>
        </w:numPr>
        <w:tabs>
          <w:tab w:val="left" w:pos="725"/>
        </w:tabs>
        <w:ind w:left="374"/>
        <w:jc w:val="both"/>
        <w:rPr>
          <w:rStyle w:val="FontStyle195"/>
        </w:rPr>
      </w:pPr>
      <w:bookmarkStart w:id="77" w:name="bookmark18"/>
      <w:bookmarkEnd w:id="77"/>
      <w:r>
        <w:rPr>
          <w:rStyle w:val="FontStyle195"/>
        </w:rPr>
        <w:t>wartość pracy sprzętu wraz z towarzyszącymi kosztami,</w:t>
      </w:r>
    </w:p>
    <w:p w14:paraId="57C26E1F" w14:textId="77777777" w:rsidR="00864239" w:rsidRDefault="00864239" w:rsidP="00636AB6">
      <w:pPr>
        <w:pStyle w:val="Style44"/>
        <w:widowControl/>
        <w:numPr>
          <w:ilvl w:val="0"/>
          <w:numId w:val="16"/>
        </w:numPr>
        <w:tabs>
          <w:tab w:val="left" w:pos="725"/>
        </w:tabs>
        <w:spacing w:before="86"/>
        <w:ind w:left="374"/>
        <w:jc w:val="both"/>
        <w:rPr>
          <w:rStyle w:val="FontStyle195"/>
        </w:rPr>
      </w:pPr>
      <w:r>
        <w:rPr>
          <w:rStyle w:val="FontStyle195"/>
        </w:rPr>
        <w:t>koszty pośrednie, zysk kalkulacyjny i ryzyko,</w:t>
      </w:r>
    </w:p>
    <w:p w14:paraId="590782D9" w14:textId="77777777" w:rsidR="00864239" w:rsidRDefault="00864239" w:rsidP="00636AB6">
      <w:pPr>
        <w:pStyle w:val="Style44"/>
        <w:widowControl/>
        <w:numPr>
          <w:ilvl w:val="0"/>
          <w:numId w:val="16"/>
        </w:numPr>
        <w:tabs>
          <w:tab w:val="left" w:pos="725"/>
        </w:tabs>
        <w:spacing w:before="29" w:line="302" w:lineRule="exact"/>
        <w:ind w:left="374"/>
        <w:jc w:val="both"/>
        <w:rPr>
          <w:rStyle w:val="FontStyle195"/>
        </w:rPr>
      </w:pPr>
      <w:r>
        <w:rPr>
          <w:rStyle w:val="FontStyle195"/>
        </w:rPr>
        <w:t>podatki obliczane zgodnie z obowiązującymi przepisami.</w:t>
      </w:r>
    </w:p>
    <w:p w14:paraId="1033B06D" w14:textId="77777777" w:rsidR="00864239" w:rsidRDefault="00864239" w:rsidP="00963878">
      <w:pPr>
        <w:pStyle w:val="Style46"/>
        <w:widowControl/>
        <w:spacing w:line="302" w:lineRule="exact"/>
        <w:jc w:val="both"/>
        <w:rPr>
          <w:rStyle w:val="FontStyle195"/>
        </w:rPr>
      </w:pPr>
      <w:r>
        <w:rPr>
          <w:rStyle w:val="FontStyle195"/>
        </w:rPr>
        <w:t>Rozliczenia za wykonane roboty dokonywane będą na podstawie świadectw płatności wystawionych przez Wykonawcę i akceptowanych przez Inspektora Nadzoru. Podstawą płatności mogą być ceny jednostkowe poszczególnych pozycji zawarte w kosztorysie ofertowym, będące załącznikiem do umowy. Zasady rozliczania i płatności za wykonane roboty mogą być także określone w umowie.</w:t>
      </w:r>
    </w:p>
    <w:p w14:paraId="2A040729" w14:textId="77777777" w:rsidR="00C85300" w:rsidRDefault="00C85300" w:rsidP="00963878">
      <w:pPr>
        <w:pStyle w:val="Style46"/>
        <w:widowControl/>
        <w:spacing w:line="302" w:lineRule="exact"/>
        <w:jc w:val="both"/>
        <w:rPr>
          <w:rStyle w:val="FontStyle195"/>
        </w:rPr>
      </w:pPr>
    </w:p>
    <w:p w14:paraId="77938742" w14:textId="77777777" w:rsidR="00864239" w:rsidRDefault="00864239" w:rsidP="00636AB6">
      <w:pPr>
        <w:pStyle w:val="Style30"/>
        <w:widowControl/>
        <w:numPr>
          <w:ilvl w:val="0"/>
          <w:numId w:val="102"/>
        </w:numPr>
        <w:jc w:val="left"/>
        <w:outlineLvl w:val="0"/>
        <w:rPr>
          <w:rStyle w:val="FontStyle194"/>
        </w:rPr>
      </w:pPr>
      <w:bookmarkStart w:id="78" w:name="_Toc49860605"/>
      <w:r>
        <w:rPr>
          <w:rStyle w:val="FontStyle194"/>
        </w:rPr>
        <w:t>Dokumenty odniesienia</w:t>
      </w:r>
      <w:bookmarkEnd w:id="78"/>
    </w:p>
    <w:p w14:paraId="71B8E73C" w14:textId="77777777" w:rsidR="00864239" w:rsidRDefault="00864239" w:rsidP="00963878">
      <w:pPr>
        <w:pStyle w:val="Style32"/>
        <w:widowControl/>
        <w:spacing w:before="77" w:line="302" w:lineRule="exact"/>
        <w:rPr>
          <w:rStyle w:val="FontStyle195"/>
        </w:rPr>
      </w:pPr>
      <w:r>
        <w:rPr>
          <w:rStyle w:val="FontStyle195"/>
        </w:rPr>
        <w:t xml:space="preserve">Specyfikacja Techniczna powołuje się na normy, instrukcje i przepisy prawa. Jeżeli tego nie określono, należy przyjmować ostatnie wydania dokumentów oraz bieżące aktualizacje. Od Wykonawcy będzie </w:t>
      </w:r>
      <w:r>
        <w:rPr>
          <w:rStyle w:val="FontStyle195"/>
        </w:rPr>
        <w:lastRenderedPageBreak/>
        <w:t xml:space="preserve">wymagało się spełnienia ich zapisów i wymagań w trakcie realizacji Robót. Zgodnie z ustawą </w:t>
      </w:r>
      <w:r w:rsidR="00C85300">
        <w:rPr>
          <w:rStyle w:val="FontStyle195"/>
        </w:rPr>
        <w:br/>
      </w:r>
      <w:r>
        <w:rPr>
          <w:rStyle w:val="FontStyle195"/>
        </w:rPr>
        <w:t xml:space="preserve">o normalizacji z dnia 12.09.2002 r, (Dz. U. Nr 169, poz. 1386, 2002 r.) stosowanie Polskich Norm jest dobrowolne poza normami wymienionymi w Rozporządzenie Ministra Spraw Wewnętrznych </w:t>
      </w:r>
      <w:r w:rsidR="00C85300">
        <w:rPr>
          <w:rStyle w:val="FontStyle195"/>
        </w:rPr>
        <w:br/>
      </w:r>
      <w:r>
        <w:rPr>
          <w:rStyle w:val="FontStyle195"/>
        </w:rPr>
        <w:t>i Administracji z dnia 15 lutego 2002 r. w sprawie wprowadzenia obowiązku stosowania Polskich Norm dotyczących ochrony przeciwpożarowej (Dz.U.2002, nr 18, poz. 182 z późniejszymi zmianami).</w:t>
      </w:r>
    </w:p>
    <w:p w14:paraId="5D8BD72A" w14:textId="77777777" w:rsidR="00864239" w:rsidRDefault="00864239" w:rsidP="00963878">
      <w:pPr>
        <w:pStyle w:val="Style32"/>
        <w:widowControl/>
        <w:spacing w:line="302" w:lineRule="exact"/>
        <w:rPr>
          <w:rStyle w:val="FontStyle195"/>
        </w:rPr>
      </w:pPr>
      <w:r>
        <w:rPr>
          <w:rStyle w:val="FontStyle195"/>
        </w:rPr>
        <w:t>W takich warunkach normy podane w punkcie nr 10 każdej ST należy traktować jako materiał informacyjny i wskazówki dla Wykonawcy.</w:t>
      </w:r>
    </w:p>
    <w:p w14:paraId="58CA5586" w14:textId="77777777" w:rsidR="00864239" w:rsidRDefault="00864239" w:rsidP="00963878">
      <w:pPr>
        <w:pStyle w:val="Style46"/>
        <w:widowControl/>
        <w:spacing w:line="302" w:lineRule="exact"/>
        <w:jc w:val="both"/>
        <w:rPr>
          <w:rStyle w:val="FontStyle195"/>
        </w:rPr>
      </w:pPr>
      <w:r>
        <w:rPr>
          <w:rStyle w:val="FontStyle195"/>
        </w:rPr>
        <w:t>Roboty będą wykonywane w bezpieczny sposób, ściśle w zgodzie z Polskimi Normami (PN) lub odpowiednimi normami Krajów UE w zakresie przyjętym przez polskie ustawodawstwo. Wykonawca jest zobowiązany do przestrzegania wszystkich obowiązujących norm przy wykonywaniu robót określonych w Umowie oraz do stosowania ich postanowień na równi ze wszystkimi innymi wymaganiami zawartymi w Specyfikacjach Technicznych.</w:t>
      </w:r>
    </w:p>
    <w:p w14:paraId="653FEBC4" w14:textId="77777777" w:rsidR="00864239" w:rsidRDefault="00864239" w:rsidP="00963878">
      <w:pPr>
        <w:pStyle w:val="Style39"/>
        <w:widowControl/>
        <w:spacing w:line="240" w:lineRule="exact"/>
        <w:ind w:left="720"/>
        <w:jc w:val="both"/>
        <w:rPr>
          <w:sz w:val="20"/>
          <w:szCs w:val="20"/>
        </w:rPr>
      </w:pPr>
    </w:p>
    <w:p w14:paraId="6044A23B" w14:textId="77777777" w:rsidR="00864239" w:rsidRDefault="00864239" w:rsidP="00636AB6">
      <w:pPr>
        <w:pStyle w:val="Style39"/>
        <w:widowControl/>
        <w:numPr>
          <w:ilvl w:val="1"/>
          <w:numId w:val="102"/>
        </w:numPr>
        <w:tabs>
          <w:tab w:val="left" w:pos="709"/>
        </w:tabs>
        <w:spacing w:before="38"/>
        <w:ind w:left="0" w:firstLine="0"/>
        <w:jc w:val="both"/>
        <w:outlineLvl w:val="1"/>
        <w:rPr>
          <w:rStyle w:val="FontStyle196"/>
        </w:rPr>
      </w:pPr>
      <w:bookmarkStart w:id="79" w:name="_Toc49860606"/>
      <w:r>
        <w:rPr>
          <w:rStyle w:val="FontStyle196"/>
        </w:rPr>
        <w:t>Normy, akty prawne, aprobaty techniczne i inne dokumenty i ustalenia techniczne</w:t>
      </w:r>
      <w:bookmarkEnd w:id="79"/>
    </w:p>
    <w:p w14:paraId="44109E14" w14:textId="77777777" w:rsidR="00864239" w:rsidRDefault="00864239" w:rsidP="00636AB6">
      <w:pPr>
        <w:pStyle w:val="Style36"/>
        <w:widowControl/>
        <w:numPr>
          <w:ilvl w:val="0"/>
          <w:numId w:val="22"/>
        </w:numPr>
        <w:tabs>
          <w:tab w:val="left" w:pos="360"/>
        </w:tabs>
        <w:spacing w:before="120" w:line="226" w:lineRule="exact"/>
        <w:ind w:left="360" w:right="701"/>
        <w:jc w:val="both"/>
        <w:rPr>
          <w:rStyle w:val="FontStyle197"/>
        </w:rPr>
      </w:pPr>
      <w:r>
        <w:rPr>
          <w:rStyle w:val="FontStyle197"/>
        </w:rPr>
        <w:t>Ustawa z dnia 19 grudnia 2002 r. o zmianie ustawy o odpadach oraz innych ustaw (Dz. U.2003 nr 7, poz. 78 z dnia 23 stycznia 2003 r),</w:t>
      </w:r>
    </w:p>
    <w:p w14:paraId="4C8D4DA4" w14:textId="77777777" w:rsidR="00864239" w:rsidRDefault="00864239" w:rsidP="00636AB6">
      <w:pPr>
        <w:pStyle w:val="Style36"/>
        <w:widowControl/>
        <w:numPr>
          <w:ilvl w:val="0"/>
          <w:numId w:val="22"/>
        </w:numPr>
        <w:tabs>
          <w:tab w:val="left" w:pos="360"/>
        </w:tabs>
        <w:spacing w:line="226" w:lineRule="exact"/>
        <w:ind w:left="360" w:right="691"/>
        <w:jc w:val="both"/>
        <w:rPr>
          <w:rStyle w:val="FontStyle197"/>
        </w:rPr>
      </w:pPr>
      <w:r>
        <w:rPr>
          <w:rStyle w:val="FontStyle197"/>
        </w:rPr>
        <w:t>Ustawa z dnia 27 lipca 2001 r. o wprowadzeniu ustawy - Prawo ochrony środowiska, ustawy o odpadach oraz o zmianie innych ustaw. (Dz.U.01.100.1085 z dnia 18 września 2001 r.)</w:t>
      </w:r>
    </w:p>
    <w:p w14:paraId="63E86764" w14:textId="77777777" w:rsidR="00864239" w:rsidRDefault="00864239" w:rsidP="00636AB6">
      <w:pPr>
        <w:pStyle w:val="Style36"/>
        <w:widowControl/>
        <w:numPr>
          <w:ilvl w:val="0"/>
          <w:numId w:val="22"/>
        </w:numPr>
        <w:tabs>
          <w:tab w:val="left" w:pos="360"/>
        </w:tabs>
        <w:spacing w:line="226" w:lineRule="exact"/>
        <w:ind w:firstLine="0"/>
        <w:jc w:val="both"/>
        <w:rPr>
          <w:rStyle w:val="FontStyle197"/>
        </w:rPr>
      </w:pPr>
      <w:r>
        <w:rPr>
          <w:rStyle w:val="FontStyle197"/>
        </w:rPr>
        <w:t>Ustawa z dnia 27 kwietnia 2001 r. o odpadach (Dz.U.2001.62.628 z dnia 20 czerwca 2001 r.)</w:t>
      </w:r>
    </w:p>
    <w:p w14:paraId="65D346DC" w14:textId="77777777" w:rsidR="00864239" w:rsidRDefault="00864239" w:rsidP="00636AB6">
      <w:pPr>
        <w:pStyle w:val="Style36"/>
        <w:widowControl/>
        <w:numPr>
          <w:ilvl w:val="0"/>
          <w:numId w:val="22"/>
        </w:numPr>
        <w:tabs>
          <w:tab w:val="left" w:pos="360"/>
        </w:tabs>
        <w:spacing w:line="226" w:lineRule="exact"/>
        <w:ind w:firstLine="0"/>
        <w:jc w:val="both"/>
        <w:rPr>
          <w:rStyle w:val="FontStyle197"/>
        </w:rPr>
      </w:pPr>
      <w:r>
        <w:rPr>
          <w:rStyle w:val="FontStyle197"/>
        </w:rPr>
        <w:t>Ustawa z dnia 27 kwietnia 2001 r. Prawo Ochrony Środowiska (Dz.U.2001.62.627)</w:t>
      </w:r>
    </w:p>
    <w:p w14:paraId="75525676" w14:textId="77777777" w:rsidR="00864239" w:rsidRDefault="00864239" w:rsidP="00636AB6">
      <w:pPr>
        <w:pStyle w:val="Style36"/>
        <w:widowControl/>
        <w:numPr>
          <w:ilvl w:val="0"/>
          <w:numId w:val="22"/>
        </w:numPr>
        <w:tabs>
          <w:tab w:val="left" w:pos="360"/>
        </w:tabs>
        <w:spacing w:line="226" w:lineRule="exact"/>
        <w:ind w:firstLine="0"/>
        <w:jc w:val="both"/>
        <w:rPr>
          <w:rStyle w:val="FontStyle197"/>
        </w:rPr>
      </w:pPr>
      <w:r>
        <w:rPr>
          <w:rStyle w:val="FontStyle197"/>
        </w:rPr>
        <w:t>Ustawa o ochronie przeciwpożarowej z dnia 24.08.1991 r., Dz. U. Nr 81, poz. 351 z późn. zm.,</w:t>
      </w:r>
    </w:p>
    <w:p w14:paraId="72CBE653" w14:textId="77777777" w:rsidR="00864239" w:rsidRDefault="00864239" w:rsidP="00636AB6">
      <w:pPr>
        <w:pStyle w:val="Style36"/>
        <w:widowControl/>
        <w:numPr>
          <w:ilvl w:val="0"/>
          <w:numId w:val="22"/>
        </w:numPr>
        <w:tabs>
          <w:tab w:val="left" w:pos="360"/>
        </w:tabs>
        <w:spacing w:line="226" w:lineRule="exact"/>
        <w:ind w:firstLine="0"/>
        <w:jc w:val="both"/>
        <w:rPr>
          <w:rStyle w:val="FontStyle197"/>
        </w:rPr>
      </w:pPr>
      <w:r>
        <w:rPr>
          <w:rStyle w:val="FontStyle197"/>
        </w:rPr>
        <w:t>Ustawa o normalizacji z dnia 12.09.2002 r, Dz. U. Nr 169, poz. 1386, 2002 r.,</w:t>
      </w:r>
    </w:p>
    <w:p w14:paraId="134FE8EE" w14:textId="77777777" w:rsidR="00864239" w:rsidRDefault="00864239" w:rsidP="00636AB6">
      <w:pPr>
        <w:pStyle w:val="Style36"/>
        <w:widowControl/>
        <w:numPr>
          <w:ilvl w:val="0"/>
          <w:numId w:val="22"/>
        </w:numPr>
        <w:tabs>
          <w:tab w:val="left" w:pos="360"/>
        </w:tabs>
        <w:spacing w:line="226" w:lineRule="exact"/>
        <w:ind w:left="360" w:right="672"/>
        <w:jc w:val="both"/>
        <w:rPr>
          <w:rStyle w:val="FontStyle197"/>
        </w:rPr>
      </w:pPr>
      <w:r>
        <w:rPr>
          <w:rStyle w:val="FontStyle197"/>
        </w:rPr>
        <w:t>Ustawa Prawo budowlane z dnia 7.07.1994, Dz. U. Nr 89, poz. 414 z 1994 r, tekst jednolity -Dz. U. Nr 106, poz. 1126 z 2000 r., z póżn. zm.,</w:t>
      </w:r>
    </w:p>
    <w:p w14:paraId="7BA79FCA" w14:textId="77777777" w:rsidR="00864239" w:rsidRDefault="00864239" w:rsidP="00636AB6">
      <w:pPr>
        <w:pStyle w:val="Style36"/>
        <w:widowControl/>
        <w:numPr>
          <w:ilvl w:val="0"/>
          <w:numId w:val="22"/>
        </w:numPr>
        <w:tabs>
          <w:tab w:val="left" w:pos="360"/>
        </w:tabs>
        <w:spacing w:line="226" w:lineRule="exact"/>
        <w:ind w:left="360" w:right="725"/>
        <w:jc w:val="both"/>
        <w:rPr>
          <w:rStyle w:val="FontStyle197"/>
        </w:rPr>
      </w:pPr>
      <w:r>
        <w:rPr>
          <w:rStyle w:val="FontStyle197"/>
        </w:rPr>
        <w:t>Ustawa z dnia 23 marca 2003 r., o zmianie ustawy Prawo Budowlane oraz zmianie niektórych ustaw, Dz. U. nr 80, poz. 718, 2003 r.</w:t>
      </w:r>
    </w:p>
    <w:p w14:paraId="68AA0476" w14:textId="77777777" w:rsidR="00864239" w:rsidRDefault="00864239" w:rsidP="00636AB6">
      <w:pPr>
        <w:pStyle w:val="Style36"/>
        <w:widowControl/>
        <w:numPr>
          <w:ilvl w:val="0"/>
          <w:numId w:val="22"/>
        </w:numPr>
        <w:tabs>
          <w:tab w:val="left" w:pos="360"/>
        </w:tabs>
        <w:spacing w:line="226" w:lineRule="exact"/>
        <w:ind w:left="360" w:right="725"/>
        <w:jc w:val="both"/>
        <w:rPr>
          <w:rStyle w:val="FontStyle197"/>
        </w:rPr>
      </w:pPr>
      <w:r>
        <w:rPr>
          <w:rStyle w:val="FontStyle197"/>
        </w:rPr>
        <w:t>Ustawa z dnia 26 czerwca 1974 r. - Kodeks pracy (t.jed.Dz.U. z 1998 r. Nr 21, poz. 94 z późn. zm.),</w:t>
      </w:r>
    </w:p>
    <w:p w14:paraId="5D7A1B47" w14:textId="77777777" w:rsidR="00864239" w:rsidRDefault="00864239" w:rsidP="00636AB6">
      <w:pPr>
        <w:pStyle w:val="Style36"/>
        <w:widowControl/>
        <w:numPr>
          <w:ilvl w:val="0"/>
          <w:numId w:val="22"/>
        </w:numPr>
        <w:tabs>
          <w:tab w:val="left" w:pos="360"/>
        </w:tabs>
        <w:spacing w:line="226" w:lineRule="exact"/>
        <w:ind w:left="360" w:right="960"/>
        <w:jc w:val="both"/>
        <w:rPr>
          <w:rStyle w:val="FontStyle197"/>
        </w:rPr>
      </w:pPr>
      <w:r>
        <w:rPr>
          <w:rStyle w:val="FontStyle197"/>
        </w:rPr>
        <w:t>Ustawa z dnia 21 grudnia 2000 r. o dozorze technicznym (Dz.U. Nr 122, poz. 1321 z późn. zm.),</w:t>
      </w:r>
    </w:p>
    <w:p w14:paraId="307548A9" w14:textId="77777777" w:rsidR="00864239" w:rsidRDefault="00864239" w:rsidP="00636AB6">
      <w:pPr>
        <w:pStyle w:val="Style36"/>
        <w:widowControl/>
        <w:numPr>
          <w:ilvl w:val="0"/>
          <w:numId w:val="22"/>
        </w:numPr>
        <w:tabs>
          <w:tab w:val="left" w:pos="360"/>
        </w:tabs>
        <w:spacing w:line="226" w:lineRule="exact"/>
        <w:ind w:left="360" w:right="643"/>
        <w:jc w:val="both"/>
        <w:rPr>
          <w:rStyle w:val="FontStyle197"/>
        </w:rPr>
      </w:pPr>
      <w:r>
        <w:rPr>
          <w:rStyle w:val="FontStyle197"/>
        </w:rPr>
        <w:t>Rozporządzenie Ministra Środowiska z dnia 29 listopada 2002 r. w sprawie warunków, jakie należy spełnić przy wprowadzaniu ścieków do wód lub do ziemi oraz w sprawie substancji szczególnie szkodliwych dla środowiska wodnego (Dz. U. 02.212.1799 z dnia 16.12.2002 r.)</w:t>
      </w:r>
    </w:p>
    <w:p w14:paraId="1E715B61" w14:textId="77777777" w:rsidR="00864239" w:rsidRDefault="00864239" w:rsidP="00636AB6">
      <w:pPr>
        <w:pStyle w:val="Style36"/>
        <w:widowControl/>
        <w:numPr>
          <w:ilvl w:val="0"/>
          <w:numId w:val="22"/>
        </w:numPr>
        <w:tabs>
          <w:tab w:val="left" w:pos="360"/>
        </w:tabs>
        <w:spacing w:line="226" w:lineRule="exact"/>
        <w:ind w:left="360" w:right="480"/>
        <w:jc w:val="both"/>
        <w:rPr>
          <w:rStyle w:val="FontStyle197"/>
        </w:rPr>
      </w:pPr>
      <w:r>
        <w:rPr>
          <w:rStyle w:val="FontStyle197"/>
        </w:rPr>
        <w:t>Rozporządzenie Ministra Gospodarki Przestrzennej i Budownictwa z dnia 14.12.1994 r., w sprawie warunków technicznych, jakim powinny odpowiadać budynki i ich usytuowanie, Dz. U. Nr 75, poz. 690, 2002 r.</w:t>
      </w:r>
    </w:p>
    <w:p w14:paraId="7DCB65DC" w14:textId="77777777" w:rsidR="00864239" w:rsidRDefault="00864239" w:rsidP="00636AB6">
      <w:pPr>
        <w:pStyle w:val="Style36"/>
        <w:widowControl/>
        <w:numPr>
          <w:ilvl w:val="0"/>
          <w:numId w:val="22"/>
        </w:numPr>
        <w:tabs>
          <w:tab w:val="left" w:pos="360"/>
        </w:tabs>
        <w:spacing w:line="226" w:lineRule="exact"/>
        <w:ind w:left="360" w:right="480"/>
        <w:jc w:val="both"/>
        <w:rPr>
          <w:rStyle w:val="FontStyle197"/>
        </w:rPr>
      </w:pPr>
      <w:r>
        <w:rPr>
          <w:rStyle w:val="FontStyle197"/>
        </w:rPr>
        <w:t>Rozporządzenie Ministra Spraw Wewnętrznych z dnia 3 lipca 1992 r. w sprawie ochrony</w:t>
      </w:r>
      <w:r w:rsidR="00C85300">
        <w:rPr>
          <w:rStyle w:val="FontStyle197"/>
        </w:rPr>
        <w:t xml:space="preserve"> </w:t>
      </w:r>
      <w:r>
        <w:rPr>
          <w:rStyle w:val="FontStyle197"/>
        </w:rPr>
        <w:t>przeciwpożarowej budynków, innych obiektów budowlanych i terenów, Dz.U. Nr 92, poz. 460 z 1992 r., z późn. zm.).</w:t>
      </w:r>
    </w:p>
    <w:p w14:paraId="7F0FB004" w14:textId="77777777" w:rsidR="00864239" w:rsidRDefault="00864239" w:rsidP="00636AB6">
      <w:pPr>
        <w:pStyle w:val="Style36"/>
        <w:widowControl/>
        <w:numPr>
          <w:ilvl w:val="0"/>
          <w:numId w:val="23"/>
        </w:numPr>
        <w:tabs>
          <w:tab w:val="left" w:pos="346"/>
        </w:tabs>
        <w:spacing w:line="226" w:lineRule="exact"/>
        <w:ind w:left="346" w:right="360" w:hanging="346"/>
        <w:jc w:val="both"/>
        <w:rPr>
          <w:rStyle w:val="FontStyle197"/>
        </w:rPr>
      </w:pPr>
      <w:r>
        <w:rPr>
          <w:rStyle w:val="FontStyle197"/>
        </w:rPr>
        <w:t>Rozporządzenie Ministra Infrastruktury z dnia 23 czerwca 2003 r., w sprawie informacji dotyczącej bezpieczeństwa i ochrony zdrowia oraz planu bezpieczeństwa i ochrony zdrowia (Dz. U. Nr 120, poz. 1125, 1126, 2003 r)</w:t>
      </w:r>
    </w:p>
    <w:p w14:paraId="17E0767A" w14:textId="77777777" w:rsidR="00864239" w:rsidRDefault="00723678" w:rsidP="00636AB6">
      <w:pPr>
        <w:pStyle w:val="Style36"/>
        <w:widowControl/>
        <w:numPr>
          <w:ilvl w:val="0"/>
          <w:numId w:val="23"/>
        </w:numPr>
        <w:tabs>
          <w:tab w:val="left" w:pos="346"/>
        </w:tabs>
        <w:spacing w:line="226" w:lineRule="exact"/>
        <w:ind w:left="346" w:right="432" w:hanging="346"/>
        <w:jc w:val="both"/>
        <w:rPr>
          <w:rStyle w:val="FontStyle197"/>
        </w:rPr>
      </w:pPr>
      <w:r>
        <w:rPr>
          <w:rStyle w:val="FontStyle197"/>
        </w:rPr>
        <w:t>Rozporz</w:t>
      </w:r>
      <w:r w:rsidR="00864239">
        <w:rPr>
          <w:rStyle w:val="FontStyle197"/>
        </w:rPr>
        <w:t>ądzenie Ministra Infrastruktury z dnia 6 lutego 2003 r., w sprawie bezpieczeństwa i higieny pracy podczas wykonywania robót budowlanych (Dz. U. Nr 47, poz. 401, 2003</w:t>
      </w:r>
    </w:p>
    <w:p w14:paraId="192DE4E3" w14:textId="77777777" w:rsidR="00864239" w:rsidRDefault="00864239" w:rsidP="00963878">
      <w:pPr>
        <w:pStyle w:val="Style6"/>
        <w:widowControl/>
        <w:spacing w:before="82"/>
        <w:ind w:left="379"/>
        <w:rPr>
          <w:rStyle w:val="FontStyle197"/>
        </w:rPr>
      </w:pPr>
      <w:r>
        <w:rPr>
          <w:rStyle w:val="FontStyle197"/>
        </w:rPr>
        <w:t>r.),</w:t>
      </w:r>
    </w:p>
    <w:p w14:paraId="10B2A5A5" w14:textId="77777777" w:rsidR="00864239" w:rsidRDefault="00723678" w:rsidP="00636AB6">
      <w:pPr>
        <w:pStyle w:val="Style36"/>
        <w:widowControl/>
        <w:numPr>
          <w:ilvl w:val="0"/>
          <w:numId w:val="24"/>
        </w:numPr>
        <w:tabs>
          <w:tab w:val="left" w:pos="346"/>
        </w:tabs>
        <w:spacing w:line="226" w:lineRule="exact"/>
        <w:ind w:left="346" w:hanging="346"/>
        <w:jc w:val="both"/>
        <w:rPr>
          <w:rStyle w:val="FontStyle197"/>
        </w:rPr>
      </w:pPr>
      <w:r>
        <w:rPr>
          <w:rStyle w:val="FontStyle197"/>
        </w:rPr>
        <w:t>Rozporz</w:t>
      </w:r>
      <w:r w:rsidR="00864239">
        <w:rPr>
          <w:rStyle w:val="FontStyle197"/>
        </w:rPr>
        <w:t>ądzenie Ministra Infrastruktury z dnia 27 sierpnia 2002 r. w sprawie szczegółowego zakresu i formy planu bezpieczeństwa i ochrony zdrowia oraz szczegółowego zakresu rodzajów robót budowlanych, stwarzających zagrożenia bezpieczeństwa i zdrowia ludzi. (Dz. U. Nr 151, poz. 1256, 2002 r.)</w:t>
      </w:r>
    </w:p>
    <w:p w14:paraId="308961DD" w14:textId="77777777" w:rsidR="00864239" w:rsidRDefault="00723678" w:rsidP="00636AB6">
      <w:pPr>
        <w:pStyle w:val="Style36"/>
        <w:widowControl/>
        <w:numPr>
          <w:ilvl w:val="0"/>
          <w:numId w:val="24"/>
        </w:numPr>
        <w:tabs>
          <w:tab w:val="left" w:pos="346"/>
        </w:tabs>
        <w:spacing w:line="226" w:lineRule="exact"/>
        <w:ind w:left="346" w:right="322" w:hanging="346"/>
        <w:jc w:val="both"/>
        <w:rPr>
          <w:rStyle w:val="FontStyle197"/>
        </w:rPr>
      </w:pPr>
      <w:r>
        <w:rPr>
          <w:rStyle w:val="FontStyle197"/>
        </w:rPr>
        <w:t>Rozporz</w:t>
      </w:r>
      <w:r w:rsidR="00864239">
        <w:rPr>
          <w:rStyle w:val="FontStyle197"/>
        </w:rPr>
        <w:t>ądzenie Ministra Gospodarki Przestrzennej i Budownictwa z dnia 1 października 1993 r. w sprawie bezpieczeństwa i higieny pracy w oczyszczalniach ścieków (Dz.U. nr 96 , poz. 438)</w:t>
      </w:r>
    </w:p>
    <w:p w14:paraId="217C3A99" w14:textId="77777777" w:rsidR="00864239" w:rsidRDefault="00723678" w:rsidP="00636AB6">
      <w:pPr>
        <w:pStyle w:val="Style36"/>
        <w:widowControl/>
        <w:numPr>
          <w:ilvl w:val="0"/>
          <w:numId w:val="24"/>
        </w:numPr>
        <w:tabs>
          <w:tab w:val="left" w:pos="346"/>
        </w:tabs>
        <w:spacing w:line="226" w:lineRule="exact"/>
        <w:ind w:left="346" w:hanging="346"/>
        <w:jc w:val="both"/>
        <w:rPr>
          <w:rStyle w:val="FontStyle197"/>
        </w:rPr>
      </w:pPr>
      <w:r>
        <w:rPr>
          <w:rStyle w:val="FontStyle197"/>
        </w:rPr>
        <w:t>Rozporz</w:t>
      </w:r>
      <w:r w:rsidR="00864239">
        <w:rPr>
          <w:rStyle w:val="FontStyle197"/>
        </w:rPr>
        <w:t>ądzenie Ministra Środowiska z dnia 30 grudnia 2002 r. w sprawie poważnych awarii objętych obowiązkiem zgłoszenia do Głównego Inspektora Ochrony Środowiska. (Dz. U. 03.5.58 z dnia 17 stycznia 2003 r.)</w:t>
      </w:r>
    </w:p>
    <w:p w14:paraId="35E0B4DB" w14:textId="77777777" w:rsidR="00864239" w:rsidRDefault="00723678" w:rsidP="00636AB6">
      <w:pPr>
        <w:pStyle w:val="Style36"/>
        <w:widowControl/>
        <w:numPr>
          <w:ilvl w:val="0"/>
          <w:numId w:val="24"/>
        </w:numPr>
        <w:tabs>
          <w:tab w:val="left" w:pos="346"/>
        </w:tabs>
        <w:spacing w:line="226" w:lineRule="exact"/>
        <w:ind w:left="346" w:hanging="346"/>
        <w:jc w:val="both"/>
        <w:rPr>
          <w:rStyle w:val="FontStyle197"/>
        </w:rPr>
      </w:pPr>
      <w:r>
        <w:rPr>
          <w:rStyle w:val="FontStyle197"/>
        </w:rPr>
        <w:t>Rozporz</w:t>
      </w:r>
      <w:r w:rsidR="00864239">
        <w:rPr>
          <w:rStyle w:val="FontStyle197"/>
        </w:rPr>
        <w:t>ądzenie Ministra Spraw Wewnętrznych i Administracji z dnia 15 lutego 2002 r. w sprawie wprowadzenia obowiązku stosowania Polskich Norm dotyczących ochrony przeciwpożarowej (Dz.U.2002, nr 18, poz. 182)</w:t>
      </w:r>
    </w:p>
    <w:p w14:paraId="08871505" w14:textId="77777777" w:rsidR="00864239" w:rsidRDefault="00723678" w:rsidP="00636AB6">
      <w:pPr>
        <w:pStyle w:val="Style36"/>
        <w:widowControl/>
        <w:numPr>
          <w:ilvl w:val="0"/>
          <w:numId w:val="24"/>
        </w:numPr>
        <w:tabs>
          <w:tab w:val="left" w:pos="346"/>
        </w:tabs>
        <w:spacing w:line="226" w:lineRule="exact"/>
        <w:ind w:left="346" w:right="374" w:hanging="346"/>
        <w:jc w:val="both"/>
        <w:rPr>
          <w:rStyle w:val="FontStyle197"/>
        </w:rPr>
      </w:pPr>
      <w:r>
        <w:rPr>
          <w:rStyle w:val="FontStyle197"/>
        </w:rPr>
        <w:t>Rozporz</w:t>
      </w:r>
      <w:r w:rsidR="00864239">
        <w:rPr>
          <w:rStyle w:val="FontStyle197"/>
        </w:rPr>
        <w:t>ądzenie Ministra Gospodarki Przestrzennej i Budownictwa z dnia 30 grudnia 1994 w sprawie samodzielnych funkcji technicznych w budownictwie (Dz.U. 1995, nr 8, poz. 38) z późn. zmianami (Dz. U. 2002, nr 134, poz. 1130).</w:t>
      </w:r>
    </w:p>
    <w:p w14:paraId="413E2407" w14:textId="77777777" w:rsidR="00864239" w:rsidRDefault="00864239" w:rsidP="00636AB6">
      <w:pPr>
        <w:pStyle w:val="Style36"/>
        <w:widowControl/>
        <w:numPr>
          <w:ilvl w:val="0"/>
          <w:numId w:val="24"/>
        </w:numPr>
        <w:tabs>
          <w:tab w:val="left" w:pos="346"/>
        </w:tabs>
        <w:spacing w:line="226" w:lineRule="exact"/>
        <w:ind w:left="346" w:hanging="346"/>
        <w:jc w:val="both"/>
        <w:rPr>
          <w:rStyle w:val="FontStyle197"/>
        </w:rPr>
      </w:pPr>
      <w:r>
        <w:rPr>
          <w:rStyle w:val="FontStyle197"/>
        </w:rPr>
        <w:lastRenderedPageBreak/>
        <w:t>R</w:t>
      </w:r>
      <w:r w:rsidR="00723678">
        <w:rPr>
          <w:rStyle w:val="FontStyle197"/>
        </w:rPr>
        <w:t>ozporz</w:t>
      </w:r>
      <w:r>
        <w:rPr>
          <w:rStyle w:val="FontStyle197"/>
        </w:rPr>
        <w:t>ądzenie Ministra Pracy i Polityki Socjalnej z dnia 28 maja 1996 r. w sprawie szczególnych zasad szkolenia w dziedzinie bezpieczeństwa i higieny pracy (Dz. U. Nr 62 poz. 285),</w:t>
      </w:r>
    </w:p>
    <w:p w14:paraId="07F8F7C3" w14:textId="77777777" w:rsidR="00864239" w:rsidRDefault="00723678" w:rsidP="00636AB6">
      <w:pPr>
        <w:pStyle w:val="Style36"/>
        <w:widowControl/>
        <w:numPr>
          <w:ilvl w:val="0"/>
          <w:numId w:val="24"/>
        </w:numPr>
        <w:tabs>
          <w:tab w:val="left" w:pos="346"/>
        </w:tabs>
        <w:spacing w:line="226" w:lineRule="exact"/>
        <w:ind w:left="346" w:right="370" w:hanging="346"/>
        <w:jc w:val="both"/>
        <w:rPr>
          <w:rStyle w:val="FontStyle197"/>
        </w:rPr>
      </w:pPr>
      <w:r>
        <w:rPr>
          <w:rStyle w:val="FontStyle197"/>
        </w:rPr>
        <w:t>Rozporz</w:t>
      </w:r>
      <w:r w:rsidR="00864239">
        <w:rPr>
          <w:rStyle w:val="FontStyle197"/>
        </w:rPr>
        <w:t>ądzenie Ministra Gospodarki z dnia 20 września 2001 r. w sprawie bezpieczeństwa i higieny pracy podczas eksploatacji maszyn i urządzeń technicznych do robót ziemnych, budowlanych i drogowych (Dz. U. Nr 116 poz. 1263),</w:t>
      </w:r>
    </w:p>
    <w:p w14:paraId="7545B7CC" w14:textId="77777777" w:rsidR="00864239" w:rsidRDefault="00723678" w:rsidP="00636AB6">
      <w:pPr>
        <w:pStyle w:val="Style36"/>
        <w:widowControl/>
        <w:numPr>
          <w:ilvl w:val="0"/>
          <w:numId w:val="24"/>
        </w:numPr>
        <w:tabs>
          <w:tab w:val="left" w:pos="346"/>
        </w:tabs>
        <w:spacing w:line="226" w:lineRule="exact"/>
        <w:ind w:left="346" w:right="379" w:hanging="346"/>
        <w:jc w:val="both"/>
        <w:rPr>
          <w:rStyle w:val="FontStyle197"/>
        </w:rPr>
      </w:pPr>
      <w:r>
        <w:rPr>
          <w:rStyle w:val="FontStyle197"/>
        </w:rPr>
        <w:t>Rozporz</w:t>
      </w:r>
      <w:r w:rsidR="00864239">
        <w:rPr>
          <w:rStyle w:val="FontStyle197"/>
        </w:rPr>
        <w:t>ądzenie Rady Ministrów z dnia 16 lipca 2002 r. w sprawie rodzajów urządzeń technicznych podlegających dozorowi technicznemu (Dz. U. Nr 120 poz. 1021),</w:t>
      </w:r>
    </w:p>
    <w:p w14:paraId="0EA903A6" w14:textId="77777777" w:rsidR="00864239" w:rsidRDefault="00864239" w:rsidP="00636AB6">
      <w:pPr>
        <w:pStyle w:val="Style36"/>
        <w:widowControl/>
        <w:numPr>
          <w:ilvl w:val="0"/>
          <w:numId w:val="24"/>
        </w:numPr>
        <w:tabs>
          <w:tab w:val="left" w:pos="346"/>
        </w:tabs>
        <w:spacing w:before="91"/>
        <w:ind w:left="346" w:right="442" w:hanging="346"/>
        <w:jc w:val="both"/>
        <w:rPr>
          <w:rStyle w:val="FontStyle197"/>
        </w:rPr>
      </w:pPr>
      <w:r>
        <w:rPr>
          <w:rStyle w:val="FontStyle197"/>
        </w:rPr>
        <w:t>Rozporządzenie Ministra Infrastruktury z dnia 6 lutego 2003 r. w sprawie bezpieczeństwa i higieny pracy podczas wykonywania robót budowlanych (Dz. U. Nr 47 poz. 401)</w:t>
      </w:r>
    </w:p>
    <w:p w14:paraId="04FDB892"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PN-B-06050:1999 Roboty ziemne. Wymagania ogólne.</w:t>
      </w:r>
    </w:p>
    <w:p w14:paraId="149E7489" w14:textId="77777777" w:rsidR="00864239" w:rsidRDefault="00864239" w:rsidP="00636AB6">
      <w:pPr>
        <w:pStyle w:val="Style36"/>
        <w:widowControl/>
        <w:numPr>
          <w:ilvl w:val="0"/>
          <w:numId w:val="24"/>
        </w:numPr>
        <w:tabs>
          <w:tab w:val="left" w:pos="346"/>
        </w:tabs>
        <w:ind w:left="346" w:hanging="346"/>
        <w:jc w:val="both"/>
        <w:rPr>
          <w:rStyle w:val="FontStyle197"/>
        </w:rPr>
      </w:pPr>
      <w:r>
        <w:rPr>
          <w:rStyle w:val="FontStyle197"/>
        </w:rPr>
        <w:t>PN-91/B-01811: Antykorozyjne zabezpieczenia w budownictwie. Konstrukcje betonowe i żelbetowe. Ochrona materiałowo-strukturalna. Wymagania ogólne.</w:t>
      </w:r>
    </w:p>
    <w:p w14:paraId="1DE967CA"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PN-80/H-74219: Rury stalowe bez szwu walcowane na gorąco, ogólnego zastosowania.</w:t>
      </w:r>
    </w:p>
    <w:p w14:paraId="1E3F76D1"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PN-77/B-06200: Konstrukcje stalowe budowlane. Wymagania i badania.</w:t>
      </w:r>
    </w:p>
    <w:p w14:paraId="03BDFFE1" w14:textId="77777777" w:rsidR="00864239" w:rsidRDefault="00864239" w:rsidP="00636AB6">
      <w:pPr>
        <w:pStyle w:val="Style36"/>
        <w:widowControl/>
        <w:numPr>
          <w:ilvl w:val="0"/>
          <w:numId w:val="24"/>
        </w:numPr>
        <w:tabs>
          <w:tab w:val="left" w:pos="346"/>
        </w:tabs>
        <w:ind w:left="346" w:right="1325" w:hanging="346"/>
        <w:jc w:val="both"/>
        <w:rPr>
          <w:rStyle w:val="FontStyle197"/>
        </w:rPr>
      </w:pPr>
      <w:r>
        <w:rPr>
          <w:rStyle w:val="FontStyle197"/>
        </w:rPr>
        <w:t>PN-87/B-011070 Sieć kanalizacyjna zewnętrzna. Obiekty i elementy wyposażenia. Terminologia.</w:t>
      </w:r>
    </w:p>
    <w:p w14:paraId="2B0E06F3"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PN-92/B-03020 Kanalizacja. Przewody kanalizacyjne. Wymagania i badania przy odbiorze.</w:t>
      </w:r>
    </w:p>
    <w:p w14:paraId="542D5232"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PN-92/B-10735 Kanalizacja. Przewody kanalizacyjne. Wymagania i badania przy odbiorze.</w:t>
      </w:r>
    </w:p>
    <w:p w14:paraId="69B731A9"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PN-92/B-10729 Kanalizacja. Studzienki kanalizacyjne.</w:t>
      </w:r>
    </w:p>
    <w:p w14:paraId="33F91702"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PN-87/H-74051/02 Włazy kanałowe klasy B,C,D (włazy typu ciężkiego).</w:t>
      </w:r>
    </w:p>
    <w:p w14:paraId="75F46FCE"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PN-90/B-14501 Zaprawy budowlany zwykłe.</w:t>
      </w:r>
    </w:p>
    <w:p w14:paraId="3D722800"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PN-88/B-06250 Beton zwykły.</w:t>
      </w:r>
    </w:p>
    <w:p w14:paraId="5F754CB5" w14:textId="77777777" w:rsidR="00864239" w:rsidRDefault="00864239" w:rsidP="00636AB6">
      <w:pPr>
        <w:pStyle w:val="Style36"/>
        <w:widowControl/>
        <w:numPr>
          <w:ilvl w:val="0"/>
          <w:numId w:val="24"/>
        </w:numPr>
        <w:tabs>
          <w:tab w:val="left" w:pos="346"/>
        </w:tabs>
        <w:ind w:left="346" w:right="398" w:hanging="346"/>
        <w:jc w:val="both"/>
        <w:rPr>
          <w:rStyle w:val="FontStyle197"/>
        </w:rPr>
      </w:pPr>
      <w:r>
        <w:rPr>
          <w:rStyle w:val="FontStyle197"/>
        </w:rPr>
        <w:t>PN-85/H-74306: Armatura i rurociągi. Wymiary połączeniowe kołnierzy na ciśnienie nominalne do 1 MPa.</w:t>
      </w:r>
    </w:p>
    <w:p w14:paraId="320CAB40"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 74/C-89200: Rury z nieplastyfikowanego polichlorku winylu. Wymiary.</w:t>
      </w:r>
    </w:p>
    <w:p w14:paraId="2B127484"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BN-86/8971-08: Prefabrykaty budowlane z betonu. Kręgi betonowe i żelbetowe.</w:t>
      </w:r>
    </w:p>
    <w:p w14:paraId="7E0CC39E" w14:textId="77777777" w:rsidR="00864239" w:rsidRDefault="00864239" w:rsidP="00636AB6">
      <w:pPr>
        <w:pStyle w:val="Style36"/>
        <w:widowControl/>
        <w:numPr>
          <w:ilvl w:val="0"/>
          <w:numId w:val="24"/>
        </w:numPr>
        <w:tabs>
          <w:tab w:val="left" w:pos="346"/>
        </w:tabs>
        <w:spacing w:before="53"/>
        <w:ind w:left="346" w:right="398" w:hanging="346"/>
        <w:jc w:val="both"/>
        <w:rPr>
          <w:rStyle w:val="FontStyle197"/>
        </w:rPr>
      </w:pPr>
      <w:r>
        <w:rPr>
          <w:rStyle w:val="FontStyle197"/>
        </w:rPr>
        <w:t>PN-92/B-01706 Instalacje wodociągowe. Wymagania w projektowaniu - wraz ze zmianą PN-B-01706:1992/Az1:1999.</w:t>
      </w:r>
    </w:p>
    <w:p w14:paraId="4AB9722B"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PN-92/B-01707 Instalacje kanalizacyjne. Wymagania w projektowaniu</w:t>
      </w:r>
    </w:p>
    <w:p w14:paraId="475DB982"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PN-87/B-01060 Sieć wodociągowa zewnętrzna. Obiekty, elementy wyposażenia.</w:t>
      </w:r>
    </w:p>
    <w:p w14:paraId="71A27A8D"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PN-81/B-10725 Wodociągi. Przewody zewnętrzne. Wymagania i badania przy odbiorze.</w:t>
      </w:r>
    </w:p>
    <w:p w14:paraId="01447A9F" w14:textId="77777777" w:rsidR="00864239" w:rsidRDefault="00864239" w:rsidP="00636AB6">
      <w:pPr>
        <w:pStyle w:val="Style36"/>
        <w:widowControl/>
        <w:numPr>
          <w:ilvl w:val="0"/>
          <w:numId w:val="24"/>
        </w:numPr>
        <w:tabs>
          <w:tab w:val="left" w:pos="346"/>
        </w:tabs>
        <w:ind w:firstLine="0"/>
        <w:jc w:val="both"/>
        <w:rPr>
          <w:rStyle w:val="FontStyle197"/>
        </w:rPr>
      </w:pPr>
      <w:r>
        <w:rPr>
          <w:rStyle w:val="FontStyle197"/>
        </w:rPr>
        <w:t>PN-91/B-10728 Studzienki wodociągowe.</w:t>
      </w:r>
    </w:p>
    <w:p w14:paraId="3B20E1EE" w14:textId="77777777" w:rsidR="00864239" w:rsidRDefault="00864239" w:rsidP="00636AB6">
      <w:pPr>
        <w:pStyle w:val="Style36"/>
        <w:widowControl/>
        <w:numPr>
          <w:ilvl w:val="0"/>
          <w:numId w:val="24"/>
        </w:numPr>
        <w:tabs>
          <w:tab w:val="left" w:pos="346"/>
        </w:tabs>
        <w:spacing w:before="29"/>
        <w:ind w:left="346" w:right="883" w:hanging="346"/>
        <w:jc w:val="both"/>
        <w:rPr>
          <w:rStyle w:val="FontStyle197"/>
        </w:rPr>
      </w:pPr>
      <w:r>
        <w:rPr>
          <w:rStyle w:val="FontStyle197"/>
        </w:rPr>
        <w:t>PN-91/M-54910 Wodociągi. Zabudowa zestawów wodomierzowych w połączeniach wodociągowych.</w:t>
      </w:r>
    </w:p>
    <w:p w14:paraId="77883BD4" w14:textId="77777777" w:rsidR="00864239" w:rsidRDefault="00864239" w:rsidP="00636AB6">
      <w:pPr>
        <w:pStyle w:val="Style36"/>
        <w:widowControl/>
        <w:numPr>
          <w:ilvl w:val="0"/>
          <w:numId w:val="25"/>
        </w:numPr>
        <w:tabs>
          <w:tab w:val="left" w:pos="341"/>
        </w:tabs>
        <w:ind w:left="341" w:right="1325" w:hanging="341"/>
        <w:jc w:val="both"/>
        <w:rPr>
          <w:rStyle w:val="FontStyle197"/>
        </w:rPr>
      </w:pPr>
      <w:r>
        <w:rPr>
          <w:rStyle w:val="FontStyle197"/>
        </w:rPr>
        <w:t>PN-86/B-09700 Tablice orientacyjne do oznaczania uzbrojenia na przewodach wodociągowych.</w:t>
      </w:r>
    </w:p>
    <w:p w14:paraId="406C2D8D"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PN-92/N-01255 Barwy bezpieczeństwa i znaki bezpieczeństwa.</w:t>
      </w:r>
    </w:p>
    <w:p w14:paraId="111C45AE"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PN-92/N-01256.02 Znaki bezpieczeństwa. Ewakuacja.</w:t>
      </w:r>
    </w:p>
    <w:p w14:paraId="04A9D452" w14:textId="77777777" w:rsidR="00864239" w:rsidRDefault="00864239" w:rsidP="00636AB6">
      <w:pPr>
        <w:pStyle w:val="Style36"/>
        <w:widowControl/>
        <w:numPr>
          <w:ilvl w:val="0"/>
          <w:numId w:val="25"/>
        </w:numPr>
        <w:tabs>
          <w:tab w:val="left" w:pos="341"/>
        </w:tabs>
        <w:spacing w:before="5"/>
        <w:ind w:firstLine="0"/>
        <w:jc w:val="both"/>
        <w:rPr>
          <w:rStyle w:val="FontStyle197"/>
        </w:rPr>
      </w:pPr>
      <w:r>
        <w:rPr>
          <w:rStyle w:val="FontStyle197"/>
        </w:rPr>
        <w:t>PN-IEC 60364 Instalacje elektryczne w obiektach budowlanych.</w:t>
      </w:r>
    </w:p>
    <w:p w14:paraId="0242F26F"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PN-87/M - 69008 Spawalnictwo. Klasyfikacja konstrukcji spawanych.</w:t>
      </w:r>
    </w:p>
    <w:p w14:paraId="5D5B38FB" w14:textId="77777777" w:rsidR="00864239" w:rsidRDefault="00864239" w:rsidP="00636AB6">
      <w:pPr>
        <w:pStyle w:val="Style36"/>
        <w:widowControl/>
        <w:numPr>
          <w:ilvl w:val="0"/>
          <w:numId w:val="25"/>
        </w:numPr>
        <w:tabs>
          <w:tab w:val="left" w:pos="341"/>
        </w:tabs>
        <w:spacing w:before="34"/>
        <w:ind w:left="341" w:hanging="341"/>
        <w:jc w:val="both"/>
        <w:rPr>
          <w:rStyle w:val="FontStyle197"/>
        </w:rPr>
      </w:pPr>
      <w:r>
        <w:rPr>
          <w:rStyle w:val="FontStyle197"/>
        </w:rPr>
        <w:t>PN-78/M - 69011 Spawalnictwo. Złącza spawane w konstrukcjach stalowych. Podział i wymagania.</w:t>
      </w:r>
    </w:p>
    <w:p w14:paraId="0FA5D8EB"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PN-75/M-69014 Spawanie łukowe elektrodami otulonymi stali węglowych i niskostopowych</w:t>
      </w:r>
    </w:p>
    <w:p w14:paraId="687F70C8"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PN-73/M-69015 Spawanie łukiem krytym stali węglowych i niskostopowych</w:t>
      </w:r>
    </w:p>
    <w:p w14:paraId="7C169872"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PN-75/M - 69703 Spawalnictwo. Wady złączy spawanych. Nazwy i określenia.</w:t>
      </w:r>
    </w:p>
    <w:p w14:paraId="09E34DEB" w14:textId="77777777" w:rsidR="00864239" w:rsidRDefault="00864239" w:rsidP="00636AB6">
      <w:pPr>
        <w:pStyle w:val="Style36"/>
        <w:widowControl/>
        <w:numPr>
          <w:ilvl w:val="0"/>
          <w:numId w:val="25"/>
        </w:numPr>
        <w:tabs>
          <w:tab w:val="left" w:pos="341"/>
        </w:tabs>
        <w:spacing w:before="48"/>
        <w:ind w:left="341" w:right="1325" w:hanging="341"/>
        <w:jc w:val="both"/>
        <w:rPr>
          <w:rStyle w:val="FontStyle197"/>
        </w:rPr>
      </w:pPr>
      <w:r>
        <w:rPr>
          <w:rStyle w:val="FontStyle197"/>
        </w:rPr>
        <w:t>PN-85/M - 69775 Spawalnictwo. Wadliwość złączy spawanych. Oznaczenie klasy wadliwości na postawie oględzin zewnętrznych.</w:t>
      </w:r>
    </w:p>
    <w:p w14:paraId="7030F7A0" w14:textId="77777777" w:rsidR="00864239" w:rsidRDefault="00864239" w:rsidP="00636AB6">
      <w:pPr>
        <w:pStyle w:val="Style36"/>
        <w:widowControl/>
        <w:numPr>
          <w:ilvl w:val="0"/>
          <w:numId w:val="25"/>
        </w:numPr>
        <w:tabs>
          <w:tab w:val="left" w:pos="341"/>
        </w:tabs>
        <w:spacing w:before="43" w:line="235" w:lineRule="exact"/>
        <w:ind w:left="341" w:right="883" w:hanging="341"/>
        <w:jc w:val="both"/>
        <w:rPr>
          <w:rStyle w:val="FontStyle197"/>
        </w:rPr>
      </w:pPr>
      <w:r>
        <w:rPr>
          <w:rStyle w:val="FontStyle197"/>
        </w:rPr>
        <w:t>PN-ISO 3545-1:1996 Rury stalowe i kształtki. Symbole stosowane w specyfikacjach technicznych. Rury stalowe i kształtki rurowe o przekroju okrągłym.</w:t>
      </w:r>
    </w:p>
    <w:p w14:paraId="2198AB5D" w14:textId="77777777" w:rsidR="00864239" w:rsidRDefault="00864239" w:rsidP="00636AB6">
      <w:pPr>
        <w:pStyle w:val="Style36"/>
        <w:widowControl/>
        <w:numPr>
          <w:ilvl w:val="0"/>
          <w:numId w:val="25"/>
        </w:numPr>
        <w:tabs>
          <w:tab w:val="left" w:pos="341"/>
        </w:tabs>
        <w:spacing w:before="5" w:line="235" w:lineRule="exact"/>
        <w:ind w:firstLine="0"/>
        <w:jc w:val="both"/>
        <w:rPr>
          <w:rStyle w:val="FontStyle197"/>
        </w:rPr>
      </w:pPr>
      <w:r>
        <w:rPr>
          <w:rStyle w:val="FontStyle197"/>
        </w:rPr>
        <w:t>PN-ISO 5252:1996 Rury stalowe. Systemy tolerancji.</w:t>
      </w:r>
    </w:p>
    <w:p w14:paraId="78F2DA89" w14:textId="77777777" w:rsidR="00864239" w:rsidRDefault="00864239" w:rsidP="00636AB6">
      <w:pPr>
        <w:pStyle w:val="Style36"/>
        <w:widowControl/>
        <w:numPr>
          <w:ilvl w:val="0"/>
          <w:numId w:val="25"/>
        </w:numPr>
        <w:tabs>
          <w:tab w:val="left" w:pos="341"/>
        </w:tabs>
        <w:spacing w:line="235" w:lineRule="exact"/>
        <w:ind w:firstLine="0"/>
        <w:jc w:val="both"/>
        <w:rPr>
          <w:rStyle w:val="FontStyle197"/>
        </w:rPr>
      </w:pPr>
      <w:r>
        <w:rPr>
          <w:rStyle w:val="FontStyle197"/>
        </w:rPr>
        <w:t>PN-79/H-74244 Rury stalowe ze szwem przewodowe.</w:t>
      </w:r>
    </w:p>
    <w:p w14:paraId="17B6AC1D" w14:textId="77777777" w:rsidR="00864239" w:rsidRDefault="00864239" w:rsidP="00636AB6">
      <w:pPr>
        <w:pStyle w:val="Style36"/>
        <w:widowControl/>
        <w:numPr>
          <w:ilvl w:val="0"/>
          <w:numId w:val="25"/>
        </w:numPr>
        <w:tabs>
          <w:tab w:val="left" w:pos="341"/>
        </w:tabs>
        <w:spacing w:line="235" w:lineRule="exact"/>
        <w:ind w:firstLine="0"/>
        <w:jc w:val="both"/>
        <w:rPr>
          <w:rStyle w:val="FontStyle197"/>
        </w:rPr>
      </w:pPr>
      <w:r>
        <w:rPr>
          <w:rStyle w:val="FontStyle197"/>
        </w:rPr>
        <w:t>PN-84/H-74220 Rury stalowa bez szwu ciągnione i walcowane ogólnego przeznaczenia.</w:t>
      </w:r>
    </w:p>
    <w:p w14:paraId="55F58F34" w14:textId="77777777" w:rsidR="00864239" w:rsidRDefault="00864239" w:rsidP="00636AB6">
      <w:pPr>
        <w:pStyle w:val="Style36"/>
        <w:widowControl/>
        <w:numPr>
          <w:ilvl w:val="0"/>
          <w:numId w:val="25"/>
        </w:numPr>
        <w:tabs>
          <w:tab w:val="left" w:pos="341"/>
        </w:tabs>
        <w:spacing w:before="29"/>
        <w:ind w:left="341" w:hanging="341"/>
        <w:jc w:val="both"/>
        <w:rPr>
          <w:rStyle w:val="FontStyle197"/>
        </w:rPr>
      </w:pPr>
      <w:r>
        <w:rPr>
          <w:rStyle w:val="FontStyle197"/>
        </w:rPr>
        <w:t>PN-ISO 1127:1999 Rury ze stali nierdzewnych. Wymiary, tolerancje i teoretyczne masy na jednostkę długości</w:t>
      </w:r>
    </w:p>
    <w:p w14:paraId="4883A059" w14:textId="77777777" w:rsidR="00864239" w:rsidRDefault="00864239" w:rsidP="00636AB6">
      <w:pPr>
        <w:pStyle w:val="Style36"/>
        <w:widowControl/>
        <w:numPr>
          <w:ilvl w:val="0"/>
          <w:numId w:val="25"/>
        </w:numPr>
        <w:tabs>
          <w:tab w:val="left" w:pos="341"/>
        </w:tabs>
        <w:spacing w:before="38"/>
        <w:ind w:left="341" w:hanging="341"/>
        <w:jc w:val="both"/>
        <w:rPr>
          <w:rStyle w:val="FontStyle197"/>
        </w:rPr>
      </w:pPr>
      <w:r>
        <w:rPr>
          <w:rStyle w:val="FontStyle197"/>
        </w:rPr>
        <w:t>PN-IS04200:1998 Rury stalowe bez szwu i ze szwem o gładkich końcach. Wymiary, i masy na jednostkę długości</w:t>
      </w:r>
    </w:p>
    <w:p w14:paraId="7CAB43BB" w14:textId="77777777" w:rsidR="00864239" w:rsidRDefault="00864239" w:rsidP="00636AB6">
      <w:pPr>
        <w:pStyle w:val="Style36"/>
        <w:widowControl/>
        <w:numPr>
          <w:ilvl w:val="0"/>
          <w:numId w:val="25"/>
        </w:numPr>
        <w:tabs>
          <w:tab w:val="left" w:pos="341"/>
        </w:tabs>
        <w:spacing w:before="53" w:line="240" w:lineRule="auto"/>
        <w:ind w:firstLine="0"/>
        <w:jc w:val="both"/>
        <w:rPr>
          <w:rStyle w:val="FontStyle197"/>
        </w:rPr>
      </w:pPr>
      <w:r>
        <w:rPr>
          <w:rStyle w:val="FontStyle197"/>
        </w:rPr>
        <w:t>PN-64/H-74204 Rurociągi - Rury stalowe przewodowe - Średnice zewnętrzne</w:t>
      </w:r>
    </w:p>
    <w:p w14:paraId="51524F20" w14:textId="77777777" w:rsidR="00864239" w:rsidRDefault="00864239" w:rsidP="00636AB6">
      <w:pPr>
        <w:pStyle w:val="Style36"/>
        <w:widowControl/>
        <w:numPr>
          <w:ilvl w:val="0"/>
          <w:numId w:val="25"/>
        </w:numPr>
        <w:tabs>
          <w:tab w:val="left" w:pos="341"/>
        </w:tabs>
        <w:spacing w:before="77" w:line="240" w:lineRule="auto"/>
        <w:ind w:firstLine="0"/>
        <w:jc w:val="both"/>
        <w:rPr>
          <w:rStyle w:val="FontStyle197"/>
        </w:rPr>
      </w:pPr>
      <w:r>
        <w:rPr>
          <w:rStyle w:val="FontStyle197"/>
        </w:rPr>
        <w:t>PN-92/M-74001 - Armatura przemysłowa. Ogólne wymagania i badania</w:t>
      </w:r>
    </w:p>
    <w:p w14:paraId="5DB25192" w14:textId="77777777" w:rsidR="00864239" w:rsidRDefault="00864239" w:rsidP="00636AB6">
      <w:pPr>
        <w:pStyle w:val="Style36"/>
        <w:widowControl/>
        <w:numPr>
          <w:ilvl w:val="0"/>
          <w:numId w:val="25"/>
        </w:numPr>
        <w:tabs>
          <w:tab w:val="left" w:pos="341"/>
        </w:tabs>
        <w:spacing w:before="96" w:line="240" w:lineRule="auto"/>
        <w:ind w:firstLine="0"/>
        <w:jc w:val="both"/>
        <w:rPr>
          <w:rStyle w:val="FontStyle197"/>
        </w:rPr>
      </w:pPr>
      <w:r>
        <w:rPr>
          <w:rStyle w:val="FontStyle197"/>
        </w:rPr>
        <w:t>PN-ISO 7005-1:1996 Kołnierze metalowe - Kołnierze stalowe</w:t>
      </w:r>
    </w:p>
    <w:p w14:paraId="1CF02ACE" w14:textId="77777777" w:rsidR="00864239" w:rsidRDefault="00864239" w:rsidP="00636AB6">
      <w:pPr>
        <w:pStyle w:val="Style36"/>
        <w:widowControl/>
        <w:numPr>
          <w:ilvl w:val="0"/>
          <w:numId w:val="25"/>
        </w:numPr>
        <w:tabs>
          <w:tab w:val="left" w:pos="341"/>
        </w:tabs>
        <w:spacing w:before="48"/>
        <w:ind w:left="341" w:hanging="341"/>
        <w:jc w:val="both"/>
        <w:rPr>
          <w:rStyle w:val="FontStyle197"/>
        </w:rPr>
      </w:pPr>
      <w:r>
        <w:rPr>
          <w:rStyle w:val="FontStyle197"/>
        </w:rPr>
        <w:t>PN-86/H-74374.01 Armatura i rurociągi - Połączenia kołnierzowe - Uszczelki -Wymagania ogólne.</w:t>
      </w:r>
    </w:p>
    <w:p w14:paraId="44A6CF5E"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PN-89/H-02650 Armatura i rurociągi - Ciśnienia i temperatury.</w:t>
      </w:r>
    </w:p>
    <w:p w14:paraId="4E6E1B45"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PN-75/B-23-100 Materiały do izolacji cieplnej z włókien nieorganicznych - Wełna mineralna.</w:t>
      </w:r>
    </w:p>
    <w:p w14:paraId="711902E6" w14:textId="77777777" w:rsidR="00864239" w:rsidRDefault="00864239" w:rsidP="00636AB6">
      <w:pPr>
        <w:pStyle w:val="Style36"/>
        <w:widowControl/>
        <w:numPr>
          <w:ilvl w:val="0"/>
          <w:numId w:val="25"/>
        </w:numPr>
        <w:tabs>
          <w:tab w:val="left" w:pos="341"/>
        </w:tabs>
        <w:spacing w:before="5"/>
        <w:ind w:firstLine="0"/>
        <w:jc w:val="both"/>
        <w:rPr>
          <w:rStyle w:val="FontStyle197"/>
        </w:rPr>
      </w:pPr>
      <w:r>
        <w:rPr>
          <w:rStyle w:val="FontStyle197"/>
        </w:rPr>
        <w:lastRenderedPageBreak/>
        <w:t>PN-M-44015:1997 Pompy. Ogólne wymagania i badania.</w:t>
      </w:r>
    </w:p>
    <w:p w14:paraId="679133C7"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PN-EN20225:1994 Części złączne - Śruby, wkręty i nakrętki -Wymiarowanie.</w:t>
      </w:r>
    </w:p>
    <w:p w14:paraId="487C4DCE"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PN-92/B-01706 Instalacje wodociągowe - Wymagania w projektowaniu.</w:t>
      </w:r>
    </w:p>
    <w:p w14:paraId="63C1C2FB"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PN-92/B-01707 Instalacje kanalizacyjne - Wymagania w projektowaniu.</w:t>
      </w:r>
    </w:p>
    <w:p w14:paraId="1B620DA6"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PN-B-02424:1999 Rurociągi - Kształtki - Wymagania i metody badań.</w:t>
      </w:r>
    </w:p>
    <w:p w14:paraId="1BB25374" w14:textId="77777777" w:rsidR="00864239" w:rsidRDefault="00864239" w:rsidP="00636AB6">
      <w:pPr>
        <w:pStyle w:val="Style36"/>
        <w:widowControl/>
        <w:numPr>
          <w:ilvl w:val="0"/>
          <w:numId w:val="25"/>
        </w:numPr>
        <w:tabs>
          <w:tab w:val="left" w:pos="341"/>
        </w:tabs>
        <w:ind w:firstLine="0"/>
        <w:jc w:val="both"/>
        <w:rPr>
          <w:rStyle w:val="FontStyle197"/>
        </w:rPr>
      </w:pPr>
      <w:r>
        <w:rPr>
          <w:rStyle w:val="FontStyle197"/>
        </w:rPr>
        <w:t>DIN 1945 Pomiar wydajności dmuchawy i pomiar ciśnienia dmuchaw.</w:t>
      </w:r>
    </w:p>
    <w:p w14:paraId="23383AD2" w14:textId="77777777" w:rsidR="00864239" w:rsidRDefault="00864239" w:rsidP="00636AB6">
      <w:pPr>
        <w:pStyle w:val="Style36"/>
        <w:widowControl/>
        <w:numPr>
          <w:ilvl w:val="0"/>
          <w:numId w:val="25"/>
        </w:numPr>
        <w:tabs>
          <w:tab w:val="left" w:pos="341"/>
        </w:tabs>
        <w:spacing w:before="38"/>
        <w:ind w:left="341" w:hanging="341"/>
        <w:jc w:val="both"/>
        <w:rPr>
          <w:rStyle w:val="FontStyle197"/>
        </w:rPr>
      </w:pPr>
      <w:r>
        <w:rPr>
          <w:rStyle w:val="FontStyle197"/>
        </w:rPr>
        <w:t>PN-75/M-69014 Spawanie łukowe elektrodami otulonymi stali węglowych i niskostopowych. Przygotowanie brzegów do spawania. Kształt i wymiary brzegów</w:t>
      </w:r>
    </w:p>
    <w:p w14:paraId="3F354E2D" w14:textId="77777777" w:rsidR="00864239" w:rsidRDefault="00864239" w:rsidP="00636AB6">
      <w:pPr>
        <w:pStyle w:val="Style36"/>
        <w:widowControl/>
        <w:numPr>
          <w:ilvl w:val="0"/>
          <w:numId w:val="25"/>
        </w:numPr>
        <w:tabs>
          <w:tab w:val="left" w:pos="341"/>
        </w:tabs>
        <w:spacing w:before="48"/>
        <w:ind w:left="341" w:hanging="341"/>
        <w:jc w:val="both"/>
        <w:rPr>
          <w:rStyle w:val="FontStyle197"/>
        </w:rPr>
      </w:pPr>
      <w:r>
        <w:rPr>
          <w:rStyle w:val="FontStyle197"/>
        </w:rPr>
        <w:t>PN-73/M-69015 Spawanie łukiem krytym stali węglowych i niskostopowych. Przygotowanie brzegów do spawania.</w:t>
      </w:r>
    </w:p>
    <w:p w14:paraId="7B04DD8D" w14:textId="77777777" w:rsidR="00864239" w:rsidRDefault="00864239" w:rsidP="00963878">
      <w:pPr>
        <w:pStyle w:val="Style11"/>
        <w:widowControl/>
        <w:spacing w:before="106" w:line="230" w:lineRule="exact"/>
        <w:jc w:val="both"/>
        <w:rPr>
          <w:rStyle w:val="FontStyle129"/>
          <w:u w:val="single"/>
        </w:rPr>
      </w:pPr>
      <w:r>
        <w:rPr>
          <w:rStyle w:val="FontStyle129"/>
          <w:u w:val="single"/>
        </w:rPr>
        <w:t>Uwaga:</w:t>
      </w:r>
    </w:p>
    <w:p w14:paraId="04B455D3" w14:textId="77777777" w:rsidR="00864239" w:rsidRDefault="00864239" w:rsidP="00963878">
      <w:pPr>
        <w:pStyle w:val="Style6"/>
        <w:widowControl/>
        <w:spacing w:line="230" w:lineRule="exact"/>
        <w:rPr>
          <w:rStyle w:val="FontStyle197"/>
        </w:rPr>
      </w:pPr>
      <w:r>
        <w:rPr>
          <w:rStyle w:val="FontStyle197"/>
        </w:rPr>
        <w:t>Wszelkie roboty ujęte w specyfikacji należy wykonać w oparciu o aktualnie obowiązujące normy i przepisy.</w:t>
      </w:r>
    </w:p>
    <w:p w14:paraId="154D2CD6" w14:textId="77777777" w:rsidR="008460D3" w:rsidRDefault="008460D3" w:rsidP="00963878">
      <w:pPr>
        <w:pStyle w:val="Style6"/>
        <w:widowControl/>
        <w:spacing w:line="230" w:lineRule="exact"/>
        <w:rPr>
          <w:rStyle w:val="FontStyle197"/>
        </w:rPr>
      </w:pPr>
    </w:p>
    <w:p w14:paraId="4CBDD586" w14:textId="77777777" w:rsidR="00026B03" w:rsidRDefault="00026B03" w:rsidP="00963878">
      <w:pPr>
        <w:pStyle w:val="Style6"/>
        <w:widowControl/>
        <w:spacing w:line="230" w:lineRule="exact"/>
        <w:rPr>
          <w:rStyle w:val="FontStyle197"/>
        </w:rPr>
        <w:sectPr w:rsidR="00026B03">
          <w:headerReference w:type="even" r:id="rId22"/>
          <w:headerReference w:type="default" r:id="rId23"/>
          <w:footerReference w:type="even" r:id="rId24"/>
          <w:footerReference w:type="default" r:id="rId25"/>
          <w:pgSz w:w="11905" w:h="16837"/>
          <w:pgMar w:top="1166" w:right="1402" w:bottom="1440" w:left="1421" w:header="708" w:footer="708" w:gutter="0"/>
          <w:cols w:space="60"/>
          <w:noEndnote/>
        </w:sectPr>
      </w:pPr>
    </w:p>
    <w:p w14:paraId="29B54FF8" w14:textId="77777777" w:rsidR="008460D3" w:rsidRDefault="008460D3" w:rsidP="00963878">
      <w:pPr>
        <w:pStyle w:val="Style6"/>
        <w:widowControl/>
        <w:spacing w:line="230" w:lineRule="exact"/>
        <w:rPr>
          <w:rStyle w:val="FontStyle197"/>
        </w:rPr>
      </w:pPr>
    </w:p>
    <w:p w14:paraId="2BC9B237" w14:textId="77777777" w:rsidR="008460D3" w:rsidRDefault="008460D3" w:rsidP="00963878">
      <w:pPr>
        <w:pStyle w:val="Style6"/>
        <w:widowControl/>
        <w:spacing w:line="230" w:lineRule="exact"/>
        <w:rPr>
          <w:rStyle w:val="FontStyle197"/>
        </w:rPr>
        <w:sectPr w:rsidR="008460D3" w:rsidSect="00026B03">
          <w:type w:val="continuous"/>
          <w:pgSz w:w="11905" w:h="16837"/>
          <w:pgMar w:top="1166" w:right="1402" w:bottom="1440" w:left="1421" w:header="708" w:footer="708" w:gutter="0"/>
          <w:cols w:space="60"/>
          <w:noEndnote/>
        </w:sectPr>
      </w:pPr>
    </w:p>
    <w:p w14:paraId="73C6A8A4" w14:textId="77777777" w:rsidR="00864239" w:rsidRDefault="00864239" w:rsidP="0073607D">
      <w:pPr>
        <w:pStyle w:val="Nagwek1"/>
        <w:rPr>
          <w:rStyle w:val="FontStyle176"/>
        </w:rPr>
      </w:pPr>
      <w:bookmarkStart w:id="80" w:name="_Toc49860607"/>
      <w:r>
        <w:rPr>
          <w:rStyle w:val="FontStyle176"/>
        </w:rPr>
        <w:lastRenderedPageBreak/>
        <w:t>SST- 01.00.00 Roboty przygotowawcze i roboty ziemne</w:t>
      </w:r>
      <w:bookmarkEnd w:id="80"/>
    </w:p>
    <w:p w14:paraId="2740926B" w14:textId="77777777" w:rsidR="00864239" w:rsidRDefault="00864239" w:rsidP="00963878">
      <w:pPr>
        <w:pStyle w:val="Style23"/>
        <w:widowControl/>
        <w:spacing w:before="187"/>
        <w:ind w:left="3034" w:right="3034"/>
        <w:rPr>
          <w:rStyle w:val="FontStyle177"/>
        </w:rPr>
      </w:pPr>
      <w:r>
        <w:rPr>
          <w:rStyle w:val="FontStyle177"/>
        </w:rPr>
        <w:t>Kod CPV: 45111200-0 Kod CPV: 45232130-2</w:t>
      </w:r>
    </w:p>
    <w:p w14:paraId="733DC9A4" w14:textId="77777777" w:rsidR="00864239" w:rsidRDefault="00864239" w:rsidP="00963878">
      <w:pPr>
        <w:pStyle w:val="Style23"/>
        <w:widowControl/>
        <w:spacing w:before="187"/>
        <w:ind w:left="3034" w:right="3034"/>
        <w:rPr>
          <w:rStyle w:val="FontStyle177"/>
        </w:rPr>
        <w:sectPr w:rsidR="00864239">
          <w:headerReference w:type="even" r:id="rId26"/>
          <w:headerReference w:type="default" r:id="rId27"/>
          <w:footerReference w:type="even" r:id="rId28"/>
          <w:footerReference w:type="default" r:id="rId29"/>
          <w:pgSz w:w="11905" w:h="16837"/>
          <w:pgMar w:top="7022" w:right="1387" w:bottom="1440" w:left="1685" w:header="708" w:footer="708" w:gutter="0"/>
          <w:cols w:space="60"/>
          <w:noEndnote/>
        </w:sectPr>
      </w:pPr>
    </w:p>
    <w:p w14:paraId="246D9051" w14:textId="77777777" w:rsidR="00864239" w:rsidRPr="00026B03" w:rsidRDefault="00864239" w:rsidP="00636AB6">
      <w:pPr>
        <w:pStyle w:val="Style49"/>
        <w:widowControl/>
        <w:numPr>
          <w:ilvl w:val="0"/>
          <w:numId w:val="103"/>
        </w:numPr>
        <w:jc w:val="both"/>
        <w:outlineLvl w:val="0"/>
        <w:rPr>
          <w:rStyle w:val="FontStyle113"/>
          <w:i/>
        </w:rPr>
      </w:pPr>
      <w:bookmarkStart w:id="81" w:name="_Toc49860608"/>
      <w:r w:rsidRPr="00026B03">
        <w:rPr>
          <w:rStyle w:val="FontStyle113"/>
          <w:i/>
        </w:rPr>
        <w:lastRenderedPageBreak/>
        <w:t>Część ogólna</w:t>
      </w:r>
      <w:bookmarkEnd w:id="81"/>
    </w:p>
    <w:p w14:paraId="1A463118" w14:textId="77777777" w:rsidR="00864239" w:rsidRDefault="00864239" w:rsidP="00636AB6">
      <w:pPr>
        <w:pStyle w:val="Style33"/>
        <w:widowControl/>
        <w:numPr>
          <w:ilvl w:val="0"/>
          <w:numId w:val="26"/>
        </w:numPr>
        <w:tabs>
          <w:tab w:val="left" w:pos="720"/>
        </w:tabs>
        <w:spacing w:before="341"/>
        <w:jc w:val="both"/>
        <w:outlineLvl w:val="1"/>
        <w:rPr>
          <w:rStyle w:val="FontStyle196"/>
        </w:rPr>
      </w:pPr>
      <w:bookmarkStart w:id="82" w:name="_Toc49860609"/>
      <w:r>
        <w:rPr>
          <w:rStyle w:val="FontStyle196"/>
        </w:rPr>
        <w:t>Przedmiot ST</w:t>
      </w:r>
      <w:bookmarkEnd w:id="82"/>
    </w:p>
    <w:p w14:paraId="11D62C01" w14:textId="77777777" w:rsidR="00864239" w:rsidRDefault="00864239" w:rsidP="00963878">
      <w:pPr>
        <w:pStyle w:val="Style32"/>
        <w:widowControl/>
        <w:spacing w:before="139" w:line="302" w:lineRule="exact"/>
        <w:rPr>
          <w:rStyle w:val="FontStyle195"/>
        </w:rPr>
      </w:pPr>
      <w:r>
        <w:rPr>
          <w:rStyle w:val="FontStyle195"/>
        </w:rPr>
        <w:t xml:space="preserve">Przedmiotem niniejszej specyfikacji technicznej są wymagania dotyczące wykonania i odbioru Robót </w:t>
      </w:r>
      <w:r w:rsidR="0017735C">
        <w:rPr>
          <w:rStyle w:val="FontStyle195"/>
        </w:rPr>
        <w:br/>
      </w:r>
      <w:r>
        <w:rPr>
          <w:rStyle w:val="FontStyle195"/>
        </w:rPr>
        <w:t>w zakresie przygotowania terenu pod budowę i zakresie robót ziemnych.</w:t>
      </w:r>
    </w:p>
    <w:p w14:paraId="6062E460" w14:textId="77777777" w:rsidR="00864239" w:rsidRDefault="00864239" w:rsidP="00636AB6">
      <w:pPr>
        <w:pStyle w:val="Style33"/>
        <w:widowControl/>
        <w:numPr>
          <w:ilvl w:val="0"/>
          <w:numId w:val="27"/>
        </w:numPr>
        <w:tabs>
          <w:tab w:val="left" w:pos="720"/>
        </w:tabs>
        <w:spacing w:before="317"/>
        <w:jc w:val="both"/>
        <w:outlineLvl w:val="1"/>
        <w:rPr>
          <w:rStyle w:val="FontStyle196"/>
        </w:rPr>
      </w:pPr>
      <w:bookmarkStart w:id="83" w:name="_Toc49860610"/>
      <w:r>
        <w:rPr>
          <w:rStyle w:val="FontStyle196"/>
        </w:rPr>
        <w:t>Zakres stosowania ST</w:t>
      </w:r>
      <w:bookmarkEnd w:id="83"/>
    </w:p>
    <w:p w14:paraId="4CE011B0" w14:textId="77777777" w:rsidR="00864239" w:rsidRDefault="00864239" w:rsidP="00963878">
      <w:pPr>
        <w:pStyle w:val="Style32"/>
        <w:widowControl/>
        <w:spacing w:before="134" w:line="307" w:lineRule="exact"/>
        <w:rPr>
          <w:rStyle w:val="FontStyle195"/>
        </w:rPr>
      </w:pPr>
      <w:r>
        <w:rPr>
          <w:rStyle w:val="FontStyle195"/>
        </w:rPr>
        <w:t>Szczegółowa Specyfikacja Techniczna jest stosowana jako dokument przy realizacji Robót wymienionych w pkt. 1.1.</w:t>
      </w:r>
    </w:p>
    <w:p w14:paraId="4B136C79" w14:textId="77777777" w:rsidR="00864239" w:rsidRDefault="00864239" w:rsidP="00636AB6">
      <w:pPr>
        <w:pStyle w:val="Style33"/>
        <w:widowControl/>
        <w:numPr>
          <w:ilvl w:val="0"/>
          <w:numId w:val="28"/>
        </w:numPr>
        <w:tabs>
          <w:tab w:val="left" w:pos="720"/>
        </w:tabs>
        <w:spacing w:before="317"/>
        <w:jc w:val="both"/>
        <w:outlineLvl w:val="1"/>
        <w:rPr>
          <w:rStyle w:val="FontStyle196"/>
        </w:rPr>
      </w:pPr>
      <w:bookmarkStart w:id="84" w:name="_Toc49860611"/>
      <w:r>
        <w:rPr>
          <w:rStyle w:val="FontStyle196"/>
        </w:rPr>
        <w:t>Zakres robót objętych ST</w:t>
      </w:r>
      <w:bookmarkEnd w:id="84"/>
    </w:p>
    <w:p w14:paraId="43352823" w14:textId="77777777" w:rsidR="00864239" w:rsidRDefault="00864239" w:rsidP="00963878">
      <w:pPr>
        <w:pStyle w:val="Style46"/>
        <w:widowControl/>
        <w:spacing w:before="134" w:line="307" w:lineRule="exact"/>
        <w:jc w:val="both"/>
        <w:rPr>
          <w:rStyle w:val="FontStyle195"/>
        </w:rPr>
      </w:pPr>
      <w:r>
        <w:rPr>
          <w:rStyle w:val="FontStyle195"/>
        </w:rPr>
        <w:t xml:space="preserve">Ustalenia zawarte w niniejszej Specyfikacji dotyczą wykonania, pomiarów geodezyjnych, robót przygotowawczych i robót ziemnych związanych z budową sieci kanalizacji sanitarnej grawitacyjnej </w:t>
      </w:r>
      <w:r w:rsidR="0017735C">
        <w:rPr>
          <w:rStyle w:val="FontStyle195"/>
        </w:rPr>
        <w:br/>
      </w:r>
      <w:r>
        <w:rPr>
          <w:rStyle w:val="FontStyle195"/>
        </w:rPr>
        <w:t>z przyłączami, przydomowej przepompowni ścieków oraz rurociągu tłocznego. Zakres Robót obejmuje:</w:t>
      </w:r>
    </w:p>
    <w:p w14:paraId="695199CF" w14:textId="77777777" w:rsidR="00864239" w:rsidRDefault="00864239" w:rsidP="00636AB6">
      <w:pPr>
        <w:pStyle w:val="Style44"/>
        <w:widowControl/>
        <w:numPr>
          <w:ilvl w:val="0"/>
          <w:numId w:val="9"/>
        </w:numPr>
        <w:tabs>
          <w:tab w:val="left" w:pos="355"/>
        </w:tabs>
        <w:spacing w:before="5" w:line="307" w:lineRule="exact"/>
        <w:jc w:val="both"/>
        <w:rPr>
          <w:rStyle w:val="FontStyle195"/>
        </w:rPr>
      </w:pPr>
      <w:r>
        <w:rPr>
          <w:rStyle w:val="FontStyle195"/>
        </w:rPr>
        <w:t>wytyczenia trasy i punktów wysokościowych,</w:t>
      </w:r>
    </w:p>
    <w:p w14:paraId="7A8684E5" w14:textId="77777777" w:rsidR="00864239" w:rsidRDefault="00864239" w:rsidP="00636AB6">
      <w:pPr>
        <w:pStyle w:val="Style44"/>
        <w:widowControl/>
        <w:numPr>
          <w:ilvl w:val="0"/>
          <w:numId w:val="9"/>
        </w:numPr>
        <w:tabs>
          <w:tab w:val="left" w:pos="355"/>
        </w:tabs>
        <w:spacing w:before="5" w:line="307" w:lineRule="exact"/>
        <w:jc w:val="both"/>
        <w:rPr>
          <w:rStyle w:val="FontStyle195"/>
        </w:rPr>
      </w:pPr>
      <w:r>
        <w:rPr>
          <w:rStyle w:val="FontStyle195"/>
        </w:rPr>
        <w:t>usunięcie poszycia i krzewów występujących na trasie projektowanej kanalizacji,</w:t>
      </w:r>
    </w:p>
    <w:p w14:paraId="15A53836" w14:textId="77777777" w:rsidR="00864239" w:rsidRDefault="00864239" w:rsidP="00636AB6">
      <w:pPr>
        <w:pStyle w:val="Style44"/>
        <w:widowControl/>
        <w:numPr>
          <w:ilvl w:val="0"/>
          <w:numId w:val="9"/>
        </w:numPr>
        <w:tabs>
          <w:tab w:val="left" w:pos="355"/>
        </w:tabs>
        <w:spacing w:before="5" w:line="317" w:lineRule="exact"/>
        <w:jc w:val="both"/>
        <w:rPr>
          <w:rStyle w:val="FontStyle195"/>
        </w:rPr>
      </w:pPr>
      <w:r>
        <w:rPr>
          <w:rStyle w:val="FontStyle195"/>
        </w:rPr>
        <w:t>usunięcie drzew występujących na trasie projektowanej kanalizacji,</w:t>
      </w:r>
    </w:p>
    <w:p w14:paraId="7E6A1C32" w14:textId="77777777" w:rsidR="00864239" w:rsidRDefault="00864239" w:rsidP="00636AB6">
      <w:pPr>
        <w:pStyle w:val="Style44"/>
        <w:widowControl/>
        <w:numPr>
          <w:ilvl w:val="0"/>
          <w:numId w:val="9"/>
        </w:numPr>
        <w:tabs>
          <w:tab w:val="left" w:pos="355"/>
        </w:tabs>
        <w:spacing w:line="317" w:lineRule="exact"/>
        <w:jc w:val="both"/>
        <w:rPr>
          <w:rStyle w:val="FontStyle195"/>
        </w:rPr>
      </w:pPr>
      <w:r>
        <w:rPr>
          <w:rStyle w:val="FontStyle195"/>
        </w:rPr>
        <w:t>zdjęcie warstwy humusu jego składowanie, a następnie rozścielenie,</w:t>
      </w:r>
    </w:p>
    <w:p w14:paraId="47C8AD4A" w14:textId="77777777" w:rsidR="00864239" w:rsidRDefault="00864239" w:rsidP="00636AB6">
      <w:pPr>
        <w:pStyle w:val="Style44"/>
        <w:widowControl/>
        <w:numPr>
          <w:ilvl w:val="0"/>
          <w:numId w:val="9"/>
        </w:numPr>
        <w:tabs>
          <w:tab w:val="left" w:pos="355"/>
        </w:tabs>
        <w:spacing w:line="317" w:lineRule="exact"/>
        <w:jc w:val="both"/>
        <w:rPr>
          <w:rStyle w:val="FontStyle195"/>
        </w:rPr>
      </w:pPr>
      <w:r>
        <w:rPr>
          <w:rStyle w:val="FontStyle195"/>
        </w:rPr>
        <w:t>wykonanie odwodnienia wykopów,</w:t>
      </w:r>
    </w:p>
    <w:p w14:paraId="78ACC4EC" w14:textId="77777777" w:rsidR="00864239" w:rsidRDefault="00864239" w:rsidP="00636AB6">
      <w:pPr>
        <w:pStyle w:val="Style44"/>
        <w:widowControl/>
        <w:numPr>
          <w:ilvl w:val="0"/>
          <w:numId w:val="9"/>
        </w:numPr>
        <w:tabs>
          <w:tab w:val="left" w:pos="355"/>
        </w:tabs>
        <w:spacing w:line="317" w:lineRule="exact"/>
        <w:jc w:val="both"/>
        <w:rPr>
          <w:rStyle w:val="FontStyle195"/>
        </w:rPr>
      </w:pPr>
      <w:r>
        <w:rPr>
          <w:rStyle w:val="FontStyle195"/>
        </w:rPr>
        <w:t>wykonanie wykopów liniowych i obiektowych,</w:t>
      </w:r>
    </w:p>
    <w:p w14:paraId="170B9829" w14:textId="77777777" w:rsidR="00864239" w:rsidRDefault="00864239" w:rsidP="00636AB6">
      <w:pPr>
        <w:pStyle w:val="Style44"/>
        <w:widowControl/>
        <w:numPr>
          <w:ilvl w:val="0"/>
          <w:numId w:val="9"/>
        </w:numPr>
        <w:tabs>
          <w:tab w:val="left" w:pos="355"/>
        </w:tabs>
        <w:spacing w:line="317" w:lineRule="exact"/>
        <w:jc w:val="both"/>
        <w:rPr>
          <w:rStyle w:val="FontStyle195"/>
        </w:rPr>
      </w:pPr>
      <w:r>
        <w:rPr>
          <w:rStyle w:val="FontStyle195"/>
        </w:rPr>
        <w:t>wyprofilowanie podłoża, ewentualna wymiana gruntu nienośnego na podłoże żwirowe,</w:t>
      </w:r>
    </w:p>
    <w:p w14:paraId="32D90B47" w14:textId="77777777" w:rsidR="00864239" w:rsidRDefault="00864239" w:rsidP="00636AB6">
      <w:pPr>
        <w:pStyle w:val="Style44"/>
        <w:widowControl/>
        <w:numPr>
          <w:ilvl w:val="0"/>
          <w:numId w:val="9"/>
        </w:numPr>
        <w:tabs>
          <w:tab w:val="left" w:pos="355"/>
        </w:tabs>
        <w:spacing w:line="317" w:lineRule="exact"/>
        <w:jc w:val="both"/>
        <w:rPr>
          <w:rStyle w:val="FontStyle195"/>
        </w:rPr>
      </w:pPr>
      <w:r>
        <w:rPr>
          <w:rStyle w:val="FontStyle195"/>
        </w:rPr>
        <w:t>wykonanie podsypki pod rury i studnie,</w:t>
      </w:r>
    </w:p>
    <w:p w14:paraId="4B9266FA" w14:textId="77777777" w:rsidR="00864239" w:rsidRDefault="00864239" w:rsidP="00636AB6">
      <w:pPr>
        <w:pStyle w:val="Style44"/>
        <w:widowControl/>
        <w:numPr>
          <w:ilvl w:val="0"/>
          <w:numId w:val="9"/>
        </w:numPr>
        <w:tabs>
          <w:tab w:val="left" w:pos="355"/>
        </w:tabs>
        <w:spacing w:before="10" w:line="302" w:lineRule="exact"/>
        <w:jc w:val="both"/>
        <w:rPr>
          <w:rStyle w:val="FontStyle195"/>
        </w:rPr>
      </w:pPr>
      <w:r>
        <w:rPr>
          <w:rStyle w:val="FontStyle195"/>
        </w:rPr>
        <w:t>wykonanie obsypki i zasyp z ewentualną częściową wymianą gruntu,</w:t>
      </w:r>
    </w:p>
    <w:p w14:paraId="4A8569E6" w14:textId="77777777" w:rsidR="00864239" w:rsidRDefault="00864239" w:rsidP="00636AB6">
      <w:pPr>
        <w:pStyle w:val="Style44"/>
        <w:widowControl/>
        <w:numPr>
          <w:ilvl w:val="0"/>
          <w:numId w:val="9"/>
        </w:numPr>
        <w:tabs>
          <w:tab w:val="left" w:pos="355"/>
        </w:tabs>
        <w:spacing w:before="10" w:line="302" w:lineRule="exact"/>
        <w:jc w:val="both"/>
        <w:rPr>
          <w:rStyle w:val="FontStyle195"/>
        </w:rPr>
      </w:pPr>
      <w:r>
        <w:rPr>
          <w:rStyle w:val="FontStyle195"/>
        </w:rPr>
        <w:t>prace porządkowe i przywrócenie terenu do stanu pierwotnego.</w:t>
      </w:r>
    </w:p>
    <w:p w14:paraId="7B3C77AA" w14:textId="77777777" w:rsidR="00864239" w:rsidRDefault="00864239" w:rsidP="00963878">
      <w:pPr>
        <w:pStyle w:val="Style32"/>
        <w:widowControl/>
        <w:spacing w:line="302" w:lineRule="exact"/>
        <w:rPr>
          <w:rStyle w:val="FontStyle195"/>
        </w:rPr>
      </w:pPr>
      <w:r>
        <w:rPr>
          <w:rStyle w:val="FontStyle195"/>
        </w:rPr>
        <w:t>Roboty rozbiórkowe istniejących nawierzchni asfaltowych, żwirowych i istniejących ogrodzeń, a także odtworzenie tych nawierzchni, ogrodzeń i rowów z umocnieniem skarp są przedmiotem odrębnych specyfikacji szczegółowych - SST-03.01.00, SST-03.02.00, SST-03.03.00.</w:t>
      </w:r>
    </w:p>
    <w:p w14:paraId="59C7B02A" w14:textId="77777777" w:rsidR="00864239" w:rsidRDefault="00864239" w:rsidP="00636AB6">
      <w:pPr>
        <w:pStyle w:val="Style33"/>
        <w:widowControl/>
        <w:numPr>
          <w:ilvl w:val="0"/>
          <w:numId w:val="29"/>
        </w:numPr>
        <w:tabs>
          <w:tab w:val="left" w:pos="720"/>
        </w:tabs>
        <w:spacing w:before="317"/>
        <w:jc w:val="both"/>
        <w:outlineLvl w:val="1"/>
        <w:rPr>
          <w:rStyle w:val="FontStyle196"/>
        </w:rPr>
      </w:pPr>
      <w:bookmarkStart w:id="85" w:name="_Toc49860612"/>
      <w:r>
        <w:rPr>
          <w:rStyle w:val="FontStyle196"/>
        </w:rPr>
        <w:t>Określenia podstawowe</w:t>
      </w:r>
      <w:bookmarkEnd w:id="85"/>
    </w:p>
    <w:p w14:paraId="5CBE1B64" w14:textId="77777777" w:rsidR="00864239" w:rsidRDefault="00864239" w:rsidP="00963878">
      <w:pPr>
        <w:pStyle w:val="Style32"/>
        <w:widowControl/>
        <w:spacing w:before="19" w:line="302" w:lineRule="exact"/>
        <w:rPr>
          <w:rStyle w:val="FontStyle195"/>
        </w:rPr>
      </w:pPr>
      <w:r>
        <w:rPr>
          <w:rStyle w:val="FontStyle195"/>
        </w:rPr>
        <w:t xml:space="preserve">Określenia podstawowe w niniejszej Specyfikacji Technicznej są zgodne z odpowiednimi normami, </w:t>
      </w:r>
      <w:r w:rsidR="0017735C">
        <w:rPr>
          <w:rStyle w:val="FontStyle195"/>
        </w:rPr>
        <w:br/>
      </w:r>
      <w:r>
        <w:rPr>
          <w:rStyle w:val="FontStyle195"/>
        </w:rPr>
        <w:t xml:space="preserve">a w szczególności PN-B-04452:2002, PN-B-06050:1999, PN-B-10736:1999, lub odpowiednimi normami Krajów UE w zakresie przyjętym przez polskie prawodawstwo i ST-00.00.00 „Ogólne warunki wykonania </w:t>
      </w:r>
      <w:r w:rsidR="0017735C">
        <w:rPr>
          <w:rStyle w:val="FontStyle195"/>
        </w:rPr>
        <w:br/>
      </w:r>
      <w:r>
        <w:rPr>
          <w:rStyle w:val="FontStyle195"/>
        </w:rPr>
        <w:t>i odbioru Robót".</w:t>
      </w:r>
    </w:p>
    <w:p w14:paraId="042DA6E5" w14:textId="77777777" w:rsidR="00864239" w:rsidRDefault="00864239" w:rsidP="00636AB6">
      <w:pPr>
        <w:pStyle w:val="Style33"/>
        <w:widowControl/>
        <w:numPr>
          <w:ilvl w:val="0"/>
          <w:numId w:val="30"/>
        </w:numPr>
        <w:tabs>
          <w:tab w:val="left" w:pos="720"/>
        </w:tabs>
        <w:spacing w:before="317"/>
        <w:jc w:val="both"/>
        <w:outlineLvl w:val="1"/>
        <w:rPr>
          <w:rStyle w:val="FontStyle196"/>
        </w:rPr>
      </w:pPr>
      <w:bookmarkStart w:id="86" w:name="_Toc49860613"/>
      <w:r>
        <w:rPr>
          <w:rStyle w:val="FontStyle196"/>
        </w:rPr>
        <w:t>Ogólne wymagania dotyczące robót</w:t>
      </w:r>
      <w:bookmarkEnd w:id="86"/>
    </w:p>
    <w:p w14:paraId="66685151" w14:textId="77777777" w:rsidR="00864239" w:rsidRDefault="00864239" w:rsidP="00963878">
      <w:pPr>
        <w:pStyle w:val="Style32"/>
        <w:widowControl/>
        <w:spacing w:before="139" w:line="302" w:lineRule="exact"/>
        <w:ind w:right="5"/>
        <w:rPr>
          <w:rStyle w:val="FontStyle195"/>
        </w:rPr>
      </w:pPr>
      <w:r>
        <w:rPr>
          <w:rStyle w:val="FontStyle195"/>
        </w:rPr>
        <w:t>Wykonawca Robót jest odpowiedzialny za jakość ich wykonania oraz za zgodność z Dokumentacją Projektową, Specyfikacją Techniczną i poleceniami Inspektora Nadzoru. Informacje o terenie budowy zawierające wszystkie niezbędne dane istotne z punktu widzenia organizacji Robót budowlanych, zabezpieczenia interesów osób trzecich, ochrony środowiska, warunków bezpieczeństwa pracy zostały umieszczone w ST-00.00.00 „Ogólne warunki wykonania i odbioru Robót".</w:t>
      </w:r>
    </w:p>
    <w:p w14:paraId="4B047E1F" w14:textId="77777777" w:rsidR="00864239" w:rsidRPr="00026B03" w:rsidRDefault="00864239" w:rsidP="0017735C">
      <w:pPr>
        <w:pStyle w:val="Style49"/>
        <w:widowControl/>
        <w:numPr>
          <w:ilvl w:val="0"/>
          <w:numId w:val="103"/>
        </w:numPr>
        <w:spacing w:before="240"/>
        <w:ind w:left="867"/>
        <w:jc w:val="both"/>
        <w:outlineLvl w:val="0"/>
        <w:rPr>
          <w:rStyle w:val="FontStyle113"/>
          <w:i/>
        </w:rPr>
      </w:pPr>
      <w:bookmarkStart w:id="87" w:name="bookmark20"/>
      <w:bookmarkStart w:id="88" w:name="_Toc49860614"/>
      <w:bookmarkEnd w:id="87"/>
      <w:r w:rsidRPr="00026B03">
        <w:rPr>
          <w:rStyle w:val="FontStyle113"/>
          <w:i/>
        </w:rPr>
        <w:t>Materiały</w:t>
      </w:r>
      <w:bookmarkEnd w:id="88"/>
    </w:p>
    <w:p w14:paraId="0667421C" w14:textId="77777777" w:rsidR="00864239" w:rsidRDefault="00864239" w:rsidP="00963878">
      <w:pPr>
        <w:pStyle w:val="Style32"/>
        <w:widowControl/>
        <w:spacing w:before="19" w:line="302" w:lineRule="exact"/>
        <w:ind w:right="24"/>
        <w:rPr>
          <w:rStyle w:val="FontStyle195"/>
        </w:rPr>
      </w:pPr>
      <w:r>
        <w:rPr>
          <w:rStyle w:val="FontStyle195"/>
        </w:rPr>
        <w:t>Materiały stosowane do wykonania Robót ziemnych wg zasad niniejszej Specyfikacji Technicznej:</w:t>
      </w:r>
    </w:p>
    <w:p w14:paraId="425FCD4A" w14:textId="77777777" w:rsidR="00864239" w:rsidRDefault="00864239" w:rsidP="00963878">
      <w:pPr>
        <w:pStyle w:val="Style34"/>
        <w:widowControl/>
        <w:tabs>
          <w:tab w:val="left" w:pos="350"/>
        </w:tabs>
        <w:spacing w:before="14" w:line="302" w:lineRule="exact"/>
        <w:ind w:left="350" w:right="10"/>
        <w:rPr>
          <w:rStyle w:val="FontStyle195"/>
        </w:rPr>
      </w:pPr>
      <w:r>
        <w:rPr>
          <w:rStyle w:val="FontStyle195"/>
        </w:rPr>
        <w:lastRenderedPageBreak/>
        <w:t>•</w:t>
      </w:r>
      <w:r>
        <w:rPr>
          <w:rStyle w:val="FontStyle195"/>
        </w:rPr>
        <w:tab/>
        <w:t>Materiałami stosowanymi przy odtworzeniu trasy i wyznaczeniu roboczych punktów wysokościowych są:</w:t>
      </w:r>
    </w:p>
    <w:p w14:paraId="705374A9"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 xml:space="preserve">paliki drewniane o </w:t>
      </w:r>
      <w:r w:rsidR="00F16093">
        <w:rPr>
          <w:rStyle w:val="FontStyle195"/>
        </w:rPr>
        <w:sym w:font="Symbol" w:char="F0C6"/>
      </w:r>
      <w:r>
        <w:rPr>
          <w:rStyle w:val="FontStyle195"/>
        </w:rPr>
        <w:t>15-20 mm i długości 1.5 do 1.7 m,</w:t>
      </w:r>
    </w:p>
    <w:p w14:paraId="4CAF5CFF"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 xml:space="preserve">pręty stalowe o </w:t>
      </w:r>
      <w:r w:rsidR="00F16093">
        <w:rPr>
          <w:rStyle w:val="FontStyle195"/>
        </w:rPr>
        <w:sym w:font="Symbol" w:char="F0C6"/>
      </w:r>
      <w:r>
        <w:rPr>
          <w:rStyle w:val="FontStyle195"/>
        </w:rPr>
        <w:t>12 mm i długości 30 cm,</w:t>
      </w:r>
    </w:p>
    <w:p w14:paraId="7E8F8829"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farba chlorokauczukowa (do zaznaczania punktów na jezdni),</w:t>
      </w:r>
    </w:p>
    <w:p w14:paraId="636791D1" w14:textId="77777777" w:rsidR="00864239" w:rsidRDefault="00864239" w:rsidP="00963878">
      <w:pPr>
        <w:pStyle w:val="Style34"/>
        <w:widowControl/>
        <w:tabs>
          <w:tab w:val="left" w:pos="350"/>
        </w:tabs>
        <w:spacing w:before="14" w:line="302" w:lineRule="exact"/>
        <w:ind w:firstLine="0"/>
        <w:rPr>
          <w:rStyle w:val="FontStyle195"/>
        </w:rPr>
      </w:pPr>
      <w:r>
        <w:rPr>
          <w:rStyle w:val="FontStyle195"/>
        </w:rPr>
        <w:t>•</w:t>
      </w:r>
      <w:r>
        <w:rPr>
          <w:rStyle w:val="FontStyle195"/>
        </w:rPr>
        <w:tab/>
        <w:t>Materiałami stosowanymi do zabezpieczenia ścian wykopu są:</w:t>
      </w:r>
    </w:p>
    <w:p w14:paraId="1751E1C2"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obudowa płytowa stalowa lub wypraski stalowe,</w:t>
      </w:r>
    </w:p>
    <w:p w14:paraId="3B4E995B"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drewno budowlane na szalunki,</w:t>
      </w:r>
    </w:p>
    <w:p w14:paraId="515E15A5"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rozpory,</w:t>
      </w:r>
    </w:p>
    <w:p w14:paraId="21712FC3"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grodzice stalowe ,</w:t>
      </w:r>
    </w:p>
    <w:p w14:paraId="0E4216FF" w14:textId="77777777" w:rsidR="00864239" w:rsidRDefault="00864239" w:rsidP="00963878">
      <w:pPr>
        <w:pStyle w:val="Style34"/>
        <w:widowControl/>
        <w:tabs>
          <w:tab w:val="left" w:pos="350"/>
        </w:tabs>
        <w:spacing w:before="10" w:line="302" w:lineRule="exact"/>
        <w:ind w:firstLine="0"/>
        <w:rPr>
          <w:rStyle w:val="FontStyle195"/>
        </w:rPr>
      </w:pPr>
      <w:r>
        <w:rPr>
          <w:rStyle w:val="FontStyle195"/>
        </w:rPr>
        <w:t>•</w:t>
      </w:r>
      <w:r>
        <w:rPr>
          <w:rStyle w:val="FontStyle195"/>
        </w:rPr>
        <w:tab/>
        <w:t>Materiałami stosowanymi do wykonania odwodnień wykopów są:</w:t>
      </w:r>
    </w:p>
    <w:p w14:paraId="1878EF3C"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 xml:space="preserve">drenaż rurowy PVC </w:t>
      </w:r>
      <w:r w:rsidR="00F16093">
        <w:rPr>
          <w:rStyle w:val="FontStyle195"/>
        </w:rPr>
        <w:sym w:font="Symbol" w:char="F0C6"/>
      </w:r>
      <w:r>
        <w:rPr>
          <w:rStyle w:val="FontStyle195"/>
        </w:rPr>
        <w:t>100 mm,</w:t>
      </w:r>
    </w:p>
    <w:p w14:paraId="727E85EB" w14:textId="77777777" w:rsidR="00864239" w:rsidRDefault="00864239" w:rsidP="00636AB6">
      <w:pPr>
        <w:pStyle w:val="Style35"/>
        <w:widowControl/>
        <w:numPr>
          <w:ilvl w:val="0"/>
          <w:numId w:val="31"/>
        </w:numPr>
        <w:tabs>
          <w:tab w:val="left" w:pos="494"/>
        </w:tabs>
        <w:spacing w:line="302" w:lineRule="exact"/>
        <w:ind w:left="355"/>
        <w:jc w:val="both"/>
        <w:rPr>
          <w:rStyle w:val="FontStyle195"/>
        </w:rPr>
      </w:pPr>
      <w:r>
        <w:rPr>
          <w:rStyle w:val="FontStyle195"/>
        </w:rPr>
        <w:t xml:space="preserve">studzienki drenażowe betonowe </w:t>
      </w:r>
      <w:r w:rsidR="00F16093">
        <w:rPr>
          <w:rStyle w:val="FontStyle195"/>
        </w:rPr>
        <w:sym w:font="Symbol" w:char="F0C6"/>
      </w:r>
      <w:r>
        <w:rPr>
          <w:rStyle w:val="FontStyle195"/>
        </w:rPr>
        <w:t>800 mm,</w:t>
      </w:r>
    </w:p>
    <w:p w14:paraId="7AE48041" w14:textId="77777777" w:rsidR="00864239" w:rsidRDefault="00864239" w:rsidP="00963878">
      <w:pPr>
        <w:widowControl/>
        <w:jc w:val="both"/>
        <w:rPr>
          <w:sz w:val="2"/>
          <w:szCs w:val="2"/>
        </w:rPr>
      </w:pPr>
    </w:p>
    <w:p w14:paraId="2B192F6E" w14:textId="77777777" w:rsidR="00864239" w:rsidRDefault="00864239" w:rsidP="00636AB6">
      <w:pPr>
        <w:pStyle w:val="Style34"/>
        <w:widowControl/>
        <w:numPr>
          <w:ilvl w:val="0"/>
          <w:numId w:val="2"/>
        </w:numPr>
        <w:tabs>
          <w:tab w:val="left" w:pos="350"/>
        </w:tabs>
        <w:spacing w:before="10" w:line="302" w:lineRule="exact"/>
        <w:ind w:left="350" w:right="19"/>
        <w:rPr>
          <w:rStyle w:val="FontStyle195"/>
        </w:rPr>
      </w:pPr>
      <w:r>
        <w:rPr>
          <w:rStyle w:val="FontStyle195"/>
        </w:rPr>
        <w:t>Materiałem stosowanym na podsypkę i obsypkę rurociągów oraz wymianę gruntu powinien być grunt mineralny: żwir, piasek wielofrakcyjny - umożliwiający zagęszczenie do wymaganego wskaźnika.</w:t>
      </w:r>
    </w:p>
    <w:p w14:paraId="003D6582" w14:textId="77777777" w:rsidR="00026B03" w:rsidRDefault="00026B03" w:rsidP="00026B03">
      <w:pPr>
        <w:pStyle w:val="Style34"/>
        <w:widowControl/>
        <w:tabs>
          <w:tab w:val="left" w:pos="350"/>
        </w:tabs>
        <w:spacing w:before="10" w:line="302" w:lineRule="exact"/>
        <w:ind w:left="350" w:right="19" w:firstLine="0"/>
        <w:rPr>
          <w:rStyle w:val="FontStyle195"/>
        </w:rPr>
      </w:pPr>
    </w:p>
    <w:p w14:paraId="4E6BD7D6" w14:textId="77777777" w:rsidR="00864239" w:rsidRPr="00026B03" w:rsidRDefault="00864239" w:rsidP="00636AB6">
      <w:pPr>
        <w:pStyle w:val="Style49"/>
        <w:widowControl/>
        <w:numPr>
          <w:ilvl w:val="0"/>
          <w:numId w:val="103"/>
        </w:numPr>
        <w:jc w:val="both"/>
        <w:outlineLvl w:val="0"/>
        <w:rPr>
          <w:rStyle w:val="FontStyle113"/>
          <w:i/>
        </w:rPr>
      </w:pPr>
      <w:bookmarkStart w:id="89" w:name="_Toc49860615"/>
      <w:r w:rsidRPr="00026B03">
        <w:rPr>
          <w:rStyle w:val="FontStyle113"/>
          <w:i/>
        </w:rPr>
        <w:t>Sprzęt</w:t>
      </w:r>
      <w:bookmarkEnd w:id="89"/>
    </w:p>
    <w:p w14:paraId="1A43FBA5" w14:textId="77777777" w:rsidR="00864239" w:rsidRDefault="00864239" w:rsidP="00636AB6">
      <w:pPr>
        <w:pStyle w:val="Style4"/>
        <w:widowControl/>
        <w:numPr>
          <w:ilvl w:val="1"/>
          <w:numId w:val="103"/>
        </w:numPr>
        <w:tabs>
          <w:tab w:val="left" w:pos="709"/>
        </w:tabs>
        <w:spacing w:before="320" w:line="240" w:lineRule="auto"/>
        <w:ind w:left="0" w:firstLine="0"/>
        <w:outlineLvl w:val="1"/>
        <w:rPr>
          <w:rStyle w:val="FontStyle196"/>
        </w:rPr>
      </w:pPr>
      <w:bookmarkStart w:id="90" w:name="_Toc49860616"/>
      <w:r>
        <w:rPr>
          <w:rStyle w:val="FontStyle196"/>
        </w:rPr>
        <w:t>Ogólne wymagania dotyczące sprzętu</w:t>
      </w:r>
      <w:bookmarkEnd w:id="90"/>
    </w:p>
    <w:p w14:paraId="3D19B512" w14:textId="77777777" w:rsidR="00864239" w:rsidRDefault="00864239" w:rsidP="00963878">
      <w:pPr>
        <w:pStyle w:val="Style32"/>
        <w:widowControl/>
        <w:spacing w:before="139" w:line="302" w:lineRule="exact"/>
        <w:rPr>
          <w:rStyle w:val="FontStyle195"/>
        </w:rPr>
      </w:pPr>
      <w:r>
        <w:rPr>
          <w:rStyle w:val="FontStyle195"/>
        </w:rPr>
        <w:t>Ogólne wymagania dotyczące sprzętu podano w ST-00.00.00 „Ogólne warunki wykonania i odbioru Robót".</w:t>
      </w:r>
    </w:p>
    <w:p w14:paraId="1E443BFF" w14:textId="77777777" w:rsidR="00864239" w:rsidRDefault="00864239" w:rsidP="00963878">
      <w:pPr>
        <w:pStyle w:val="Style32"/>
        <w:widowControl/>
        <w:spacing w:line="302" w:lineRule="exact"/>
        <w:rPr>
          <w:rStyle w:val="FontStyle195"/>
        </w:rPr>
      </w:pPr>
      <w:r>
        <w:rPr>
          <w:rStyle w:val="FontStyle195"/>
        </w:rPr>
        <w:t>Prace związane ze stabilizacją i oznaczeniem głównych elementów sieci kanalizacji sanitarnej oraz reperów roboczych będą wykonane ręcznie. Prace pomiarowe związane z wytyczeniem oraz określeniem wysokości elementów sieci kanalizacji sanitarnej wykonane będą specjalistycznym sprzętem geodezyjnym (niwelator laserowy, dalmierz, teodolit). Stosowany sprzęt powinien gwarantować uzyskanie wymaganej dokładności pomiaru.</w:t>
      </w:r>
    </w:p>
    <w:p w14:paraId="3ABE71EA" w14:textId="77777777" w:rsidR="00864239" w:rsidRDefault="00864239" w:rsidP="00963878">
      <w:pPr>
        <w:pStyle w:val="Style32"/>
        <w:widowControl/>
        <w:spacing w:before="106" w:line="317" w:lineRule="exact"/>
        <w:rPr>
          <w:rStyle w:val="FontStyle195"/>
        </w:rPr>
      </w:pPr>
      <w:r>
        <w:rPr>
          <w:rStyle w:val="FontStyle195"/>
        </w:rPr>
        <w:t>Roboty związane z wykonaniem robót ziemnych będą wykonywane częściowo ręcznie, a częściowo mechanicznie przy pomocy następujących maszyn i urządzeń:</w:t>
      </w:r>
    </w:p>
    <w:p w14:paraId="3724F467"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Koparka gąsienicowa,</w:t>
      </w:r>
    </w:p>
    <w:p w14:paraId="1FC0D775"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Spycharka gąsienicowa,</w:t>
      </w:r>
    </w:p>
    <w:p w14:paraId="44165448"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Samochód samowyładowczy,</w:t>
      </w:r>
    </w:p>
    <w:p w14:paraId="27AC3183"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Samochód skrzyniowy,</w:t>
      </w:r>
    </w:p>
    <w:p w14:paraId="13F442E3"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Żuraw budowlany samochodowy,</w:t>
      </w:r>
    </w:p>
    <w:p w14:paraId="1CB6BF35"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Zagęszczarka wibracyjna,</w:t>
      </w:r>
    </w:p>
    <w:p w14:paraId="29D20555"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Prasa hydrauliczna do pogrążania grodzic,</w:t>
      </w:r>
    </w:p>
    <w:p w14:paraId="792366BE"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Walec statyczny samojezdny,</w:t>
      </w:r>
    </w:p>
    <w:p w14:paraId="5E297132"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Sprzęt do odspajania skał,</w:t>
      </w:r>
    </w:p>
    <w:p w14:paraId="76E873D6"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Piła mechaniczna,</w:t>
      </w:r>
    </w:p>
    <w:p w14:paraId="4EB0CF6E" w14:textId="77777777" w:rsidR="00864239" w:rsidRDefault="00864239" w:rsidP="00636AB6">
      <w:pPr>
        <w:pStyle w:val="Style34"/>
        <w:widowControl/>
        <w:numPr>
          <w:ilvl w:val="0"/>
          <w:numId w:val="2"/>
        </w:numPr>
        <w:tabs>
          <w:tab w:val="left" w:pos="350"/>
        </w:tabs>
        <w:spacing w:line="317" w:lineRule="exact"/>
        <w:ind w:firstLine="0"/>
        <w:rPr>
          <w:rStyle w:val="FontStyle195"/>
        </w:rPr>
      </w:pPr>
      <w:r>
        <w:rPr>
          <w:rStyle w:val="FontStyle195"/>
        </w:rPr>
        <w:t>Sprzęt do usuwania pni,</w:t>
      </w:r>
    </w:p>
    <w:p w14:paraId="70127E02" w14:textId="77777777" w:rsidR="00864239" w:rsidRDefault="00864239" w:rsidP="00636AB6">
      <w:pPr>
        <w:pStyle w:val="Style44"/>
        <w:widowControl/>
        <w:numPr>
          <w:ilvl w:val="0"/>
          <w:numId w:val="9"/>
        </w:numPr>
        <w:tabs>
          <w:tab w:val="left" w:pos="355"/>
        </w:tabs>
        <w:spacing w:line="307" w:lineRule="exact"/>
        <w:jc w:val="both"/>
        <w:rPr>
          <w:rStyle w:val="FontStyle195"/>
        </w:rPr>
      </w:pPr>
      <w:bookmarkStart w:id="91" w:name="bookmark21"/>
      <w:bookmarkEnd w:id="91"/>
      <w:r>
        <w:rPr>
          <w:rStyle w:val="FontStyle195"/>
        </w:rPr>
        <w:t>Ciągnik z osprzętem do prowadzenia prac zw. z wycinką drzew,</w:t>
      </w:r>
    </w:p>
    <w:p w14:paraId="107904C5" w14:textId="77777777" w:rsidR="00864239" w:rsidRDefault="00864239" w:rsidP="00636AB6">
      <w:pPr>
        <w:pStyle w:val="Style44"/>
        <w:widowControl/>
        <w:numPr>
          <w:ilvl w:val="0"/>
          <w:numId w:val="9"/>
        </w:numPr>
        <w:tabs>
          <w:tab w:val="left" w:pos="355"/>
        </w:tabs>
        <w:spacing w:line="307" w:lineRule="exact"/>
        <w:jc w:val="both"/>
        <w:rPr>
          <w:rStyle w:val="FontStyle195"/>
        </w:rPr>
      </w:pPr>
      <w:r>
        <w:rPr>
          <w:rStyle w:val="FontStyle195"/>
        </w:rPr>
        <w:t>Pompy do wody gruntowej,</w:t>
      </w:r>
    </w:p>
    <w:p w14:paraId="0DB8BEBB" w14:textId="77777777" w:rsidR="00864239" w:rsidRDefault="00864239" w:rsidP="00963878">
      <w:pPr>
        <w:pStyle w:val="Style32"/>
        <w:widowControl/>
        <w:spacing w:line="307" w:lineRule="exact"/>
        <w:rPr>
          <w:rStyle w:val="FontStyle195"/>
        </w:rPr>
      </w:pPr>
      <w:r>
        <w:rPr>
          <w:rStyle w:val="FontStyle195"/>
        </w:rPr>
        <w:t>Stosowany sprzęt będzie zgodny z niniejszą Specyfikacją Techniczną lub inny, jeżeli zostanie zatwierdzony przez Inspektora Nadzoru.</w:t>
      </w:r>
    </w:p>
    <w:p w14:paraId="0379B227" w14:textId="77777777" w:rsidR="00026B03" w:rsidRDefault="00026B03" w:rsidP="00963878">
      <w:pPr>
        <w:pStyle w:val="Style32"/>
        <w:widowControl/>
        <w:spacing w:line="307" w:lineRule="exact"/>
        <w:rPr>
          <w:rStyle w:val="FontStyle195"/>
        </w:rPr>
      </w:pPr>
    </w:p>
    <w:p w14:paraId="6EB427B4" w14:textId="77777777" w:rsidR="00864239" w:rsidRPr="00026B03" w:rsidRDefault="00864239" w:rsidP="00636AB6">
      <w:pPr>
        <w:pStyle w:val="Style49"/>
        <w:widowControl/>
        <w:numPr>
          <w:ilvl w:val="0"/>
          <w:numId w:val="103"/>
        </w:numPr>
        <w:jc w:val="both"/>
        <w:outlineLvl w:val="0"/>
        <w:rPr>
          <w:rStyle w:val="FontStyle113"/>
          <w:i/>
        </w:rPr>
      </w:pPr>
      <w:bookmarkStart w:id="92" w:name="_Toc49860617"/>
      <w:r w:rsidRPr="00026B03">
        <w:rPr>
          <w:rStyle w:val="FontStyle113"/>
          <w:i/>
        </w:rPr>
        <w:t>Transport</w:t>
      </w:r>
      <w:bookmarkEnd w:id="92"/>
    </w:p>
    <w:p w14:paraId="106424AC" w14:textId="77777777" w:rsidR="00864239" w:rsidRDefault="00864239" w:rsidP="00963878">
      <w:pPr>
        <w:pStyle w:val="Style32"/>
        <w:widowControl/>
        <w:spacing w:line="240" w:lineRule="exact"/>
        <w:rPr>
          <w:sz w:val="20"/>
          <w:szCs w:val="20"/>
        </w:rPr>
      </w:pPr>
    </w:p>
    <w:p w14:paraId="6CDF8CC2" w14:textId="77777777" w:rsidR="00864239" w:rsidRDefault="00864239" w:rsidP="00963878">
      <w:pPr>
        <w:pStyle w:val="Style32"/>
        <w:widowControl/>
        <w:spacing w:before="82" w:line="240" w:lineRule="auto"/>
        <w:rPr>
          <w:rStyle w:val="FontStyle195"/>
        </w:rPr>
      </w:pPr>
      <w:r>
        <w:rPr>
          <w:rStyle w:val="FontStyle195"/>
        </w:rPr>
        <w:t>Ogólne warunki transportu podano w ST-00.00.00 „Ogólne warunki wykonania i odbioru Robót".</w:t>
      </w:r>
    </w:p>
    <w:p w14:paraId="5727EA1B" w14:textId="77777777" w:rsidR="00864239" w:rsidRDefault="00864239" w:rsidP="00963878">
      <w:pPr>
        <w:pStyle w:val="Style32"/>
        <w:widowControl/>
        <w:spacing w:before="125" w:line="307" w:lineRule="exact"/>
        <w:rPr>
          <w:rStyle w:val="FontStyle195"/>
        </w:rPr>
      </w:pPr>
      <w:r>
        <w:rPr>
          <w:rStyle w:val="FontStyle195"/>
        </w:rPr>
        <w:t>Materiały takie jak paliki drewniane, pręty stalowe i tym podobne mogą być przewożone dowolnym środkiem transportu.</w:t>
      </w:r>
    </w:p>
    <w:p w14:paraId="314D02EC" w14:textId="77777777" w:rsidR="00864239" w:rsidRDefault="00864239" w:rsidP="00963878">
      <w:pPr>
        <w:pStyle w:val="Style32"/>
        <w:widowControl/>
        <w:spacing w:before="115" w:line="302" w:lineRule="exact"/>
        <w:rPr>
          <w:rStyle w:val="FontStyle195"/>
        </w:rPr>
      </w:pPr>
      <w:r>
        <w:rPr>
          <w:rStyle w:val="FontStyle195"/>
        </w:rPr>
        <w:t>Do przewozu materiałów do umocnienia wykopu użyć należy środków transportu dostosowanych do gabarytów i ciężarów przewożonych materiałów.</w:t>
      </w:r>
    </w:p>
    <w:p w14:paraId="7275EDE6" w14:textId="77777777" w:rsidR="00864239" w:rsidRDefault="00864239" w:rsidP="00963878">
      <w:pPr>
        <w:pStyle w:val="Style32"/>
        <w:widowControl/>
        <w:spacing w:before="110" w:line="307" w:lineRule="exact"/>
        <w:ind w:right="14"/>
        <w:rPr>
          <w:rStyle w:val="FontStyle195"/>
        </w:rPr>
      </w:pPr>
      <w:r>
        <w:rPr>
          <w:rStyle w:val="FontStyle195"/>
        </w:rPr>
        <w:t>Do przewozu wszelkich materiałów sypkich i zbrylonych jak ziemia, kruszywo należy wykorzystywać samochody samowyładowcze - wywrotki.</w:t>
      </w:r>
    </w:p>
    <w:p w14:paraId="31348C6A" w14:textId="77777777" w:rsidR="00864239" w:rsidRDefault="00864239" w:rsidP="00963878">
      <w:pPr>
        <w:pStyle w:val="Style32"/>
        <w:widowControl/>
        <w:spacing w:before="115" w:line="302" w:lineRule="exact"/>
        <w:rPr>
          <w:rStyle w:val="FontStyle195"/>
        </w:rPr>
      </w:pPr>
      <w:r>
        <w:rPr>
          <w:rStyle w:val="FontStyle195"/>
        </w:rPr>
        <w:t>Materiał pozostały po wycince drzew, przedstawiający wartość użytkową powinien być transportowany w sposób nie powodujący jego uszkodzeń. Pnie, karpinę, gałęzie i krzewy należy przewodzić transportem samochodowym.</w:t>
      </w:r>
    </w:p>
    <w:p w14:paraId="47FB7BB9" w14:textId="77777777" w:rsidR="00026B03" w:rsidRDefault="00026B03" w:rsidP="00963878">
      <w:pPr>
        <w:pStyle w:val="Style32"/>
        <w:widowControl/>
        <w:spacing w:before="115" w:line="302" w:lineRule="exact"/>
        <w:rPr>
          <w:rStyle w:val="FontStyle195"/>
        </w:rPr>
      </w:pPr>
    </w:p>
    <w:p w14:paraId="15C65169" w14:textId="77777777" w:rsidR="00026B03" w:rsidRPr="00026B03" w:rsidRDefault="00864239" w:rsidP="00636AB6">
      <w:pPr>
        <w:pStyle w:val="Style49"/>
        <w:widowControl/>
        <w:numPr>
          <w:ilvl w:val="0"/>
          <w:numId w:val="103"/>
        </w:numPr>
        <w:jc w:val="both"/>
        <w:outlineLvl w:val="0"/>
        <w:rPr>
          <w:rStyle w:val="FontStyle113"/>
          <w:i/>
        </w:rPr>
      </w:pPr>
      <w:bookmarkStart w:id="93" w:name="_Toc49860618"/>
      <w:r w:rsidRPr="00026B03">
        <w:rPr>
          <w:rStyle w:val="FontStyle113"/>
          <w:i/>
        </w:rPr>
        <w:t>Wykonanie Robót</w:t>
      </w:r>
      <w:bookmarkEnd w:id="93"/>
      <w:r w:rsidRPr="00026B03">
        <w:rPr>
          <w:rStyle w:val="FontStyle113"/>
          <w:i/>
        </w:rPr>
        <w:t xml:space="preserve"> </w:t>
      </w:r>
    </w:p>
    <w:p w14:paraId="742DDD84" w14:textId="77777777" w:rsidR="00864239" w:rsidRPr="00373DFD" w:rsidRDefault="00864239" w:rsidP="00636AB6">
      <w:pPr>
        <w:pStyle w:val="Style4"/>
        <w:widowControl/>
        <w:numPr>
          <w:ilvl w:val="1"/>
          <w:numId w:val="103"/>
        </w:numPr>
        <w:tabs>
          <w:tab w:val="left" w:pos="709"/>
        </w:tabs>
        <w:spacing w:before="320" w:line="240" w:lineRule="auto"/>
        <w:ind w:left="0" w:firstLine="0"/>
        <w:outlineLvl w:val="1"/>
        <w:rPr>
          <w:rStyle w:val="FontStyle113"/>
          <w:sz w:val="20"/>
          <w:szCs w:val="20"/>
        </w:rPr>
      </w:pPr>
      <w:bookmarkStart w:id="94" w:name="_Toc49860619"/>
      <w:r w:rsidRPr="00373DFD">
        <w:rPr>
          <w:rStyle w:val="FontStyle196"/>
        </w:rPr>
        <w:t>Ogólne warunki wykonania Robót</w:t>
      </w:r>
      <w:bookmarkEnd w:id="94"/>
    </w:p>
    <w:p w14:paraId="1E980FE2" w14:textId="77777777" w:rsidR="00864239" w:rsidRDefault="00864239" w:rsidP="00373DFD">
      <w:pPr>
        <w:pStyle w:val="Style32"/>
        <w:widowControl/>
        <w:spacing w:before="139" w:line="302" w:lineRule="exact"/>
        <w:rPr>
          <w:rStyle w:val="FontStyle195"/>
        </w:rPr>
      </w:pPr>
      <w:r>
        <w:rPr>
          <w:rStyle w:val="FontStyle195"/>
        </w:rPr>
        <w:t>Ogólne warunki wykonania Robót podano w ST-00.00.00 „Ogólne warunki wykonania i odbioru Robót".</w:t>
      </w:r>
    </w:p>
    <w:p w14:paraId="4AA61F8D" w14:textId="77777777" w:rsidR="00864239" w:rsidRDefault="00864239" w:rsidP="00963878">
      <w:pPr>
        <w:pStyle w:val="Style32"/>
        <w:widowControl/>
        <w:spacing w:before="115" w:line="302" w:lineRule="exact"/>
        <w:rPr>
          <w:rStyle w:val="FontStyle195"/>
        </w:rPr>
      </w:pPr>
      <w:r>
        <w:rPr>
          <w:rStyle w:val="FontStyle195"/>
        </w:rPr>
        <w:t>Wykonawca opracuje i przedstawi Inspektorowi Nadzoru do zaakceptowania Projekt Organizacji Robót oraz Harmonogram Robót uwzględniający wszystkie warunki, w jakich będą wykonywane Roboty.</w:t>
      </w:r>
    </w:p>
    <w:p w14:paraId="621544E1" w14:textId="77777777" w:rsidR="00864239" w:rsidRDefault="00864239" w:rsidP="00963878">
      <w:pPr>
        <w:pStyle w:val="Style32"/>
        <w:widowControl/>
        <w:spacing w:before="120" w:line="302" w:lineRule="exact"/>
        <w:rPr>
          <w:rStyle w:val="FontStyle195"/>
        </w:rPr>
      </w:pPr>
      <w:r>
        <w:rPr>
          <w:rStyle w:val="FontStyle195"/>
        </w:rPr>
        <w:t>Prace pomiarowe powinny być wykonane zgodnie z obowiązującymi instrukcjami Głównego Urzędu Geodezji i Kartografii.</w:t>
      </w:r>
    </w:p>
    <w:p w14:paraId="650051B7" w14:textId="77777777" w:rsidR="00864239" w:rsidRDefault="00864239" w:rsidP="00963878">
      <w:pPr>
        <w:pStyle w:val="Style32"/>
        <w:widowControl/>
        <w:spacing w:before="115" w:line="302" w:lineRule="exact"/>
        <w:rPr>
          <w:rStyle w:val="FontStyle195"/>
        </w:rPr>
      </w:pPr>
      <w:r>
        <w:rPr>
          <w:rStyle w:val="FontStyle195"/>
        </w:rPr>
        <w:t xml:space="preserve">Roboty ziemne należy prowadzić zgodnie z obowiązującymi normami i przepisami: normą PN-B-06050:1999 - „Geotechnika. Roboty ziemne. Wymagania", "Warunkami technicznymi wykonania i odbioru Robót budowlano-montażowych", „Rozporządzeniem Ministra Infrastruktury z dnia 6 lutego 2003 r. </w:t>
      </w:r>
      <w:r w:rsidR="0017735C">
        <w:rPr>
          <w:rStyle w:val="FontStyle195"/>
        </w:rPr>
        <w:br/>
      </w:r>
      <w:r>
        <w:rPr>
          <w:rStyle w:val="FontStyle195"/>
        </w:rPr>
        <w:t>w sprawie bezpieczeństwa i higieny pracy podczas wykonywania robót budowlanych (Dz.U. Nr47, poz.401)- rozdział 10 Roboty ziemne").</w:t>
      </w:r>
    </w:p>
    <w:p w14:paraId="584BBB7C" w14:textId="77777777" w:rsidR="00864239" w:rsidRDefault="00864239" w:rsidP="00963878">
      <w:pPr>
        <w:pStyle w:val="Style42"/>
        <w:widowControl/>
        <w:spacing w:before="120" w:line="302" w:lineRule="exact"/>
        <w:jc w:val="both"/>
        <w:rPr>
          <w:rStyle w:val="FontStyle173"/>
        </w:rPr>
      </w:pPr>
      <w:r>
        <w:rPr>
          <w:rStyle w:val="FontStyle173"/>
        </w:rPr>
        <w:t>Teren utwardzony</w:t>
      </w:r>
    </w:p>
    <w:p w14:paraId="6C64745D" w14:textId="77777777" w:rsidR="00864239" w:rsidRDefault="00864239" w:rsidP="00963878">
      <w:pPr>
        <w:pStyle w:val="Style32"/>
        <w:widowControl/>
        <w:spacing w:line="302" w:lineRule="exact"/>
        <w:rPr>
          <w:rStyle w:val="FontStyle195"/>
        </w:rPr>
      </w:pPr>
      <w:r>
        <w:rPr>
          <w:rStyle w:val="FontStyle195"/>
        </w:rPr>
        <w:t>Przed rozpoczęciem Robót ziemnych należy wykonać Roboty rozbiórkowe istniejących nawierzchni utwardzonych w rejonie, których planuje się prowadzić rurociągi sieci kanalizacji sanitarnej.</w:t>
      </w:r>
    </w:p>
    <w:p w14:paraId="64D0F856" w14:textId="77777777" w:rsidR="00864239" w:rsidRDefault="00864239" w:rsidP="00963878">
      <w:pPr>
        <w:pStyle w:val="Style42"/>
        <w:widowControl/>
        <w:spacing w:before="120" w:line="302" w:lineRule="exact"/>
        <w:jc w:val="both"/>
        <w:rPr>
          <w:rStyle w:val="FontStyle173"/>
        </w:rPr>
      </w:pPr>
      <w:r>
        <w:rPr>
          <w:rStyle w:val="FontStyle173"/>
        </w:rPr>
        <w:t>Teren nieutwardzony</w:t>
      </w:r>
    </w:p>
    <w:p w14:paraId="3FD3F274" w14:textId="77777777" w:rsidR="00864239" w:rsidRDefault="00864239" w:rsidP="00963878">
      <w:pPr>
        <w:pStyle w:val="Style32"/>
        <w:widowControl/>
        <w:spacing w:line="302" w:lineRule="exact"/>
        <w:rPr>
          <w:rStyle w:val="FontStyle195"/>
        </w:rPr>
      </w:pPr>
      <w:r>
        <w:rPr>
          <w:rStyle w:val="FontStyle195"/>
        </w:rPr>
        <w:t xml:space="preserve">Przed wykonaniem wykopów na terenach rolnych i innych terenach pokrytych ziemią urodzajną należy zebrać warstwę ziemi urodzajnej i odsunąć na taką odległość, aby nie doszło do jej wymieszania </w:t>
      </w:r>
      <w:r w:rsidR="0017735C">
        <w:rPr>
          <w:rStyle w:val="FontStyle195"/>
        </w:rPr>
        <w:br/>
      </w:r>
      <w:r>
        <w:rPr>
          <w:rStyle w:val="FontStyle195"/>
        </w:rPr>
        <w:t>z gruntem pozostałym. Po zasypaniu wykopów gruntem budowlanym należy odtworzyć warstwę ziemi urodzajnej z ziemi złożonej na odkładzie.</w:t>
      </w:r>
    </w:p>
    <w:p w14:paraId="4109259B" w14:textId="77777777" w:rsidR="00864239" w:rsidRDefault="00864239" w:rsidP="00026B03">
      <w:pPr>
        <w:pStyle w:val="Style42"/>
        <w:widowControl/>
        <w:spacing w:before="120" w:line="302" w:lineRule="exact"/>
        <w:jc w:val="both"/>
        <w:rPr>
          <w:rStyle w:val="FontStyle173"/>
        </w:rPr>
      </w:pPr>
      <w:bookmarkStart w:id="95" w:name="bookmark22"/>
      <w:r>
        <w:rPr>
          <w:rStyle w:val="FontStyle173"/>
        </w:rPr>
        <w:t>T</w:t>
      </w:r>
      <w:bookmarkEnd w:id="95"/>
      <w:r>
        <w:rPr>
          <w:rStyle w:val="FontStyle173"/>
        </w:rPr>
        <w:t>eren zabudowany</w:t>
      </w:r>
    </w:p>
    <w:p w14:paraId="16F48081" w14:textId="77777777" w:rsidR="00864239" w:rsidRDefault="00864239" w:rsidP="00963878">
      <w:pPr>
        <w:pStyle w:val="Style46"/>
        <w:widowControl/>
        <w:spacing w:line="302" w:lineRule="exact"/>
        <w:jc w:val="both"/>
        <w:rPr>
          <w:rStyle w:val="FontStyle195"/>
        </w:rPr>
      </w:pPr>
      <w:r>
        <w:rPr>
          <w:rStyle w:val="FontStyle195"/>
        </w:rPr>
        <w:t>W przypadku prowadzenia Robót ziemnych w sąsiedztwie istniejących zabudowań należy zastosować zabezpieczenia chroniące znajdujące się tam obiekty przed powstaniem szkód. Wykonawca powinien zabezpieczyć teren budowy zgodnie z obowiązującymi przepisami oraz zgodnie z wymaganiami wyszczególnionymi w Dokumentacji Projektowej i Specyfikacji Technicznej ST- 00.00.00. Warunki Ogólne.</w:t>
      </w:r>
    </w:p>
    <w:p w14:paraId="3CF29C7F" w14:textId="77777777" w:rsidR="00864239" w:rsidRDefault="00864239" w:rsidP="00963878">
      <w:pPr>
        <w:pStyle w:val="Style32"/>
        <w:widowControl/>
        <w:spacing w:line="302" w:lineRule="exact"/>
        <w:rPr>
          <w:rStyle w:val="FontStyle195"/>
        </w:rPr>
      </w:pPr>
      <w:r>
        <w:rPr>
          <w:rStyle w:val="FontStyle195"/>
        </w:rPr>
        <w:t xml:space="preserve">Do wykonywania wykopów zgodnie ze Specyfikacją Techniczną można przystąpić po wyrażeniu zgody przez Inspektora Nadzoru. Sukcesywnie, w miarę postępu Robót związanych z wykonywaniem wykopów, należy wykonywać niezbędne zabezpieczenia ścian wykopów oraz prace związane z odwodnieniem </w:t>
      </w:r>
      <w:r>
        <w:rPr>
          <w:rStyle w:val="FontStyle195"/>
        </w:rPr>
        <w:lastRenderedPageBreak/>
        <w:t>wykopów. Do zasypywania wykopu można przystąpić po wykonaniu próby szczelności oraz po uzyskaniu zgody Inspektora Nadzoru. Zniszczone nawierzchnie po zakończonych Robotach należy doprowadzić do stanu pierwotnego zgodnie ze specyfikacją ST-03.02.00., ST-03.03.00. Uwaga ta dotyczy również terenów położonych poza pasami drogowymi.</w:t>
      </w:r>
    </w:p>
    <w:p w14:paraId="426A807D" w14:textId="77777777" w:rsidR="00864239" w:rsidRDefault="00864239" w:rsidP="00963878">
      <w:pPr>
        <w:pStyle w:val="Style32"/>
        <w:widowControl/>
        <w:spacing w:line="302" w:lineRule="exact"/>
        <w:rPr>
          <w:rStyle w:val="FontStyle195"/>
        </w:rPr>
      </w:pPr>
      <w:r>
        <w:rPr>
          <w:rStyle w:val="FontStyle195"/>
        </w:rPr>
        <w:t>W czasie wykonywania Robót należy przestrzegać warunków i przepisów BHP. Całość Robót należy wykonać zachowując przepisy o ochronie użytków oraz dbałość o zminimalizowanie strat z tytułu prac budowlanych.</w:t>
      </w:r>
    </w:p>
    <w:p w14:paraId="0AD018C6" w14:textId="77777777" w:rsidR="00864239" w:rsidRDefault="00864239" w:rsidP="00636AB6">
      <w:pPr>
        <w:pStyle w:val="Style60"/>
        <w:widowControl/>
        <w:numPr>
          <w:ilvl w:val="0"/>
          <w:numId w:val="32"/>
        </w:numPr>
        <w:tabs>
          <w:tab w:val="left" w:pos="734"/>
        </w:tabs>
        <w:spacing w:before="182"/>
        <w:jc w:val="both"/>
        <w:rPr>
          <w:rStyle w:val="FontStyle173"/>
        </w:rPr>
      </w:pPr>
      <w:r>
        <w:rPr>
          <w:rStyle w:val="FontStyle173"/>
        </w:rPr>
        <w:t>Istniejące uzbrojenie</w:t>
      </w:r>
    </w:p>
    <w:p w14:paraId="6C5323D7" w14:textId="77777777" w:rsidR="00864239" w:rsidRDefault="00864239" w:rsidP="00963878">
      <w:pPr>
        <w:pStyle w:val="Style46"/>
        <w:widowControl/>
        <w:spacing w:before="58" w:line="317" w:lineRule="exact"/>
        <w:jc w:val="both"/>
        <w:rPr>
          <w:rStyle w:val="FontStyle195"/>
        </w:rPr>
      </w:pPr>
      <w:r>
        <w:rPr>
          <w:rStyle w:val="FontStyle195"/>
        </w:rPr>
        <w:t>Na terenie inwestycji znajduje się następujące uzbrojenie podziemne:</w:t>
      </w:r>
    </w:p>
    <w:p w14:paraId="4C92ECFC"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sieć wodociągowa z przyłączami do budynków,</w:t>
      </w:r>
    </w:p>
    <w:p w14:paraId="3B9A5F61"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sieć gazowa z przyłączami do budynków,</w:t>
      </w:r>
    </w:p>
    <w:p w14:paraId="2C49F24B"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sieć gazowa wysokiego ciśnienia DN 150 CN 2,5 MPa,</w:t>
      </w:r>
    </w:p>
    <w:p w14:paraId="2BE0E9DC"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kable energetyczne niskiego i średniego napięcia,</w:t>
      </w:r>
    </w:p>
    <w:p w14:paraId="6E7862C1"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linia wysokiego napięcia 200kV relacji Byczyna-Bujaków,</w:t>
      </w:r>
    </w:p>
    <w:p w14:paraId="1B716B0B"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przewody i studzienki teletechniczne,</w:t>
      </w:r>
    </w:p>
    <w:p w14:paraId="6924523F"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napowietrzne linie energetyczne i telekomunikacyjne,</w:t>
      </w:r>
    </w:p>
    <w:p w14:paraId="31741F24"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przyłącza kanalizacji sanitarnej do istniejących zbiorników bezodpływowych,</w:t>
      </w:r>
    </w:p>
    <w:p w14:paraId="4EDB8344"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odcinki kanalizacji deszczowej,</w:t>
      </w:r>
    </w:p>
    <w:p w14:paraId="5647A3B7"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rowy melioracyjne,</w:t>
      </w:r>
    </w:p>
    <w:p w14:paraId="15607F6C" w14:textId="77777777" w:rsidR="00864239" w:rsidRDefault="00864239" w:rsidP="00636AB6">
      <w:pPr>
        <w:pStyle w:val="Style44"/>
        <w:widowControl/>
        <w:numPr>
          <w:ilvl w:val="0"/>
          <w:numId w:val="8"/>
        </w:numPr>
        <w:tabs>
          <w:tab w:val="left" w:pos="730"/>
        </w:tabs>
        <w:spacing w:line="317" w:lineRule="exact"/>
        <w:ind w:left="370"/>
        <w:jc w:val="both"/>
        <w:rPr>
          <w:rStyle w:val="FontStyle195"/>
        </w:rPr>
      </w:pPr>
      <w:r>
        <w:rPr>
          <w:rStyle w:val="FontStyle195"/>
        </w:rPr>
        <w:t>sieć drenarska.</w:t>
      </w:r>
    </w:p>
    <w:p w14:paraId="320500D7" w14:textId="77777777" w:rsidR="00864239" w:rsidRDefault="00864239" w:rsidP="00636AB6">
      <w:pPr>
        <w:pStyle w:val="Style60"/>
        <w:widowControl/>
        <w:numPr>
          <w:ilvl w:val="0"/>
          <w:numId w:val="33"/>
        </w:numPr>
        <w:tabs>
          <w:tab w:val="left" w:pos="734"/>
        </w:tabs>
        <w:spacing w:before="178"/>
        <w:jc w:val="both"/>
        <w:rPr>
          <w:rStyle w:val="FontStyle173"/>
        </w:rPr>
      </w:pPr>
      <w:r>
        <w:rPr>
          <w:rStyle w:val="FontStyle173"/>
        </w:rPr>
        <w:t>Warunki geologiczne i hydrologiczne</w:t>
      </w:r>
    </w:p>
    <w:p w14:paraId="04FE1133" w14:textId="77777777" w:rsidR="00864239" w:rsidRDefault="00864239" w:rsidP="00963878">
      <w:pPr>
        <w:pStyle w:val="Style32"/>
        <w:widowControl/>
        <w:spacing w:before="62" w:line="307" w:lineRule="exact"/>
        <w:rPr>
          <w:rStyle w:val="FontStyle195"/>
        </w:rPr>
      </w:pPr>
      <w:r>
        <w:rPr>
          <w:rStyle w:val="FontStyle195"/>
        </w:rPr>
        <w:t>Według ekspertyzy geotechnicznej warunki gruntowe są proste, a dla inwestycji należy przyjąć I kategorię geotechniczną.</w:t>
      </w:r>
    </w:p>
    <w:p w14:paraId="21E683E2" w14:textId="77777777" w:rsidR="00864239" w:rsidRDefault="00864239" w:rsidP="00963878">
      <w:pPr>
        <w:pStyle w:val="Style46"/>
        <w:widowControl/>
        <w:spacing w:line="307" w:lineRule="exact"/>
        <w:jc w:val="both"/>
        <w:rPr>
          <w:rStyle w:val="FontStyle195"/>
        </w:rPr>
      </w:pPr>
      <w:r>
        <w:rPr>
          <w:rStyle w:val="FontStyle195"/>
        </w:rPr>
        <w:t>Przyjęto następujący procentowy udział budowlanych kategorii gruntów:</w:t>
      </w:r>
    </w:p>
    <w:p w14:paraId="235E2AFA" w14:textId="77777777" w:rsidR="00864239" w:rsidRDefault="00864239" w:rsidP="00636AB6">
      <w:pPr>
        <w:pStyle w:val="Style44"/>
        <w:widowControl/>
        <w:numPr>
          <w:ilvl w:val="0"/>
          <w:numId w:val="8"/>
        </w:numPr>
        <w:tabs>
          <w:tab w:val="left" w:pos="730"/>
        </w:tabs>
        <w:spacing w:before="5" w:line="307" w:lineRule="exact"/>
        <w:ind w:left="370"/>
        <w:jc w:val="both"/>
        <w:rPr>
          <w:rStyle w:val="FontStyle195"/>
        </w:rPr>
      </w:pPr>
      <w:r>
        <w:rPr>
          <w:rStyle w:val="FontStyle195"/>
        </w:rPr>
        <w:t>Kategoria II - 9%</w:t>
      </w:r>
    </w:p>
    <w:p w14:paraId="6EA3834C" w14:textId="77777777" w:rsidR="00864239" w:rsidRDefault="00864239" w:rsidP="00636AB6">
      <w:pPr>
        <w:pStyle w:val="Style44"/>
        <w:widowControl/>
        <w:numPr>
          <w:ilvl w:val="0"/>
          <w:numId w:val="8"/>
        </w:numPr>
        <w:tabs>
          <w:tab w:val="left" w:pos="730"/>
        </w:tabs>
        <w:spacing w:before="14" w:line="302" w:lineRule="exact"/>
        <w:ind w:left="370"/>
        <w:jc w:val="both"/>
        <w:rPr>
          <w:rStyle w:val="FontStyle195"/>
        </w:rPr>
      </w:pPr>
      <w:r>
        <w:rPr>
          <w:rStyle w:val="FontStyle195"/>
        </w:rPr>
        <w:t>Kategoria III - 80%</w:t>
      </w:r>
    </w:p>
    <w:p w14:paraId="11F0E995" w14:textId="77777777" w:rsidR="00864239" w:rsidRDefault="00864239" w:rsidP="00636AB6">
      <w:pPr>
        <w:pStyle w:val="Style44"/>
        <w:widowControl/>
        <w:numPr>
          <w:ilvl w:val="0"/>
          <w:numId w:val="8"/>
        </w:numPr>
        <w:tabs>
          <w:tab w:val="left" w:pos="730"/>
        </w:tabs>
        <w:spacing w:before="10" w:line="302" w:lineRule="exact"/>
        <w:ind w:left="370"/>
        <w:jc w:val="both"/>
        <w:rPr>
          <w:rStyle w:val="FontStyle195"/>
        </w:rPr>
      </w:pPr>
      <w:r>
        <w:rPr>
          <w:rStyle w:val="FontStyle195"/>
        </w:rPr>
        <w:t>Kategoria IV - 10%</w:t>
      </w:r>
    </w:p>
    <w:p w14:paraId="623DAD0D" w14:textId="77777777" w:rsidR="00864239" w:rsidRDefault="00864239" w:rsidP="00636AB6">
      <w:pPr>
        <w:pStyle w:val="Style44"/>
        <w:widowControl/>
        <w:numPr>
          <w:ilvl w:val="0"/>
          <w:numId w:val="8"/>
        </w:numPr>
        <w:tabs>
          <w:tab w:val="left" w:pos="730"/>
        </w:tabs>
        <w:spacing w:before="10" w:line="302" w:lineRule="exact"/>
        <w:ind w:left="370"/>
        <w:jc w:val="both"/>
        <w:rPr>
          <w:rStyle w:val="FontStyle195"/>
        </w:rPr>
      </w:pPr>
      <w:r>
        <w:rPr>
          <w:rStyle w:val="FontStyle195"/>
        </w:rPr>
        <w:t>Kategoria V - 1%</w:t>
      </w:r>
    </w:p>
    <w:p w14:paraId="7324C734" w14:textId="77777777" w:rsidR="00864239" w:rsidRDefault="00864239" w:rsidP="00963878">
      <w:pPr>
        <w:pStyle w:val="Style32"/>
        <w:widowControl/>
        <w:spacing w:line="302" w:lineRule="exact"/>
        <w:rPr>
          <w:rStyle w:val="FontStyle195"/>
        </w:rPr>
      </w:pPr>
      <w:r>
        <w:rPr>
          <w:rStyle w:val="FontStyle195"/>
        </w:rPr>
        <w:t>Miejscowość Bulowice położona jest w dolinie potoku Bulówka, który należy do zlewni rzeki Soły, a ta uchodzi do Wisły.</w:t>
      </w:r>
    </w:p>
    <w:p w14:paraId="64FAFCEA" w14:textId="77777777" w:rsidR="00864239" w:rsidRDefault="00864239" w:rsidP="00026B03">
      <w:pPr>
        <w:pStyle w:val="Style32"/>
        <w:widowControl/>
        <w:spacing w:line="302" w:lineRule="exact"/>
        <w:ind w:right="5"/>
        <w:rPr>
          <w:rStyle w:val="FontStyle195"/>
        </w:rPr>
      </w:pPr>
      <w:r>
        <w:rPr>
          <w:rStyle w:val="FontStyle195"/>
        </w:rPr>
        <w:t xml:space="preserve">Na podstawie przeprowadzonych prac i badań stwierdzono prostą, dość jednorodną budowę geologiczną podłoża gruntowego. Przypowierzchniowa warstwa podłoża zbudowana jest z utworów czwartorzędowych w postaci plejstoceńskich glin pylastych i glin, oraz sporadycznie wkładek pyłów </w:t>
      </w:r>
      <w:r w:rsidR="0017735C">
        <w:rPr>
          <w:rStyle w:val="FontStyle195"/>
        </w:rPr>
        <w:br/>
      </w:r>
      <w:r>
        <w:rPr>
          <w:rStyle w:val="FontStyle195"/>
        </w:rPr>
        <w:t>o niewielkiej miąższości. Utwory te zalegają na głębokości do 3-4 m. Pod nimi</w:t>
      </w:r>
      <w:bookmarkStart w:id="96" w:name="bookmark23"/>
      <w:r w:rsidR="00026B03">
        <w:rPr>
          <w:rStyle w:val="FontStyle195"/>
        </w:rPr>
        <w:t xml:space="preserve"> </w:t>
      </w:r>
      <w:r>
        <w:rPr>
          <w:rStyle w:val="FontStyle195"/>
        </w:rPr>
        <w:t>w</w:t>
      </w:r>
      <w:bookmarkEnd w:id="96"/>
      <w:r>
        <w:rPr>
          <w:rStyle w:val="FontStyle195"/>
        </w:rPr>
        <w:t xml:space="preserve">ystępują żwiry gliniaste </w:t>
      </w:r>
      <w:r w:rsidR="0017735C">
        <w:rPr>
          <w:rStyle w:val="FontStyle195"/>
        </w:rPr>
        <w:br/>
      </w:r>
      <w:r>
        <w:rPr>
          <w:rStyle w:val="FontStyle195"/>
        </w:rPr>
        <w:t xml:space="preserve">o miąższości warstwy ok. 1 m, leżące na iłach i iłołupkach. W niektórych miejscach, na głębokości ok. 4 m występują ławice piaskowców z przewarstwieniami łupków. W rejonie rzeki Bulówka występują namuły. Leżą one powyżej planowanej głębokości posadowienia kanalizacji i są to warstwy o niewielkiej miąższości. Woda gruntowa o swobodnym zwierciadle występuje na stropie nieprzepuszczalnych </w:t>
      </w:r>
      <w:r w:rsidR="00F16093">
        <w:rPr>
          <w:rStyle w:val="FontStyle195"/>
        </w:rPr>
        <w:t>iłów</w:t>
      </w:r>
      <w:r>
        <w:rPr>
          <w:rStyle w:val="FontStyle195"/>
        </w:rPr>
        <w:t xml:space="preserve">. </w:t>
      </w:r>
      <w:r w:rsidR="0017735C">
        <w:rPr>
          <w:rStyle w:val="FontStyle195"/>
        </w:rPr>
        <w:br/>
      </w:r>
      <w:r>
        <w:rPr>
          <w:rStyle w:val="FontStyle195"/>
        </w:rPr>
        <w:t xml:space="preserve">W przestrzeni gruntowej, w obrębie gruntów spoistych mogą występować sączenia wody. Są to wypływy nie związane z poziomami wodonośnymi. Zwykle mają one charakter wód zawieszonych i związane są </w:t>
      </w:r>
      <w:r w:rsidR="0017735C">
        <w:rPr>
          <w:rStyle w:val="FontStyle195"/>
        </w:rPr>
        <w:br/>
      </w:r>
      <w:r>
        <w:rPr>
          <w:rStyle w:val="FontStyle195"/>
        </w:rPr>
        <w:t xml:space="preserve">z infiltracją wód pochodzących z odpadów i roztopów. Ilość i głębokość występowania tego typu wód zależy od warunków atmosferycznych, wielkości, długotrwałości i intensywności opadów i może ulegać znacznym wahaniom. Na podstawie przeprowadzonych prac i badań wydzielono łącznie z podgrupami dziesięć </w:t>
      </w:r>
      <w:r>
        <w:rPr>
          <w:rStyle w:val="FontStyle195"/>
        </w:rPr>
        <w:lastRenderedPageBreak/>
        <w:t xml:space="preserve">warstw geotechnicznych. Na badanym obszarze występują przede wszystkim grunty spoiste </w:t>
      </w:r>
      <w:r w:rsidR="0017735C">
        <w:rPr>
          <w:rStyle w:val="FontStyle195"/>
        </w:rPr>
        <w:br/>
      </w:r>
      <w:r>
        <w:rPr>
          <w:rStyle w:val="FontStyle195"/>
        </w:rPr>
        <w:t>w stanach plastycznym i twardoplastycznym.</w:t>
      </w:r>
    </w:p>
    <w:p w14:paraId="0BC593EC" w14:textId="77777777" w:rsidR="00864239" w:rsidRDefault="00864239" w:rsidP="00636AB6">
      <w:pPr>
        <w:pStyle w:val="Style4"/>
        <w:widowControl/>
        <w:numPr>
          <w:ilvl w:val="1"/>
          <w:numId w:val="103"/>
        </w:numPr>
        <w:tabs>
          <w:tab w:val="left" w:pos="709"/>
        </w:tabs>
        <w:spacing w:before="320" w:line="240" w:lineRule="auto"/>
        <w:ind w:left="0" w:firstLine="0"/>
        <w:outlineLvl w:val="1"/>
        <w:rPr>
          <w:rStyle w:val="FontStyle196"/>
        </w:rPr>
      </w:pPr>
      <w:bookmarkStart w:id="97" w:name="_Toc49860620"/>
      <w:r>
        <w:rPr>
          <w:rStyle w:val="FontStyle196"/>
        </w:rPr>
        <w:t>Warunki szczegółowe realizacji robót</w:t>
      </w:r>
      <w:bookmarkEnd w:id="97"/>
    </w:p>
    <w:p w14:paraId="35C88254" w14:textId="77777777" w:rsidR="00864239" w:rsidRDefault="00864239" w:rsidP="00636AB6">
      <w:pPr>
        <w:pStyle w:val="Style60"/>
        <w:widowControl/>
        <w:numPr>
          <w:ilvl w:val="0"/>
          <w:numId w:val="34"/>
        </w:numPr>
        <w:tabs>
          <w:tab w:val="left" w:pos="710"/>
        </w:tabs>
        <w:spacing w:before="202"/>
        <w:jc w:val="both"/>
        <w:rPr>
          <w:rStyle w:val="FontStyle173"/>
        </w:rPr>
      </w:pPr>
      <w:r>
        <w:rPr>
          <w:rStyle w:val="FontStyle173"/>
        </w:rPr>
        <w:t>Wyznaczenie punktów wysokościowych</w:t>
      </w:r>
    </w:p>
    <w:p w14:paraId="683C8FD4" w14:textId="77777777" w:rsidR="00864239" w:rsidRDefault="00864239" w:rsidP="00963878">
      <w:pPr>
        <w:pStyle w:val="Style32"/>
        <w:widowControl/>
        <w:spacing w:before="67" w:line="302" w:lineRule="exact"/>
        <w:rPr>
          <w:rStyle w:val="FontStyle195"/>
        </w:rPr>
      </w:pPr>
      <w:r>
        <w:rPr>
          <w:rStyle w:val="FontStyle195"/>
        </w:rPr>
        <w:t xml:space="preserve">Roboty przygotowawcze mogą być wykonywane tylko na terenie objętym pozwoleniem na budowę. Wykonawca zobowiązany jest wytyczyć i zastabilizować w terenie punkty główne sieci kanalizacji sanitarnej oraz punkty wysokościowe (repery robocze) dla każdego punktu charakterystycznego </w:t>
      </w:r>
      <w:r w:rsidR="0017735C">
        <w:rPr>
          <w:rStyle w:val="FontStyle195"/>
        </w:rPr>
        <w:br/>
      </w:r>
      <w:r>
        <w:rPr>
          <w:rStyle w:val="FontStyle195"/>
        </w:rPr>
        <w:t>i dostarczyć Inspektorowi Nadzoru szkic wytyczenia i wykaz punktów wysokościowych. Przejęcie tych punktów powinno być dokonane w obecności Inspektora Nadzoru. W oparciu o materiały dostarczone przez Zamawiającego Wykonawca powinien przeprowadzić obliczenia i pomiary geodezyjne niezbędne do szczegółowego wytyczenia Robót.</w:t>
      </w:r>
    </w:p>
    <w:p w14:paraId="7666A482" w14:textId="77777777" w:rsidR="00864239" w:rsidRDefault="00864239" w:rsidP="00963878">
      <w:pPr>
        <w:pStyle w:val="Style32"/>
        <w:widowControl/>
        <w:spacing w:line="302" w:lineRule="exact"/>
        <w:rPr>
          <w:rStyle w:val="FontStyle195"/>
        </w:rPr>
      </w:pPr>
      <w:r>
        <w:rPr>
          <w:rStyle w:val="FontStyle195"/>
        </w:rPr>
        <w:t xml:space="preserve">Wytyczenie należy wykonać w oparciu o Dokumentację Projektową przy wykorzystaniu sieci poligonizacji państwowej i innej osnowy geodezyjnej określonej w Dokumentacji Projektowej oraz w oparciu </w:t>
      </w:r>
      <w:r w:rsidR="0017735C">
        <w:rPr>
          <w:rStyle w:val="FontStyle195"/>
        </w:rPr>
        <w:br/>
      </w:r>
      <w:r>
        <w:rPr>
          <w:rStyle w:val="FontStyle195"/>
        </w:rPr>
        <w:t xml:space="preserve">o informacje przekazane przez Inspektora Nadzoru. Wyznaczone punkty na osi budowli nie powinny być przesunięte więcej niż 3cm w stosunku do projektowanych, a rzędne punktów na osi należy wyznaczyć </w:t>
      </w:r>
      <w:r w:rsidR="0017735C">
        <w:rPr>
          <w:rStyle w:val="FontStyle195"/>
        </w:rPr>
        <w:br/>
      </w:r>
      <w:r>
        <w:rPr>
          <w:rStyle w:val="FontStyle195"/>
        </w:rPr>
        <w:t>z dokładnością do 1cm w stosunku do rzędnych określonych w dokumentacji projektowej.</w:t>
      </w:r>
    </w:p>
    <w:p w14:paraId="5AC21007" w14:textId="77777777" w:rsidR="00864239" w:rsidRDefault="00864239" w:rsidP="00963878">
      <w:pPr>
        <w:pStyle w:val="Style32"/>
        <w:widowControl/>
        <w:spacing w:line="302" w:lineRule="exact"/>
        <w:rPr>
          <w:rStyle w:val="FontStyle195"/>
        </w:rPr>
      </w:pPr>
      <w:r>
        <w:rPr>
          <w:rStyle w:val="FontStyle195"/>
        </w:rPr>
        <w:t>Punkty wysokościowe (repery) należy wyznaczyć co około 250m, a także obok każdego projektowanego obiektu. Punkty wysokościowe należy umieszczać poza granicami projektowanej budowli, a rzędne ich określić z dokładnością do 0,5cm.</w:t>
      </w:r>
    </w:p>
    <w:p w14:paraId="61EDBFAC" w14:textId="77777777" w:rsidR="00864239" w:rsidRDefault="00864239" w:rsidP="00963878">
      <w:pPr>
        <w:pStyle w:val="Style32"/>
        <w:widowControl/>
        <w:spacing w:line="302" w:lineRule="exact"/>
        <w:rPr>
          <w:rStyle w:val="FontStyle195"/>
        </w:rPr>
      </w:pPr>
      <w:r>
        <w:rPr>
          <w:rStyle w:val="FontStyle195"/>
        </w:rPr>
        <w:t>Powyższe Roboty powinny być wykonane zgodnie z Dokumentacją Projektową oraz w miejscach wymagających uzupełnienia dla poprawnego wykonania Robót. Do wyznaczenia krawędzi wykopów, należy stosować dobrze widoczne paliki lub wiechy. Wiechy należy stosować w przypadku wykopów głębszych niż 1m. Odległość między palikami (wiechami) powinna odpowiadać odstępowi kolejnych studni, podanych w Dokumentacji Projektowej. Punkty wysokościowe (repery robocze) należy wykonać dla każdego punktu charakterystycznego sieci kanalizacji sanitarnej.</w:t>
      </w:r>
    </w:p>
    <w:p w14:paraId="78DF0F3C" w14:textId="77777777" w:rsidR="00864239" w:rsidRDefault="00864239" w:rsidP="00636AB6">
      <w:pPr>
        <w:pStyle w:val="Style60"/>
        <w:widowControl/>
        <w:numPr>
          <w:ilvl w:val="0"/>
          <w:numId w:val="35"/>
        </w:numPr>
        <w:tabs>
          <w:tab w:val="left" w:pos="710"/>
        </w:tabs>
        <w:spacing w:before="485"/>
        <w:jc w:val="both"/>
        <w:rPr>
          <w:rStyle w:val="FontStyle173"/>
        </w:rPr>
      </w:pPr>
      <w:r>
        <w:rPr>
          <w:rStyle w:val="FontStyle173"/>
        </w:rPr>
        <w:t>Kolejność wykonywania Robót geodezyjnych</w:t>
      </w:r>
    </w:p>
    <w:p w14:paraId="20586443" w14:textId="77777777" w:rsidR="00864239" w:rsidRDefault="00864239" w:rsidP="00963878">
      <w:pPr>
        <w:pStyle w:val="Style34"/>
        <w:widowControl/>
        <w:spacing w:before="77" w:line="307" w:lineRule="exact"/>
        <w:ind w:left="725" w:hanging="355"/>
        <w:rPr>
          <w:rStyle w:val="FontStyle195"/>
        </w:rPr>
      </w:pPr>
      <w:r>
        <w:rPr>
          <w:rStyle w:val="FontStyle195"/>
        </w:rPr>
        <w:t>•   Wytyczenie głównej osi kolektorów sieci kanalizacji sanitarnej grawitacyjnej i rurociągu tłocznego (sytuacyjne i wysokościowe).</w:t>
      </w:r>
    </w:p>
    <w:p w14:paraId="7A0B34BB" w14:textId="77777777" w:rsidR="00864239" w:rsidRDefault="00864239" w:rsidP="00636AB6">
      <w:pPr>
        <w:pStyle w:val="Style34"/>
        <w:widowControl/>
        <w:numPr>
          <w:ilvl w:val="0"/>
          <w:numId w:val="8"/>
        </w:numPr>
        <w:tabs>
          <w:tab w:val="left" w:pos="730"/>
        </w:tabs>
        <w:spacing w:line="307" w:lineRule="exact"/>
        <w:ind w:left="730" w:hanging="360"/>
        <w:rPr>
          <w:rStyle w:val="FontStyle195"/>
        </w:rPr>
      </w:pPr>
      <w:bookmarkStart w:id="98" w:name="bookmark24"/>
      <w:bookmarkEnd w:id="98"/>
      <w:r>
        <w:rPr>
          <w:rStyle w:val="FontStyle195"/>
        </w:rPr>
        <w:t>Wykonanie pomiarów sprawdzających spadki i usytuowanie głównych elementów sieci kanalizacji w wykopie przed zasypaniem.</w:t>
      </w:r>
    </w:p>
    <w:p w14:paraId="1AF2D456" w14:textId="77777777" w:rsidR="00864239" w:rsidRDefault="00864239" w:rsidP="00636AB6">
      <w:pPr>
        <w:pStyle w:val="Style34"/>
        <w:widowControl/>
        <w:numPr>
          <w:ilvl w:val="0"/>
          <w:numId w:val="8"/>
        </w:numPr>
        <w:tabs>
          <w:tab w:val="left" w:pos="730"/>
        </w:tabs>
        <w:spacing w:before="5" w:line="307" w:lineRule="exact"/>
        <w:ind w:left="370" w:firstLine="0"/>
        <w:rPr>
          <w:rStyle w:val="FontStyle195"/>
        </w:rPr>
      </w:pPr>
      <w:r>
        <w:rPr>
          <w:rStyle w:val="FontStyle195"/>
        </w:rPr>
        <w:t>Inwentaryzacja elementów naziemnych sieci kanalizacji sanitarnej.</w:t>
      </w:r>
    </w:p>
    <w:p w14:paraId="70C89805" w14:textId="77777777" w:rsidR="00864239" w:rsidRDefault="00864239" w:rsidP="00963878">
      <w:pPr>
        <w:widowControl/>
        <w:jc w:val="both"/>
        <w:rPr>
          <w:sz w:val="2"/>
          <w:szCs w:val="2"/>
        </w:rPr>
      </w:pPr>
    </w:p>
    <w:p w14:paraId="5A7CDB2C" w14:textId="77777777" w:rsidR="00864239" w:rsidRDefault="00864239" w:rsidP="00636AB6">
      <w:pPr>
        <w:pStyle w:val="Style60"/>
        <w:widowControl/>
        <w:numPr>
          <w:ilvl w:val="0"/>
          <w:numId w:val="36"/>
        </w:numPr>
        <w:tabs>
          <w:tab w:val="left" w:pos="715"/>
        </w:tabs>
        <w:spacing w:before="182"/>
        <w:jc w:val="both"/>
        <w:rPr>
          <w:rStyle w:val="FontStyle173"/>
        </w:rPr>
      </w:pPr>
      <w:r>
        <w:rPr>
          <w:rStyle w:val="FontStyle173"/>
        </w:rPr>
        <w:t>Sprawdzenie robót pomiarowych</w:t>
      </w:r>
    </w:p>
    <w:p w14:paraId="02F0FB6F" w14:textId="77777777" w:rsidR="00864239" w:rsidRDefault="00864239" w:rsidP="00963878">
      <w:pPr>
        <w:pStyle w:val="Style32"/>
        <w:widowControl/>
        <w:spacing w:before="67" w:line="302" w:lineRule="exact"/>
        <w:ind w:right="2755"/>
        <w:rPr>
          <w:rStyle w:val="FontStyle195"/>
        </w:rPr>
      </w:pPr>
      <w:r>
        <w:rPr>
          <w:rStyle w:val="FontStyle195"/>
        </w:rPr>
        <w:t>Należy sprawdzić położenie punktów głównych sieci kanalizacyjnej. Należy sprawdzić wysokości punktów głównych sieci kanalizacyjnej.</w:t>
      </w:r>
    </w:p>
    <w:p w14:paraId="71EA79A2" w14:textId="77777777" w:rsidR="00864239" w:rsidRDefault="00864239" w:rsidP="00963878">
      <w:pPr>
        <w:pStyle w:val="Style46"/>
        <w:widowControl/>
        <w:spacing w:line="302" w:lineRule="exact"/>
        <w:jc w:val="both"/>
        <w:rPr>
          <w:rStyle w:val="FontStyle195"/>
        </w:rPr>
      </w:pPr>
      <w:r>
        <w:rPr>
          <w:rStyle w:val="FontStyle195"/>
        </w:rPr>
        <w:t xml:space="preserve">Wyznaczenie sytuacyjno - wysokościowe należy sprawdzać na wszystkich załamaniach pionowych </w:t>
      </w:r>
      <w:r w:rsidR="0017735C">
        <w:rPr>
          <w:rStyle w:val="FontStyle195"/>
        </w:rPr>
        <w:br/>
      </w:r>
      <w:r>
        <w:rPr>
          <w:rStyle w:val="FontStyle195"/>
        </w:rPr>
        <w:t xml:space="preserve">i poziomych oraz co najmniej 5 razy na odcinku 1km. Robocze punkty pomiarowe należy sprawdzić niwelatorem na całym obszarze budowy. Wyznaczenie wykopów należy sprawdzić taśmą i szablonem </w:t>
      </w:r>
      <w:r w:rsidR="0017735C">
        <w:rPr>
          <w:rStyle w:val="FontStyle195"/>
        </w:rPr>
        <w:br/>
      </w:r>
      <w:r>
        <w:rPr>
          <w:rStyle w:val="FontStyle195"/>
        </w:rPr>
        <w:t>z poziomicą, co najmniej w pięciu miejscach na każdym kilometrze oraz w miejscach budzących wątpliwości.</w:t>
      </w:r>
    </w:p>
    <w:p w14:paraId="4B49316B" w14:textId="77777777" w:rsidR="00F35CBA" w:rsidRDefault="00F35CBA" w:rsidP="00963878">
      <w:pPr>
        <w:pStyle w:val="Style46"/>
        <w:widowControl/>
        <w:spacing w:line="302" w:lineRule="exact"/>
        <w:jc w:val="both"/>
        <w:rPr>
          <w:rStyle w:val="FontStyle195"/>
        </w:rPr>
      </w:pPr>
    </w:p>
    <w:p w14:paraId="51F9A020" w14:textId="77777777" w:rsidR="00864239" w:rsidRDefault="00864239" w:rsidP="00636AB6">
      <w:pPr>
        <w:pStyle w:val="Style60"/>
        <w:widowControl/>
        <w:numPr>
          <w:ilvl w:val="0"/>
          <w:numId w:val="37"/>
        </w:numPr>
        <w:tabs>
          <w:tab w:val="left" w:pos="715"/>
        </w:tabs>
        <w:spacing w:before="178"/>
        <w:jc w:val="both"/>
        <w:rPr>
          <w:rStyle w:val="FontStyle173"/>
        </w:rPr>
      </w:pPr>
      <w:r>
        <w:rPr>
          <w:rStyle w:val="FontStyle173"/>
        </w:rPr>
        <w:t>Przygotowanie do Robót ziemnych</w:t>
      </w:r>
    </w:p>
    <w:p w14:paraId="7080C5B0" w14:textId="77777777" w:rsidR="00864239" w:rsidRDefault="00864239" w:rsidP="00963878">
      <w:pPr>
        <w:pStyle w:val="Style32"/>
        <w:widowControl/>
        <w:spacing w:before="72" w:line="302" w:lineRule="exact"/>
        <w:rPr>
          <w:rStyle w:val="FontStyle195"/>
        </w:rPr>
      </w:pPr>
      <w:r>
        <w:rPr>
          <w:rStyle w:val="FontStyle195"/>
        </w:rPr>
        <w:lastRenderedPageBreak/>
        <w:t xml:space="preserve">Przed rozpoczęciem wykopów należy sporządzić dokumentację inwentaryzacyjną stanu powierzchni terenu. Powinna ona wyszczególniać poziomy terenu, wszystkie jego szczegóły, które mogą wymagać przywrócenia do stanu pierwotnego, oraz możliwie największą ilość informacji na temat systemu odwodnienia powierzchniowego i podziemnego. W razie potrzeby należy porozumieć się na piśmie </w:t>
      </w:r>
      <w:r w:rsidR="0017735C">
        <w:rPr>
          <w:rStyle w:val="FontStyle195"/>
        </w:rPr>
        <w:br/>
      </w:r>
      <w:r>
        <w:rPr>
          <w:rStyle w:val="FontStyle195"/>
        </w:rPr>
        <w:t>z właścicielami i użytkownikami terenu, a kopię dostarczyć Inspektorowi Nadzoru.</w:t>
      </w:r>
    </w:p>
    <w:p w14:paraId="172CD784" w14:textId="77777777" w:rsidR="00864239" w:rsidRDefault="00864239" w:rsidP="00963878">
      <w:pPr>
        <w:pStyle w:val="Style46"/>
        <w:widowControl/>
        <w:spacing w:line="302" w:lineRule="exact"/>
        <w:ind w:right="10"/>
        <w:jc w:val="both"/>
        <w:rPr>
          <w:rStyle w:val="FontStyle195"/>
        </w:rPr>
      </w:pPr>
      <w:r>
        <w:rPr>
          <w:rStyle w:val="FontStyle195"/>
        </w:rPr>
        <w:t>Przed przystąpieniem do wykonywania Robót ziemnych należy powiadomić poszczególnych właścicieli uzbrojenia podziemnego o terminie rozpoczęcia prac i potrzebie zabezpieczenia nadzoru z ich strony.</w:t>
      </w:r>
    </w:p>
    <w:p w14:paraId="2E54B00E" w14:textId="77777777" w:rsidR="00864239" w:rsidRDefault="00864239" w:rsidP="00963878">
      <w:pPr>
        <w:pStyle w:val="Style32"/>
        <w:widowControl/>
        <w:spacing w:line="302" w:lineRule="exact"/>
        <w:rPr>
          <w:rStyle w:val="FontStyle195"/>
        </w:rPr>
      </w:pPr>
      <w:r>
        <w:rPr>
          <w:rStyle w:val="FontStyle195"/>
        </w:rPr>
        <w:t xml:space="preserve">Należy bezwzględnie wyznaczyć zarysy Robót ziemnych na gruncie poprzez trwałe oznaczenie położenia w terenie wszystkich charakterystycznych punktów wykopów, położenia ich osi geometrycznych </w:t>
      </w:r>
      <w:r w:rsidR="0017735C">
        <w:rPr>
          <w:rStyle w:val="FontStyle195"/>
        </w:rPr>
        <w:br/>
      </w:r>
      <w:r>
        <w:rPr>
          <w:rStyle w:val="FontStyle195"/>
        </w:rPr>
        <w:t>i głębokości wykopów. Kołki wyznaczające oś rurociągu zabezpieczyć świadkami umieszczonymi poza gabarytem wykopu i odkładem urobku.</w:t>
      </w:r>
    </w:p>
    <w:p w14:paraId="01F2DF68" w14:textId="77777777" w:rsidR="00864239" w:rsidRDefault="00864239" w:rsidP="00963878">
      <w:pPr>
        <w:pStyle w:val="Style46"/>
        <w:widowControl/>
        <w:spacing w:line="302" w:lineRule="exact"/>
        <w:jc w:val="both"/>
        <w:rPr>
          <w:rStyle w:val="FontStyle195"/>
        </w:rPr>
      </w:pPr>
      <w:r>
        <w:rPr>
          <w:rStyle w:val="FontStyle195"/>
        </w:rPr>
        <w:t>Przygotować i oczyścić teren poprzez usunięcie gruzów i kamieni, wykonanie prac rozbiórkowych istniejących obiektów lub ich resztek, usunięcie ogrodzeń oraz przygotować przejazdy i drogi dojazdowe.</w:t>
      </w:r>
    </w:p>
    <w:p w14:paraId="5D7155D9" w14:textId="77777777" w:rsidR="00864239" w:rsidRDefault="00864239" w:rsidP="00963878">
      <w:pPr>
        <w:pStyle w:val="Style46"/>
        <w:widowControl/>
        <w:spacing w:line="302" w:lineRule="exact"/>
        <w:jc w:val="both"/>
        <w:rPr>
          <w:rStyle w:val="FontStyle195"/>
        </w:rPr>
      </w:pPr>
      <w:r>
        <w:rPr>
          <w:rStyle w:val="FontStyle195"/>
        </w:rPr>
        <w:t>W celu zapewnienia bezpiecznego dojścia i dojazdu do nieruchomości przyległych do pasa Robót ziemnych należy przestrzegać następujących zasad:</w:t>
      </w:r>
    </w:p>
    <w:p w14:paraId="5FF74118" w14:textId="77777777" w:rsidR="00864239" w:rsidRDefault="00864239" w:rsidP="00636AB6">
      <w:pPr>
        <w:pStyle w:val="Style34"/>
        <w:widowControl/>
        <w:numPr>
          <w:ilvl w:val="0"/>
          <w:numId w:val="9"/>
        </w:numPr>
        <w:tabs>
          <w:tab w:val="left" w:pos="355"/>
        </w:tabs>
        <w:spacing w:before="10" w:line="302" w:lineRule="exact"/>
        <w:ind w:firstLine="0"/>
        <w:rPr>
          <w:rStyle w:val="FontStyle195"/>
        </w:rPr>
      </w:pPr>
      <w:r>
        <w:rPr>
          <w:rStyle w:val="FontStyle195"/>
        </w:rPr>
        <w:t>roboty ziemne prowadzić krótkimi odcinkami,</w:t>
      </w:r>
    </w:p>
    <w:p w14:paraId="2B892FB4" w14:textId="77777777" w:rsidR="00864239" w:rsidRDefault="00864239" w:rsidP="00636AB6">
      <w:pPr>
        <w:pStyle w:val="Style34"/>
        <w:widowControl/>
        <w:numPr>
          <w:ilvl w:val="0"/>
          <w:numId w:val="9"/>
        </w:numPr>
        <w:tabs>
          <w:tab w:val="left" w:pos="355"/>
        </w:tabs>
        <w:spacing w:before="14" w:line="302" w:lineRule="exact"/>
        <w:ind w:left="355" w:hanging="355"/>
        <w:rPr>
          <w:rStyle w:val="FontStyle195"/>
        </w:rPr>
      </w:pPr>
      <w:r>
        <w:rPr>
          <w:rStyle w:val="FontStyle195"/>
        </w:rPr>
        <w:t xml:space="preserve">w danym dniu roboczym wykonywać tyle wykopów, ile można na bieżąco oszalować, rozeprzeć </w:t>
      </w:r>
      <w:r w:rsidR="0017735C">
        <w:rPr>
          <w:rStyle w:val="FontStyle195"/>
        </w:rPr>
        <w:br/>
      </w:r>
      <w:r>
        <w:rPr>
          <w:rStyle w:val="FontStyle195"/>
        </w:rPr>
        <w:t>i zabezpieczyć. Nie dopuszczalne jest pozostawienie niezabezpieczonych wykopów na dzień następny,</w:t>
      </w:r>
    </w:p>
    <w:p w14:paraId="48F7DB24" w14:textId="77777777" w:rsidR="00864239" w:rsidRDefault="00864239" w:rsidP="00963878">
      <w:pPr>
        <w:pStyle w:val="Style44"/>
        <w:widowControl/>
        <w:tabs>
          <w:tab w:val="left" w:pos="355"/>
        </w:tabs>
        <w:spacing w:before="10" w:line="302" w:lineRule="exact"/>
        <w:jc w:val="both"/>
        <w:rPr>
          <w:rStyle w:val="FontStyle195"/>
        </w:rPr>
      </w:pPr>
      <w:r>
        <w:rPr>
          <w:rStyle w:val="FontStyle195"/>
        </w:rPr>
        <w:t>•</w:t>
      </w:r>
      <w:r>
        <w:rPr>
          <w:rStyle w:val="FontStyle195"/>
        </w:rPr>
        <w:tab/>
        <w:t xml:space="preserve">w miejscach skrzyżowań z przejściami dla pieszych należy stosować kładki z poręczami. Przed rozkopaniem dróg o nawierzchni asfaltowej należy zaniwelować lokalizację wszystkich studzienek </w:t>
      </w:r>
      <w:r w:rsidR="0017735C">
        <w:rPr>
          <w:rStyle w:val="FontStyle195"/>
        </w:rPr>
        <w:br/>
      </w:r>
      <w:r>
        <w:rPr>
          <w:rStyle w:val="FontStyle195"/>
        </w:rPr>
        <w:t>i wykonać korektę rzędnych włazów w stosunku do podanych na profilach, mając na uwadze projektowaną nakładkę z warstwy ścieralnej.</w:t>
      </w:r>
    </w:p>
    <w:p w14:paraId="679ECA3E" w14:textId="77777777" w:rsidR="00864239" w:rsidRDefault="00864239" w:rsidP="00636AB6">
      <w:pPr>
        <w:pStyle w:val="Style60"/>
        <w:widowControl/>
        <w:numPr>
          <w:ilvl w:val="0"/>
          <w:numId w:val="38"/>
        </w:numPr>
        <w:tabs>
          <w:tab w:val="left" w:pos="715"/>
        </w:tabs>
        <w:spacing w:before="178"/>
        <w:jc w:val="both"/>
        <w:rPr>
          <w:rStyle w:val="FontStyle173"/>
        </w:rPr>
      </w:pPr>
      <w:r>
        <w:rPr>
          <w:rStyle w:val="FontStyle173"/>
        </w:rPr>
        <w:t>Rozebranie nawierzchni</w:t>
      </w:r>
    </w:p>
    <w:p w14:paraId="51C1A861" w14:textId="77777777" w:rsidR="00864239" w:rsidRDefault="00864239" w:rsidP="00963878">
      <w:pPr>
        <w:pStyle w:val="Style32"/>
        <w:widowControl/>
        <w:spacing w:before="134" w:line="240" w:lineRule="auto"/>
        <w:rPr>
          <w:rStyle w:val="FontStyle195"/>
        </w:rPr>
      </w:pPr>
      <w:r>
        <w:rPr>
          <w:rStyle w:val="FontStyle195"/>
        </w:rPr>
        <w:t>Opis dotyczący rozbiórki nawierzchni umieszczono w specyfikacji SST- 03.01.00.</w:t>
      </w:r>
    </w:p>
    <w:p w14:paraId="0D6574BF" w14:textId="77777777" w:rsidR="00864239" w:rsidRDefault="00864239" w:rsidP="00636AB6">
      <w:pPr>
        <w:pStyle w:val="Style60"/>
        <w:widowControl/>
        <w:numPr>
          <w:ilvl w:val="0"/>
          <w:numId w:val="39"/>
        </w:numPr>
        <w:tabs>
          <w:tab w:val="left" w:pos="715"/>
        </w:tabs>
        <w:spacing w:before="192"/>
        <w:jc w:val="both"/>
        <w:rPr>
          <w:rStyle w:val="FontStyle173"/>
        </w:rPr>
      </w:pPr>
      <w:r>
        <w:rPr>
          <w:rStyle w:val="FontStyle173"/>
        </w:rPr>
        <w:t>Zdjęcie warstwy humusu i usuwanie krzewów</w:t>
      </w:r>
    </w:p>
    <w:p w14:paraId="083C7F42" w14:textId="77777777" w:rsidR="00864239" w:rsidRDefault="00864239" w:rsidP="00026B03">
      <w:pPr>
        <w:pStyle w:val="Style32"/>
        <w:widowControl/>
        <w:spacing w:before="72" w:line="302" w:lineRule="exact"/>
        <w:rPr>
          <w:rStyle w:val="FontStyle195"/>
        </w:rPr>
      </w:pPr>
      <w:r>
        <w:rPr>
          <w:rStyle w:val="FontStyle195"/>
        </w:rPr>
        <w:t>Przed przystąpieniem do Robót ziemnych należy usunąć z terenu budowy ręcznie lub mechanicznie warstwę ziemi urodzajnej - humusu. Usunięta w ten sposób górna warstwa gleby</w:t>
      </w:r>
      <w:bookmarkStart w:id="99" w:name="bookmark25"/>
      <w:r w:rsidR="00026B03">
        <w:rPr>
          <w:rStyle w:val="FontStyle195"/>
        </w:rPr>
        <w:t xml:space="preserve"> </w:t>
      </w:r>
      <w:r>
        <w:rPr>
          <w:rStyle w:val="FontStyle195"/>
        </w:rPr>
        <w:t>n</w:t>
      </w:r>
      <w:bookmarkEnd w:id="99"/>
      <w:r>
        <w:rPr>
          <w:rStyle w:val="FontStyle195"/>
        </w:rPr>
        <w:t>ależy do właściciela terenu i powinna być zachowana do późniejszego wykorzystania lub usunięcia, zgodnie z zaleceniem Inspektora Nadzoru.</w:t>
      </w:r>
    </w:p>
    <w:p w14:paraId="13EABF7A" w14:textId="77777777" w:rsidR="00864239" w:rsidRDefault="00864239" w:rsidP="00963878">
      <w:pPr>
        <w:pStyle w:val="Style32"/>
        <w:widowControl/>
        <w:spacing w:line="302" w:lineRule="exact"/>
        <w:rPr>
          <w:rStyle w:val="FontStyle195"/>
        </w:rPr>
      </w:pPr>
      <w:r>
        <w:rPr>
          <w:rStyle w:val="FontStyle195"/>
        </w:rPr>
        <w:t>Ziemię urodzajną należy pryzmować w pobliżu miejsca prowadzenia Robót ziemnych lub wywieźć na miejsce wskazane przez Zamawiającego. Zapewnienie składowania lub wywozu należy do obowiązków Wykonawcy, zarówno od strony organizacyjnej jak i poniesionych kosztów. Ilość wywożonej ziemi urodzajnej podlega kontroli i akceptacji Inspektora Nadzoru. Po zakończeniu Robót ziemię urodzajną należy rozścielić w miejscu, z którego została zdjęta. W przypadku konieczności wykonania karczowania krzaków i podszycia, po zakończeniu prac należy wywieźć ścięte krzaki i poszycie z terenu prowadzonych Robót. Zapewnienie terenów na składowanie ściętych krzaków i poszycia oraz ich zagospodarowanie należy do obowiązków Wykonawcy, zarówno od strony organizacyjnej jak i poniesionych kosztów. Roślinność istniejąca w pasie Robót ziemnych, nie przeznaczona do usunięcia, powinna być przez Wykonawcę zabezpieczona przed uszkodzeniem. Jeżeli roślinność, która ma być zachowana, zostanie uszkodzona lub zniszczona przez Wykonawcę, to musi być ona odtworzona na koszt Wykonawcy.</w:t>
      </w:r>
    </w:p>
    <w:p w14:paraId="2FC05D26" w14:textId="77777777" w:rsidR="00F35CBA" w:rsidRDefault="00F35CBA" w:rsidP="00963878">
      <w:pPr>
        <w:pStyle w:val="Style32"/>
        <w:widowControl/>
        <w:spacing w:line="302" w:lineRule="exact"/>
        <w:rPr>
          <w:rStyle w:val="FontStyle195"/>
        </w:rPr>
      </w:pPr>
    </w:p>
    <w:p w14:paraId="01C24CA1" w14:textId="77777777" w:rsidR="00F35CBA" w:rsidRDefault="00F35CBA" w:rsidP="00963878">
      <w:pPr>
        <w:pStyle w:val="Style32"/>
        <w:widowControl/>
        <w:spacing w:line="302" w:lineRule="exact"/>
        <w:rPr>
          <w:rStyle w:val="FontStyle195"/>
        </w:rPr>
      </w:pPr>
    </w:p>
    <w:p w14:paraId="16027D74" w14:textId="77777777" w:rsidR="00864239" w:rsidRDefault="00864239" w:rsidP="00636AB6">
      <w:pPr>
        <w:pStyle w:val="Style60"/>
        <w:widowControl/>
        <w:numPr>
          <w:ilvl w:val="0"/>
          <w:numId w:val="40"/>
        </w:numPr>
        <w:tabs>
          <w:tab w:val="left" w:pos="734"/>
        </w:tabs>
        <w:spacing w:before="178"/>
        <w:jc w:val="both"/>
        <w:rPr>
          <w:rStyle w:val="FontStyle173"/>
        </w:rPr>
      </w:pPr>
      <w:r>
        <w:rPr>
          <w:rStyle w:val="FontStyle173"/>
        </w:rPr>
        <w:t>Wycinka kolidujących drzew</w:t>
      </w:r>
    </w:p>
    <w:p w14:paraId="7893911F" w14:textId="77777777" w:rsidR="00864239" w:rsidRDefault="00864239" w:rsidP="00963878">
      <w:pPr>
        <w:pStyle w:val="Style32"/>
        <w:widowControl/>
        <w:spacing w:before="72" w:line="302" w:lineRule="exact"/>
        <w:ind w:right="10"/>
        <w:rPr>
          <w:rStyle w:val="FontStyle195"/>
        </w:rPr>
      </w:pPr>
      <w:r>
        <w:rPr>
          <w:rStyle w:val="FontStyle195"/>
        </w:rPr>
        <w:lastRenderedPageBreak/>
        <w:t>Teren w pasie Robót ziemnych, w miejscach wykopów, powinien być oczyszczony z drzew. Roboty związane z usunięciem drzew obejmują wycięcie i wykarczowanie drzew, wywiezienie pni, karpiny i gałęzi poza teren budowy i zasypanie dołów w pasie robót zlokalizowanych poza wykopem. W miejscach wykopów, teren należy oczyścić z roślinności, wykarczować pnie i usunąć korzenie tak, aby zawartość części organicznych w gruntach przeznaczonych do wbudowania nie przekraczała 2%.</w:t>
      </w:r>
    </w:p>
    <w:p w14:paraId="50335C21" w14:textId="77777777" w:rsidR="00864239" w:rsidRDefault="00864239" w:rsidP="00963878">
      <w:pPr>
        <w:pStyle w:val="Style32"/>
        <w:widowControl/>
        <w:spacing w:line="302" w:lineRule="exact"/>
        <w:rPr>
          <w:rStyle w:val="FontStyle195"/>
        </w:rPr>
      </w:pPr>
      <w:r>
        <w:rPr>
          <w:rStyle w:val="FontStyle195"/>
        </w:rPr>
        <w:t xml:space="preserve">Roślinność istniejąca w pasie Robót ziemnych, nie przeznaczona do usunięcia, powinna być przez Wykonawcę zabezpieczona przed uszkodzeniem. Jeżeli roślinność, która ma być zachowana, zostanie uszkodzona lub zniszczona przez Wykonawcę, to musi być ona odtworzona na koszt Wykonawcy. Doły </w:t>
      </w:r>
      <w:r w:rsidR="0017735C">
        <w:rPr>
          <w:rStyle w:val="FontStyle195"/>
        </w:rPr>
        <w:br/>
      </w:r>
      <w:r>
        <w:rPr>
          <w:rStyle w:val="FontStyle195"/>
        </w:rPr>
        <w:t>w obrębie przewidywanych wykopów, należy tymczasowo zabezpieczyć przed gromadzeniem się w nich wody.</w:t>
      </w:r>
    </w:p>
    <w:p w14:paraId="5D624038" w14:textId="77777777" w:rsidR="00864239" w:rsidRDefault="00864239" w:rsidP="00963878">
      <w:pPr>
        <w:pStyle w:val="Style32"/>
        <w:widowControl/>
        <w:spacing w:line="302" w:lineRule="exact"/>
        <w:ind w:right="10"/>
        <w:rPr>
          <w:rStyle w:val="FontStyle195"/>
        </w:rPr>
      </w:pPr>
      <w:r>
        <w:rPr>
          <w:rStyle w:val="FontStyle195"/>
        </w:rPr>
        <w:t xml:space="preserve">Wykonawca Robót ma obowiązek prowadzenia Robót ziemnych w taki sposób, aby drzewa przedstawiające wartość jako materiał użytkowy (np. budowlany, meblarski itp.) nie utraciły tej wartości </w:t>
      </w:r>
      <w:r w:rsidR="0017735C">
        <w:rPr>
          <w:rStyle w:val="FontStyle195"/>
        </w:rPr>
        <w:br/>
      </w:r>
      <w:r>
        <w:rPr>
          <w:rStyle w:val="FontStyle195"/>
        </w:rPr>
        <w:t>w czasie trwania Robót.</w:t>
      </w:r>
    </w:p>
    <w:p w14:paraId="1D468335" w14:textId="77777777" w:rsidR="00864239" w:rsidRDefault="00F16093" w:rsidP="00963878">
      <w:pPr>
        <w:pStyle w:val="Style32"/>
        <w:widowControl/>
        <w:spacing w:line="302" w:lineRule="exact"/>
        <w:rPr>
          <w:rStyle w:val="FontStyle195"/>
        </w:rPr>
      </w:pPr>
      <w:r>
        <w:rPr>
          <w:rStyle w:val="FontStyle195"/>
        </w:rPr>
        <w:t>M</w:t>
      </w:r>
      <w:r w:rsidR="00864239">
        <w:rPr>
          <w:rStyle w:val="FontStyle195"/>
        </w:rPr>
        <w:t>łode drzewa i inne rośliny przewidziane do ponownego sadzenia powinny być wykopane z dużą ostrożnością, w sposób który nie spowoduje trwałych uszkodzeń, a następnie przewiezione przesadzarkami z bryłą korzeniową do miejsca posadzenia.</w:t>
      </w:r>
    </w:p>
    <w:p w14:paraId="35243A15" w14:textId="77777777" w:rsidR="00864239" w:rsidRDefault="00864239" w:rsidP="00636AB6">
      <w:pPr>
        <w:pStyle w:val="Style60"/>
        <w:widowControl/>
        <w:numPr>
          <w:ilvl w:val="0"/>
          <w:numId w:val="41"/>
        </w:numPr>
        <w:tabs>
          <w:tab w:val="left" w:pos="734"/>
        </w:tabs>
        <w:spacing w:before="178"/>
        <w:jc w:val="both"/>
        <w:rPr>
          <w:rStyle w:val="FontStyle173"/>
        </w:rPr>
      </w:pPr>
      <w:r>
        <w:rPr>
          <w:rStyle w:val="FontStyle173"/>
        </w:rPr>
        <w:t>Wykonanie wykopów</w:t>
      </w:r>
    </w:p>
    <w:p w14:paraId="49D50973" w14:textId="77777777" w:rsidR="00864239" w:rsidRDefault="00864239" w:rsidP="00963878">
      <w:pPr>
        <w:pStyle w:val="Style32"/>
        <w:widowControl/>
        <w:spacing w:before="72" w:line="302" w:lineRule="exact"/>
        <w:ind w:right="5"/>
        <w:rPr>
          <w:rStyle w:val="FontStyle195"/>
        </w:rPr>
      </w:pPr>
      <w:r>
        <w:rPr>
          <w:rStyle w:val="FontStyle195"/>
        </w:rPr>
        <w:t>Roboty ziemne pod rurociągi należy wykonywać zgodnie z normą PN-B-10736:1999 - „Roboty ziemne. Wykopy otwarte dla przewodów wodociągowych i kanalizacyjnych. Warunki techniczne wykonania".</w:t>
      </w:r>
    </w:p>
    <w:p w14:paraId="0CD8681B" w14:textId="77777777" w:rsidR="00864239" w:rsidRDefault="00864239" w:rsidP="00963878">
      <w:pPr>
        <w:pStyle w:val="Style32"/>
        <w:widowControl/>
        <w:spacing w:line="302" w:lineRule="exact"/>
        <w:rPr>
          <w:rStyle w:val="FontStyle195"/>
        </w:rPr>
      </w:pPr>
      <w:r>
        <w:rPr>
          <w:rStyle w:val="FontStyle195"/>
        </w:rPr>
        <w:t>Wszystkie wykopy winny być zabezpieczone odpowiednimi barierkami ochronnymi i w sposób widoczny oznakowane, zgodnie z obowiązującymi zasadami bezpieczeństwa. Wykonawca ponosi całkowitą odpowiedzialność za skutki niewłaściwego zabezpieczenia i oznakowania wykopów.</w:t>
      </w:r>
    </w:p>
    <w:p w14:paraId="651E99CA" w14:textId="77777777" w:rsidR="00864239" w:rsidRDefault="00864239" w:rsidP="00963878">
      <w:pPr>
        <w:pStyle w:val="Style42"/>
        <w:widowControl/>
        <w:spacing w:before="120" w:line="302" w:lineRule="exact"/>
        <w:jc w:val="both"/>
        <w:rPr>
          <w:rStyle w:val="FontStyle173"/>
        </w:rPr>
      </w:pPr>
      <w:r>
        <w:rPr>
          <w:rStyle w:val="FontStyle173"/>
        </w:rPr>
        <w:t>Wymagania odnośnie dokładności wykonania wykopów</w:t>
      </w:r>
    </w:p>
    <w:p w14:paraId="61FECD3F" w14:textId="77777777" w:rsidR="00864239" w:rsidRDefault="00864239" w:rsidP="00026B03">
      <w:pPr>
        <w:pStyle w:val="Style32"/>
        <w:widowControl/>
        <w:spacing w:line="302" w:lineRule="exact"/>
        <w:rPr>
          <w:rStyle w:val="FontStyle195"/>
        </w:rPr>
      </w:pPr>
      <w:r>
        <w:rPr>
          <w:rStyle w:val="FontStyle195"/>
        </w:rPr>
        <w:t>Odchylenia rzędnych koryta gruntowego od rzędnych projektowanych, nie powinny być większe niż 1 cm. Szerokość i głębokość wykopów pod elementy sieci kanalizacji grawitacyjnej i tłocznej</w:t>
      </w:r>
      <w:r w:rsidR="00026B03">
        <w:rPr>
          <w:rStyle w:val="FontStyle195"/>
        </w:rPr>
        <w:t xml:space="preserve"> </w:t>
      </w:r>
      <w:r>
        <w:rPr>
          <w:rStyle w:val="FontStyle195"/>
        </w:rPr>
        <w:t xml:space="preserve">nie powinna różnić się od projektowanych, więcej niż 5 cm. Spadek dna rowów przewodowych, powinien być zgodny </w:t>
      </w:r>
      <w:r w:rsidR="0017735C">
        <w:rPr>
          <w:rStyle w:val="FontStyle195"/>
        </w:rPr>
        <w:br/>
      </w:r>
      <w:r>
        <w:rPr>
          <w:rStyle w:val="FontStyle195"/>
        </w:rPr>
        <w:t>z zaprojektowanym, z dokładnością do 0,05%.</w:t>
      </w:r>
    </w:p>
    <w:p w14:paraId="0714D530" w14:textId="77777777" w:rsidR="00864239" w:rsidRDefault="00864239" w:rsidP="00963878">
      <w:pPr>
        <w:pStyle w:val="Style42"/>
        <w:widowControl/>
        <w:spacing w:before="115" w:line="302" w:lineRule="exact"/>
        <w:jc w:val="both"/>
        <w:rPr>
          <w:rStyle w:val="FontStyle173"/>
        </w:rPr>
      </w:pPr>
      <w:r>
        <w:rPr>
          <w:rStyle w:val="FontStyle173"/>
        </w:rPr>
        <w:t>Kolizje</w:t>
      </w:r>
    </w:p>
    <w:p w14:paraId="45434A1C" w14:textId="77777777" w:rsidR="00864239" w:rsidRDefault="00864239" w:rsidP="00963878">
      <w:pPr>
        <w:pStyle w:val="Style32"/>
        <w:widowControl/>
        <w:spacing w:line="302" w:lineRule="exact"/>
        <w:ind w:right="5"/>
        <w:rPr>
          <w:rStyle w:val="FontStyle195"/>
        </w:rPr>
      </w:pPr>
      <w:r>
        <w:rPr>
          <w:rStyle w:val="FontStyle195"/>
        </w:rPr>
        <w:t xml:space="preserve">Z uwagi na bardzo zróżnicowane warunki terenowe i geologiczne wykopy będą wykonywane ręcznie </w:t>
      </w:r>
      <w:r w:rsidR="0017735C">
        <w:rPr>
          <w:rStyle w:val="FontStyle195"/>
        </w:rPr>
        <w:br/>
      </w:r>
      <w:r>
        <w:rPr>
          <w:rStyle w:val="FontStyle195"/>
        </w:rPr>
        <w:t>i mechaniczne. W rejonie skrzyżowań lub zbliżeń z istniejącym uzbrojeniem podziemnym i nadziemnym Roboty ziemne muszą być wykonywane bezwarunkowo ręcznie z zachowaniem szczególnej ostrożności. Roboty należy prowadzić pod nadzorem właściciela tego uzbrojenia oraz zgodnie z obowiązującymi przepisami BHP. Zabezpieczenia tymczasowe przy skrzyżowaniach wykopu z istniejącymi sieciami powinny być wykonane w sposób wskazany przez właścicieli tych sieci.</w:t>
      </w:r>
    </w:p>
    <w:p w14:paraId="417EEC70" w14:textId="77777777" w:rsidR="00864239" w:rsidRDefault="00864239" w:rsidP="00963878">
      <w:pPr>
        <w:pStyle w:val="Style32"/>
        <w:widowControl/>
        <w:spacing w:line="302" w:lineRule="exact"/>
        <w:rPr>
          <w:rStyle w:val="FontStyle195"/>
        </w:rPr>
      </w:pPr>
      <w:r>
        <w:rPr>
          <w:rStyle w:val="FontStyle195"/>
        </w:rPr>
        <w:t xml:space="preserve">Trzeba mięć na względzie, że naniesione na plany uzbrojenie może mieć w rzeczywistości inny przebieg. Podczas wykonywania Robót ziemnych należy zwrócić szczególną uwagę na bezpieczną odległość </w:t>
      </w:r>
      <w:r w:rsidR="0017735C">
        <w:rPr>
          <w:rStyle w:val="FontStyle195"/>
        </w:rPr>
        <w:br/>
      </w:r>
      <w:r>
        <w:rPr>
          <w:rStyle w:val="FontStyle195"/>
        </w:rPr>
        <w:t xml:space="preserve">(w pionie i w poziomie) do przewodów wodociągowych, kabli energetycznych i teletechnicznych. </w:t>
      </w:r>
      <w:r w:rsidR="0017735C">
        <w:rPr>
          <w:rStyle w:val="FontStyle195"/>
        </w:rPr>
        <w:br/>
      </w:r>
      <w:r>
        <w:rPr>
          <w:rStyle w:val="FontStyle195"/>
        </w:rPr>
        <w:t>W przypadku natrafienia na nie zinwentaryzowane uzbrojenie podziemne należy je traktować jako czynne, przerwać Roboty ziemne, powiadomić Inspektora Nadzoru i odpowiednie służby eksploatacyjne. Inspektor po konsultacji z odpowiednimi służbami zadecyduje o dalszym prowadzeniu Robót ziemnych.</w:t>
      </w:r>
    </w:p>
    <w:p w14:paraId="3D415D7A" w14:textId="77777777" w:rsidR="00864239" w:rsidRDefault="00864239" w:rsidP="00963878">
      <w:pPr>
        <w:pStyle w:val="Style32"/>
        <w:widowControl/>
        <w:spacing w:before="115" w:line="302" w:lineRule="exact"/>
        <w:ind w:right="5"/>
        <w:rPr>
          <w:rStyle w:val="FontStyle195"/>
        </w:rPr>
      </w:pPr>
      <w:r>
        <w:rPr>
          <w:rStyle w:val="FontStyle195"/>
        </w:rPr>
        <w:t xml:space="preserve">Wszelkie wykopy w pobliżu istniejących urządzeń winny być wykonywane sposobem ręcznym, </w:t>
      </w:r>
      <w:r w:rsidR="0017735C">
        <w:rPr>
          <w:rStyle w:val="FontStyle195"/>
        </w:rPr>
        <w:br/>
      </w:r>
      <w:r>
        <w:rPr>
          <w:rStyle w:val="FontStyle195"/>
        </w:rPr>
        <w:t xml:space="preserve">z zachowaniem szczególnej ostrożności. Raport na piśmie lub szkic sporządzony z wykorzystaniem danych uzyskanych na podstawie każdego wykopu próbnego powinien zostać przekazany do uzgodnienia przez </w:t>
      </w:r>
      <w:r>
        <w:rPr>
          <w:rStyle w:val="FontStyle195"/>
        </w:rPr>
        <w:lastRenderedPageBreak/>
        <w:t>Inspektora Nadzoru. Pozwoli to na określenie rodzaju warstwy powierzchniowej, jej stanu i głębokości pod poziomem terenu oraz wszelkich innych związanych z tym informacji.</w:t>
      </w:r>
    </w:p>
    <w:p w14:paraId="0FABF487" w14:textId="77777777" w:rsidR="00864239" w:rsidRDefault="00864239" w:rsidP="00963878">
      <w:pPr>
        <w:pStyle w:val="Style32"/>
        <w:widowControl/>
        <w:spacing w:line="302" w:lineRule="exact"/>
        <w:rPr>
          <w:rStyle w:val="FontStyle195"/>
        </w:rPr>
      </w:pPr>
      <w:r>
        <w:rPr>
          <w:rStyle w:val="FontStyle195"/>
        </w:rPr>
        <w:t>Napotkane, w obrysie wewnętrznym wykopu, przewody i kable elektryczne lub inne należy zabezpieczyć przez podwieszenie do tymczasowej konstrukcji wg wymagań właścicieli tych urządzeń.</w:t>
      </w:r>
    </w:p>
    <w:p w14:paraId="52D0A566" w14:textId="77777777" w:rsidR="00864239" w:rsidRDefault="00864239" w:rsidP="00963878">
      <w:pPr>
        <w:pStyle w:val="Style32"/>
        <w:widowControl/>
        <w:spacing w:line="302" w:lineRule="exact"/>
        <w:ind w:right="19"/>
        <w:rPr>
          <w:rStyle w:val="FontStyle195"/>
        </w:rPr>
      </w:pPr>
      <w:r>
        <w:rPr>
          <w:rStyle w:val="FontStyle195"/>
        </w:rPr>
        <w:t>Mechaniczne wykonywanie Robót ziemnych należy poprzedzić przekopami próbnymi wykonanymi ręcznie.</w:t>
      </w:r>
    </w:p>
    <w:p w14:paraId="29662966" w14:textId="77777777" w:rsidR="00864239" w:rsidRDefault="00864239" w:rsidP="00963878">
      <w:pPr>
        <w:pStyle w:val="Style42"/>
        <w:widowControl/>
        <w:spacing w:before="120" w:line="302" w:lineRule="exact"/>
        <w:jc w:val="both"/>
        <w:rPr>
          <w:rStyle w:val="FontStyle173"/>
        </w:rPr>
      </w:pPr>
      <w:r>
        <w:rPr>
          <w:rStyle w:val="FontStyle173"/>
        </w:rPr>
        <w:t>Odspojenie i odkład urobku</w:t>
      </w:r>
    </w:p>
    <w:p w14:paraId="4F4F04BF" w14:textId="77777777" w:rsidR="00864239" w:rsidRDefault="00864239" w:rsidP="00963878">
      <w:pPr>
        <w:pStyle w:val="Style32"/>
        <w:widowControl/>
        <w:spacing w:line="302" w:lineRule="exact"/>
        <w:rPr>
          <w:rStyle w:val="FontStyle195"/>
        </w:rPr>
      </w:pPr>
      <w:r>
        <w:rPr>
          <w:rStyle w:val="FontStyle195"/>
        </w:rPr>
        <w:t xml:space="preserve">Odspojenie gruntu w wykopie, należy wykonać mechanicznie lub ręcznie, wydobycie urobku </w:t>
      </w:r>
      <w:r w:rsidR="0017735C">
        <w:rPr>
          <w:rStyle w:val="FontStyle195"/>
        </w:rPr>
        <w:br/>
      </w:r>
      <w:r>
        <w:rPr>
          <w:rStyle w:val="FontStyle195"/>
        </w:rPr>
        <w:t>z zastosowaniem urządzeń do mechanicznego wydobycia urobku.</w:t>
      </w:r>
    </w:p>
    <w:p w14:paraId="2575F34C" w14:textId="77777777" w:rsidR="00864239" w:rsidRDefault="00864239" w:rsidP="00963878">
      <w:pPr>
        <w:pStyle w:val="Style32"/>
        <w:widowControl/>
        <w:spacing w:line="302" w:lineRule="exact"/>
        <w:rPr>
          <w:rStyle w:val="FontStyle195"/>
        </w:rPr>
      </w:pPr>
      <w:r>
        <w:rPr>
          <w:rStyle w:val="FontStyle195"/>
        </w:rPr>
        <w:t>W przypadku, gdy wykopywane są różne rodzaje materiału, należy składować je oddzielnie, a najbardziej właściwy zachować do zasypania wykopów. Tam gdzie naturalne odwodnienie podłoża jest uzależnione od względnego położenia warstw przepuszczalnych i nieprzepuszczalnych gruntu, ze szczególną uwagą należy oddzielić od siebie materiał, a po zakończeniu Robót przywrócić go na właściwe miejsce.</w:t>
      </w:r>
    </w:p>
    <w:p w14:paraId="39037144" w14:textId="77777777" w:rsidR="00864239" w:rsidRDefault="00864239" w:rsidP="00963878">
      <w:pPr>
        <w:pStyle w:val="Style32"/>
        <w:widowControl/>
        <w:spacing w:line="302" w:lineRule="exact"/>
        <w:rPr>
          <w:rStyle w:val="FontStyle195"/>
        </w:rPr>
      </w:pPr>
      <w:r>
        <w:rPr>
          <w:rStyle w:val="FontStyle195"/>
        </w:rPr>
        <w:t>Wydobywaną ziemię należy składać wzdłuż krawędzi wykopu w odległości 1,0m od jego krawędzi, za wyjątkiem odcinków wykopu prowadzonego w bliskiej odległości od istniejących zabudowań. W tym przypadku i innych, gdy brak jest możliwości składowania wzdłuż wykopu, grunt należy odwozić do miejsca składowania wyznaczonego przez Zamawiającego.</w:t>
      </w:r>
    </w:p>
    <w:p w14:paraId="541D228E" w14:textId="77777777" w:rsidR="00864239" w:rsidRDefault="00864239" w:rsidP="00963878">
      <w:pPr>
        <w:pStyle w:val="Style42"/>
        <w:widowControl/>
        <w:spacing w:before="115" w:line="302" w:lineRule="exact"/>
        <w:jc w:val="both"/>
        <w:rPr>
          <w:rStyle w:val="FontStyle173"/>
        </w:rPr>
      </w:pPr>
      <w:r>
        <w:rPr>
          <w:rStyle w:val="FontStyle173"/>
        </w:rPr>
        <w:t>Dno wykopu</w:t>
      </w:r>
    </w:p>
    <w:p w14:paraId="7CC38E27" w14:textId="77777777" w:rsidR="00864239" w:rsidRDefault="00864239" w:rsidP="00963878">
      <w:pPr>
        <w:pStyle w:val="Style32"/>
        <w:widowControl/>
        <w:spacing w:line="302" w:lineRule="exact"/>
        <w:rPr>
          <w:rStyle w:val="FontStyle195"/>
        </w:rPr>
      </w:pPr>
      <w:r>
        <w:rPr>
          <w:rStyle w:val="FontStyle195"/>
        </w:rPr>
        <w:t>Podłoże nośne nie może ulec uszkodzeniu w związku z prowadzeniem prac budowlanych. Profilowanie dna wykopu powinno być w zwykłych warunkach operacją przeprowadzaną od razu, bezpośrednio przed układaniem rur. Jeżeli podłoże zostanie uszkodzone, wykop powinien</w:t>
      </w:r>
      <w:r w:rsidR="00026B03">
        <w:rPr>
          <w:rStyle w:val="FontStyle195"/>
        </w:rPr>
        <w:t xml:space="preserve"> </w:t>
      </w:r>
      <w:r>
        <w:rPr>
          <w:rStyle w:val="FontStyle195"/>
        </w:rPr>
        <w:t>być kopany głębiej, a miejsce to wypełnione materiałem wypełniającym, zgodnie z zaleceniem Inspektora Nadzoru.</w:t>
      </w:r>
    </w:p>
    <w:p w14:paraId="753175EF" w14:textId="77777777" w:rsidR="00864239" w:rsidRDefault="00864239" w:rsidP="00963878">
      <w:pPr>
        <w:pStyle w:val="Style32"/>
        <w:widowControl/>
        <w:spacing w:line="302" w:lineRule="exact"/>
        <w:rPr>
          <w:rStyle w:val="FontStyle195"/>
        </w:rPr>
      </w:pPr>
      <w:r>
        <w:rPr>
          <w:rStyle w:val="FontStyle195"/>
        </w:rPr>
        <w:t>Jeżeli Wykonawca uzna dane podłoże za nieodpowiednie do jego potrzeb, ma wówczas obowiązek powiadomić o tym fakcie Inspektora Nadzoru.</w:t>
      </w:r>
    </w:p>
    <w:p w14:paraId="05865720" w14:textId="77777777" w:rsidR="00864239" w:rsidRDefault="00864239" w:rsidP="00963878">
      <w:pPr>
        <w:pStyle w:val="Style32"/>
        <w:widowControl/>
        <w:spacing w:line="302" w:lineRule="exact"/>
        <w:rPr>
          <w:rStyle w:val="FontStyle195"/>
        </w:rPr>
      </w:pPr>
      <w:r>
        <w:rPr>
          <w:rStyle w:val="FontStyle195"/>
        </w:rPr>
        <w:t>W miejscach gdzie nośność podłoża jest niewystarczająca dno wykopu pod rurociąg musi być wzmocnione poprzez wykonanie zagęszczonej ławy żwirowej o grubości 20cm.</w:t>
      </w:r>
    </w:p>
    <w:p w14:paraId="0DC91F80" w14:textId="77777777" w:rsidR="00864239" w:rsidRDefault="00864239" w:rsidP="00963878">
      <w:pPr>
        <w:pStyle w:val="Style32"/>
        <w:widowControl/>
        <w:spacing w:before="115" w:line="302" w:lineRule="exact"/>
        <w:ind w:right="5"/>
        <w:rPr>
          <w:rStyle w:val="FontStyle195"/>
        </w:rPr>
      </w:pPr>
      <w:r>
        <w:rPr>
          <w:rStyle w:val="FontStyle195"/>
        </w:rPr>
        <w:t>Dno wykopu powinno być równe i wykonane ze spadkiem ustalonym w Dokumentacji, przy czym dno wykopu wykonanego ręcznie należy pozostawić w gruntach nie nawodnionych na poziomie wyższym od rzędnej projektowanej o 5cm, zaś w gruntach nawodnionych o 20cm. Przy wykopie mechanicznym, dno wykopu ustala się na poziomie 20cm wyższym od projektowanego. Nie wybraną warstwę gruntu należy usunąć ręcznie - tzw. dokop ręczny. Z dna wykopu należy usunąć kamienie, korzenie i grudy, dno wyrównać, a następnie przystąpić do wykonania podłoża. Warstwa stanowiąca bezpośrednie podłoże rury o odpowiedniej nośności ma duże znaczenie dla trwałości i prawidłowego działania rurociągu. Z tego względu należy unikać późniejszego naruszenia struktury gruntu w strefie dennej wykopu. Po wykonaniu wykopu należy sprawdzić, czy pod względem kształtu i wykończenia odpowiada on wymaganiom zawartym w Specyfikacji Technicznej oraz czy dokładność wykonania nie przekracza tolerancji podanych w Specyfikacji Technicznej i normach.</w:t>
      </w:r>
    </w:p>
    <w:p w14:paraId="77CA1FCD" w14:textId="77777777" w:rsidR="00864239" w:rsidRDefault="00864239" w:rsidP="00963878">
      <w:pPr>
        <w:pStyle w:val="Style42"/>
        <w:widowControl/>
        <w:spacing w:before="115" w:line="302" w:lineRule="exact"/>
        <w:jc w:val="both"/>
        <w:rPr>
          <w:rStyle w:val="FontStyle173"/>
        </w:rPr>
      </w:pPr>
      <w:r>
        <w:rPr>
          <w:rStyle w:val="FontStyle173"/>
        </w:rPr>
        <w:t>Szerokość wykopu</w:t>
      </w:r>
    </w:p>
    <w:p w14:paraId="2033056B" w14:textId="77777777" w:rsidR="00864239" w:rsidRDefault="00864239" w:rsidP="00963878">
      <w:pPr>
        <w:pStyle w:val="Style32"/>
        <w:widowControl/>
        <w:spacing w:line="302" w:lineRule="exact"/>
        <w:rPr>
          <w:rStyle w:val="FontStyle195"/>
        </w:rPr>
      </w:pPr>
      <w:r>
        <w:rPr>
          <w:rStyle w:val="FontStyle195"/>
        </w:rPr>
        <w:t>Przewiduje się, uwzględniając projektowanie trasy przebiegu przewodów oraz panujące warunki gruntowo-wodne, że dla potrzeb realizacji zadania większość wykopów stanowić będą wykopy ciągłe wąskoprzestrzenne o ścianach pionowych.</w:t>
      </w:r>
    </w:p>
    <w:p w14:paraId="60639CC8" w14:textId="77777777" w:rsidR="00864239" w:rsidRDefault="00864239" w:rsidP="00963878">
      <w:pPr>
        <w:pStyle w:val="Style32"/>
        <w:widowControl/>
        <w:spacing w:line="302" w:lineRule="exact"/>
        <w:rPr>
          <w:rStyle w:val="FontStyle195"/>
        </w:rPr>
      </w:pPr>
      <w:r>
        <w:rPr>
          <w:rStyle w:val="FontStyle195"/>
        </w:rPr>
        <w:t xml:space="preserve">Przy zagłębieniu kanałów do 1,8 m należy wykonać wykop o szerokości dna równej średnicy zewnętrznej przewodu + po 0,35m z każdej strony przewodu. Natomiast przy zagłębieniu poniżej 1,8 m należy wykonać wykop o szerokości średnicy zewnętrznej przewodu + po 0,45m z każdej strony przewodu. Przy wykonywaniu wykopów w gruntach mokrych, podaną szerokość należy zwiększyć o 10 cm. Zwiększoną </w:t>
      </w:r>
      <w:r>
        <w:rPr>
          <w:rStyle w:val="FontStyle195"/>
        </w:rPr>
        <w:lastRenderedPageBreak/>
        <w:t>szerokość zaleca się stosować tylko w przypadku, gdy poziom wody gruntowej znajduje się powyżej 1,0 m od dna wykopu. Wykop należy wykonać zgodnie z warunkami technicznymi wg PN-B-10736 oraz PN-EN 1610. Wykopy pod kanał należy rozpocząć od najniższego punktu prowadzić w górę w kierunku przeciwnym do spadku kanału. Zapewni to możliwość grawitacyjnego częściowego odwodnienia wykopów.</w:t>
      </w:r>
    </w:p>
    <w:p w14:paraId="6882865C" w14:textId="77777777" w:rsidR="00864239" w:rsidRDefault="00864239" w:rsidP="00963878">
      <w:pPr>
        <w:pStyle w:val="Style42"/>
        <w:widowControl/>
        <w:spacing w:before="235" w:line="302" w:lineRule="exact"/>
        <w:jc w:val="both"/>
        <w:rPr>
          <w:rStyle w:val="FontStyle173"/>
        </w:rPr>
      </w:pPr>
      <w:r>
        <w:rPr>
          <w:rStyle w:val="FontStyle173"/>
        </w:rPr>
        <w:t>Umocnienie ścian wykopu</w:t>
      </w:r>
    </w:p>
    <w:p w14:paraId="7269723A" w14:textId="77777777" w:rsidR="00864239" w:rsidRDefault="00864239" w:rsidP="00963878">
      <w:pPr>
        <w:pStyle w:val="Style32"/>
        <w:widowControl/>
        <w:spacing w:line="302" w:lineRule="exact"/>
        <w:rPr>
          <w:rStyle w:val="FontStyle195"/>
        </w:rPr>
      </w:pPr>
      <w:r>
        <w:rPr>
          <w:rStyle w:val="FontStyle195"/>
        </w:rPr>
        <w:t>Niezależnie od rodzaju gruntu i nawodnienia wszystkie wykopy o głębokościach większych od 1,0 m powinny posiadać pionowe ściany umocnione przenośnym szalunkiem stalowym z rozporami. Tak wykonane wykopy o ścianach umocnionych i rozpartych spełniają niezbędny w przypadku montażu rurociągów z tworzyw sztucznych warunek nienaruszalności struktury gruntu rodzimego - odporność gruntu w strefie obsypki ochronnej rury kanałowej. Obudowę w czasie wykonywania zasypu, należy etapowo zdemontować do powtórnego zastosowania. We wszystkich przypadkach gdy istnieje prawdopodobieństwo naruszenia stateczności budynku (tzn. gdy budynek znajduje się w strefie oddziaływania wykopu), wykop bezwzględnie należy zabezpieczyć poprzez wykonanie ścianek szczelnych z grodzic stalowych. Dotyczy to głównie odcinków na sieci, przebiegających w odległości mniejszej niż 4m od budynków istniejących. Ostateczną decyzję o zabiciu grodzic pozostawia się Inspektorowi Nadzoru (np.: brak konieczności na przyłączach zlokalizowanych blisko budynków, ale biegnących na małej</w:t>
      </w:r>
      <w:bookmarkStart w:id="100" w:name="bookmark26"/>
      <w:r w:rsidR="00026B03">
        <w:rPr>
          <w:rStyle w:val="FontStyle195"/>
        </w:rPr>
        <w:t xml:space="preserve"> </w:t>
      </w:r>
      <w:r>
        <w:rPr>
          <w:rStyle w:val="FontStyle195"/>
        </w:rPr>
        <w:t>g</w:t>
      </w:r>
      <w:bookmarkEnd w:id="100"/>
      <w:r>
        <w:rPr>
          <w:rStyle w:val="FontStyle195"/>
        </w:rPr>
        <w:t xml:space="preserve">łębokości). Ze względu na możliwość wpływu drgań wibromłota na osiadanie gruntu proponuje się zastosowanie bezwibracyjnej technologii pogrążania grodzic, np.: metodą statycznego wciskania grodzic za pomocą prasy hydraulicznej. Decyzję o pozostawieniu grodzic na stałe lub ich demontażu po wykonaniu prac pozostawia się Inspektorowi Nadzoru. Przy wykonaniu wykopu dla montażu studzienek kanalizacyjnych odległość pomiędzy ich zewnętrzną krawędzią a obudową wykopu </w:t>
      </w:r>
      <w:r w:rsidR="0017735C">
        <w:rPr>
          <w:rStyle w:val="FontStyle195"/>
        </w:rPr>
        <w:br/>
      </w:r>
      <w:r>
        <w:rPr>
          <w:rStyle w:val="FontStyle195"/>
        </w:rPr>
        <w:t>z każdej strony powinna wynosić, co najmniej 0,6 m. Elementy zabezpieczające ściany wykopu powinny wystawać, co najmniej 0,15 m ponad poziom przyległego terenu. Obudowę, po wykonaniu studzienek kanalizacyjnych, zdemontować do powtórnego zastosowania.</w:t>
      </w:r>
    </w:p>
    <w:p w14:paraId="5250101C" w14:textId="77777777" w:rsidR="00864239" w:rsidRDefault="00864239" w:rsidP="00963878">
      <w:pPr>
        <w:pStyle w:val="Style42"/>
        <w:widowControl/>
        <w:spacing w:before="115" w:line="302" w:lineRule="exact"/>
        <w:jc w:val="both"/>
        <w:rPr>
          <w:rStyle w:val="FontStyle173"/>
        </w:rPr>
      </w:pPr>
      <w:r>
        <w:rPr>
          <w:rStyle w:val="FontStyle173"/>
        </w:rPr>
        <w:t>Odwodnienie wykopu</w:t>
      </w:r>
    </w:p>
    <w:p w14:paraId="6486D185" w14:textId="77777777" w:rsidR="00864239" w:rsidRDefault="00864239" w:rsidP="00963878">
      <w:pPr>
        <w:pStyle w:val="Style32"/>
        <w:widowControl/>
        <w:spacing w:line="302" w:lineRule="exact"/>
        <w:rPr>
          <w:rStyle w:val="FontStyle195"/>
        </w:rPr>
      </w:pPr>
      <w:r>
        <w:rPr>
          <w:rStyle w:val="FontStyle195"/>
        </w:rPr>
        <w:t xml:space="preserve">Technologia wykonania wykopu musi umożliwiać jego prawidłowe odwodnienie w całym okresie trwania robót ziemnych. W czasie robót ziemnych należy zachować odpowiedni spadek podłużny umożliwiający szybki odpływ wód z wykopu. Należy uwzględnić ewentualny wpływ kolejności i sposobu odspajania gruntów oraz terminów wykonywania innych robót na spełnienie wymagań dotyczących prawidłowego odwodnienia wykopu w czasie postępu robót ziemnych. Wykopy powinny być zabezpieczone przed zalaniem wodą opadową. Według ekspertyzy geotechnicznej na ok. 30% trasy zachodzi konieczność odwodnienia wykopów. Przyjęto, że należy zastosować odwodnienie wykopów poprzez ułożenie w dnie wykopu drenażu z rur perforowanych drenażowych PVC </w:t>
      </w:r>
      <w:r w:rsidR="00F16093">
        <w:rPr>
          <w:rStyle w:val="FontStyle195"/>
        </w:rPr>
        <w:sym w:font="Symbol" w:char="F0C6"/>
      </w:r>
      <w:r>
        <w:rPr>
          <w:rStyle w:val="FontStyle195"/>
        </w:rPr>
        <w:t xml:space="preserve">100 mm, do gromadzenia wody stosować studzienki betonowe </w:t>
      </w:r>
      <w:r w:rsidR="00F16093">
        <w:rPr>
          <w:rStyle w:val="FontStyle195"/>
        </w:rPr>
        <w:sym w:font="Symbol" w:char="F0C6"/>
      </w:r>
      <w:r>
        <w:rPr>
          <w:rStyle w:val="FontStyle195"/>
        </w:rPr>
        <w:t>800 mm. Zbierające się w studzienkach wody należy odpompowywać. Należy prowadzić dziennik pompowań zatwierdzony przez Inspektora Nadzoru. Niedopuszczalne jest układanie rur w wykopie zalanym wodą.</w:t>
      </w:r>
    </w:p>
    <w:p w14:paraId="2320C2DF" w14:textId="77777777" w:rsidR="00864239" w:rsidRDefault="00864239" w:rsidP="00963878">
      <w:pPr>
        <w:pStyle w:val="Style32"/>
        <w:widowControl/>
        <w:spacing w:line="302" w:lineRule="exact"/>
        <w:rPr>
          <w:rStyle w:val="FontStyle195"/>
        </w:rPr>
      </w:pPr>
      <w:r>
        <w:rPr>
          <w:rStyle w:val="FontStyle195"/>
        </w:rPr>
        <w:t>Gdy istnieje taka możliwość odwodnienie wykopów należy wprowadzić do najbliższej, istniejącej kanalizacji deszczowej. Zakres Robót odwadniających należy dostosować do rzeczywistych warunków gruntowo wodnych w trakcie wykonywania Robót.</w:t>
      </w:r>
    </w:p>
    <w:p w14:paraId="3AE09989" w14:textId="77777777" w:rsidR="00864239" w:rsidRDefault="00864239" w:rsidP="00963878">
      <w:pPr>
        <w:pStyle w:val="Style32"/>
        <w:widowControl/>
        <w:spacing w:line="302" w:lineRule="exact"/>
        <w:rPr>
          <w:rStyle w:val="FontStyle195"/>
        </w:rPr>
      </w:pPr>
      <w:r>
        <w:rPr>
          <w:rStyle w:val="FontStyle195"/>
        </w:rPr>
        <w:t>Należy zapobiegać gromadzeniu się wody w wykonywanych wykopach. Szczególną uwagę należy zwrócić na możliwość wystąpienia zjawiska pływania w przypadku częściowo ukończonych konstrukcji, jeżeli wody gruntowe nie są odpowiednio kontrolowane lub, jeżeli dopuści się do zalania wykopów.</w:t>
      </w:r>
    </w:p>
    <w:p w14:paraId="556F0345" w14:textId="77777777" w:rsidR="00864239" w:rsidRDefault="00864239" w:rsidP="00963878">
      <w:pPr>
        <w:pStyle w:val="Style46"/>
        <w:widowControl/>
        <w:spacing w:line="302" w:lineRule="exact"/>
        <w:jc w:val="both"/>
        <w:rPr>
          <w:rStyle w:val="FontStyle195"/>
        </w:rPr>
      </w:pPr>
      <w:r>
        <w:rPr>
          <w:rStyle w:val="FontStyle195"/>
        </w:rPr>
        <w:t xml:space="preserve">Należy podjąć wszelkie środki ostrożności, aby zapobiec naruszeniu struktury przylegającego gruntu </w:t>
      </w:r>
      <w:r w:rsidR="0017735C">
        <w:rPr>
          <w:rStyle w:val="FontStyle195"/>
        </w:rPr>
        <w:br/>
      </w:r>
      <w:r>
        <w:rPr>
          <w:rStyle w:val="FontStyle195"/>
        </w:rPr>
        <w:t xml:space="preserve">w wyniku wypłukania drobnych cząstek przez proces odwadniający. Wykonawca przedstawi do akceptacji </w:t>
      </w:r>
      <w:r>
        <w:rPr>
          <w:rStyle w:val="FontStyle195"/>
        </w:rPr>
        <w:lastRenderedPageBreak/>
        <w:t>Inspektorowi Nadzoru szczegółowy opis proponowanych metod odwodnienia wykopów na czas budowy kanalizacji, zapewniający bezpieczeństwo pracy i ochronę wykonywanych Robót.</w:t>
      </w:r>
    </w:p>
    <w:p w14:paraId="1EDD5A7D" w14:textId="77777777" w:rsidR="00864239" w:rsidRDefault="00864239" w:rsidP="00963878">
      <w:pPr>
        <w:pStyle w:val="Style42"/>
        <w:widowControl/>
        <w:spacing w:before="115" w:line="302" w:lineRule="exact"/>
        <w:jc w:val="both"/>
        <w:rPr>
          <w:rStyle w:val="FontStyle173"/>
        </w:rPr>
      </w:pPr>
      <w:r>
        <w:rPr>
          <w:rStyle w:val="FontStyle173"/>
        </w:rPr>
        <w:t>Odspajanie skał</w:t>
      </w:r>
    </w:p>
    <w:p w14:paraId="2CE540E2" w14:textId="77777777" w:rsidR="00864239" w:rsidRDefault="00864239" w:rsidP="00963878">
      <w:pPr>
        <w:pStyle w:val="Style32"/>
        <w:widowControl/>
        <w:spacing w:line="302" w:lineRule="exact"/>
        <w:rPr>
          <w:rStyle w:val="FontStyle195"/>
        </w:rPr>
      </w:pPr>
      <w:r>
        <w:rPr>
          <w:rStyle w:val="FontStyle195"/>
        </w:rPr>
        <w:t>Odspajanie skał w wykopach i przekopach należy wykonywać mechanicznie. W przypadku, gdy odspajane są różne rodzaje materiału, należy składować je oddzielnie.</w:t>
      </w:r>
    </w:p>
    <w:p w14:paraId="71F6DEE9" w14:textId="77777777" w:rsidR="00864239" w:rsidRDefault="00864239" w:rsidP="00636AB6">
      <w:pPr>
        <w:pStyle w:val="Style60"/>
        <w:widowControl/>
        <w:numPr>
          <w:ilvl w:val="0"/>
          <w:numId w:val="41"/>
        </w:numPr>
        <w:tabs>
          <w:tab w:val="left" w:pos="734"/>
        </w:tabs>
        <w:spacing w:before="178"/>
        <w:jc w:val="both"/>
        <w:rPr>
          <w:rStyle w:val="FontStyle173"/>
        </w:rPr>
      </w:pPr>
      <w:r>
        <w:rPr>
          <w:rStyle w:val="FontStyle173"/>
        </w:rPr>
        <w:t>Wykonanie podsypki</w:t>
      </w:r>
    </w:p>
    <w:p w14:paraId="26D2956B" w14:textId="77777777" w:rsidR="00864239" w:rsidRDefault="00864239" w:rsidP="00963878">
      <w:pPr>
        <w:pStyle w:val="Style32"/>
        <w:widowControl/>
        <w:spacing w:before="130" w:line="302" w:lineRule="exact"/>
        <w:rPr>
          <w:rStyle w:val="FontStyle195"/>
        </w:rPr>
      </w:pPr>
      <w:r>
        <w:rPr>
          <w:rStyle w:val="FontStyle195"/>
        </w:rPr>
        <w:t>Składowisko materiału do podsypki powinno być zlokalizowane jak najbliżej wykonywanego odcinka sieci. Podłoże składowiska powinno być równe, utwardzone z odpowiednim odwodnieniem, zabezpieczające kruszywo przed zanieczyszczeniem w czasie jego składowania i poboru.</w:t>
      </w:r>
    </w:p>
    <w:p w14:paraId="77BAFE9D" w14:textId="77777777" w:rsidR="00864239" w:rsidRDefault="00864239" w:rsidP="00963878">
      <w:pPr>
        <w:pStyle w:val="Style32"/>
        <w:widowControl/>
        <w:spacing w:line="302" w:lineRule="exact"/>
        <w:rPr>
          <w:rStyle w:val="FontStyle195"/>
        </w:rPr>
      </w:pPr>
      <w:r>
        <w:rPr>
          <w:rStyle w:val="FontStyle195"/>
        </w:rPr>
        <w:t>Materiał do podsypki lub warstwy wyrównawczej powinien spełniać następujące wymagania:</w:t>
      </w:r>
    </w:p>
    <w:p w14:paraId="5BC6B795" w14:textId="77777777" w:rsidR="00864239" w:rsidRDefault="00864239" w:rsidP="00636AB6">
      <w:pPr>
        <w:pStyle w:val="Style34"/>
        <w:widowControl/>
        <w:numPr>
          <w:ilvl w:val="0"/>
          <w:numId w:val="8"/>
        </w:numPr>
        <w:tabs>
          <w:tab w:val="left" w:pos="734"/>
        </w:tabs>
        <w:spacing w:line="307" w:lineRule="exact"/>
        <w:ind w:left="734" w:hanging="360"/>
        <w:rPr>
          <w:rStyle w:val="FontStyle195"/>
        </w:rPr>
      </w:pPr>
      <w:bookmarkStart w:id="101" w:name="bookmark27"/>
      <w:bookmarkEnd w:id="101"/>
      <w:r>
        <w:rPr>
          <w:rStyle w:val="FontStyle195"/>
        </w:rPr>
        <w:t>nie powinny występować cząstki o wymiarach powyżej 20mm, materiałem na podsypkę powinien być grunt bez grud i kamieni, drobno lub średnioziarnisty,</w:t>
      </w:r>
    </w:p>
    <w:p w14:paraId="717DB45B" w14:textId="77777777" w:rsidR="00864239" w:rsidRDefault="00864239" w:rsidP="00636AB6">
      <w:pPr>
        <w:pStyle w:val="Style34"/>
        <w:widowControl/>
        <w:numPr>
          <w:ilvl w:val="0"/>
          <w:numId w:val="8"/>
        </w:numPr>
        <w:tabs>
          <w:tab w:val="left" w:pos="734"/>
        </w:tabs>
        <w:spacing w:before="5" w:line="307" w:lineRule="exact"/>
        <w:ind w:left="374" w:firstLine="0"/>
        <w:rPr>
          <w:rStyle w:val="FontStyle195"/>
        </w:rPr>
      </w:pPr>
      <w:r>
        <w:rPr>
          <w:rStyle w:val="FontStyle195"/>
        </w:rPr>
        <w:t>materiał nie może być zmrożony,</w:t>
      </w:r>
    </w:p>
    <w:p w14:paraId="7E7CF01B" w14:textId="77777777" w:rsidR="00864239" w:rsidRDefault="00864239" w:rsidP="00636AB6">
      <w:pPr>
        <w:pStyle w:val="Style34"/>
        <w:widowControl/>
        <w:numPr>
          <w:ilvl w:val="0"/>
          <w:numId w:val="8"/>
        </w:numPr>
        <w:tabs>
          <w:tab w:val="left" w:pos="734"/>
        </w:tabs>
        <w:spacing w:before="14" w:line="302" w:lineRule="exact"/>
        <w:ind w:left="374" w:firstLine="0"/>
        <w:rPr>
          <w:rStyle w:val="FontStyle195"/>
        </w:rPr>
      </w:pPr>
      <w:r>
        <w:rPr>
          <w:rStyle w:val="FontStyle195"/>
        </w:rPr>
        <w:t>nie może zawierać grud, ostrych kamieni lub innego łamanego materiału.</w:t>
      </w:r>
    </w:p>
    <w:p w14:paraId="1A142F20" w14:textId="77777777" w:rsidR="00864239" w:rsidRDefault="00864239" w:rsidP="00963878">
      <w:pPr>
        <w:pStyle w:val="Style32"/>
        <w:widowControl/>
        <w:spacing w:line="302" w:lineRule="exact"/>
        <w:ind w:right="19"/>
        <w:rPr>
          <w:rStyle w:val="FontStyle195"/>
        </w:rPr>
      </w:pPr>
      <w:r>
        <w:rPr>
          <w:rStyle w:val="FontStyle195"/>
        </w:rPr>
        <w:t>Jeżeli grunty lokalne spełniają powyższe wymagania, nie musi być wykonywany wykop do poziomu podsypki. Gdy dno wykopu stanowią grunty zawierające rumosz, otoczaki, należy je wybrać i wymienić na zagęszczony piasek.</w:t>
      </w:r>
    </w:p>
    <w:p w14:paraId="1360A715" w14:textId="77777777" w:rsidR="00864239" w:rsidRDefault="00864239" w:rsidP="00963878">
      <w:pPr>
        <w:pStyle w:val="Style32"/>
        <w:widowControl/>
        <w:spacing w:line="302" w:lineRule="exact"/>
        <w:rPr>
          <w:rStyle w:val="FontStyle195"/>
        </w:rPr>
      </w:pPr>
      <w:r>
        <w:rPr>
          <w:rStyle w:val="FontStyle195"/>
        </w:rPr>
        <w:t>Rury układane w gruncie powinny mieć naturalne podłoże będące nienaruszonym sypkim</w:t>
      </w:r>
      <w:r w:rsidR="007F718C">
        <w:rPr>
          <w:rStyle w:val="FontStyle195"/>
        </w:rPr>
        <w:t xml:space="preserve"> </w:t>
      </w:r>
      <w:r>
        <w:rPr>
          <w:rStyle w:val="FontStyle195"/>
        </w:rPr>
        <w:t>gruntem o naturalnej wilgotności o wytrzymałości większej niż 0,05 MPa, zgodnie z PN-86/B-02480. W przypadku rur kamionkowych, jeżeli w dnie wykopu występują kamienie o wielkości</w:t>
      </w:r>
      <w:r w:rsidR="007F718C">
        <w:rPr>
          <w:rStyle w:val="FontStyle195"/>
        </w:rPr>
        <w:t xml:space="preserve"> </w:t>
      </w:r>
      <w:r>
        <w:rPr>
          <w:rStyle w:val="FontStyle195"/>
        </w:rPr>
        <w:t>powyżej 60 mm lub podłoże jest skalne, należy zastosować podsypkę o grubości</w:t>
      </w:r>
      <w:r w:rsidR="00F16093">
        <w:rPr>
          <w:rStyle w:val="FontStyle195"/>
        </w:rPr>
        <w:t xml:space="preserve"> </w:t>
      </w:r>
      <w:r>
        <w:rPr>
          <w:rStyle w:val="FontStyle195"/>
        </w:rPr>
        <w:t>15 cm.</w:t>
      </w:r>
      <w:r w:rsidR="007F718C">
        <w:rPr>
          <w:rStyle w:val="FontStyle195"/>
        </w:rPr>
        <w:t xml:space="preserve"> </w:t>
      </w:r>
      <w:r>
        <w:rPr>
          <w:rStyle w:val="FontStyle195"/>
        </w:rPr>
        <w:t>W przypadku rur PVC i PE założona wysokość podsypki wynosi 15cm. Jeżeli w dnie wykopu</w:t>
      </w:r>
      <w:r w:rsidR="007F718C">
        <w:rPr>
          <w:rStyle w:val="FontStyle195"/>
        </w:rPr>
        <w:t xml:space="preserve"> </w:t>
      </w:r>
      <w:r>
        <w:rPr>
          <w:rStyle w:val="FontStyle195"/>
        </w:rPr>
        <w:t>występują kamienie o wielkości powyżej 60 mm, wysokość podsypki powinna wzrosnąć do</w:t>
      </w:r>
      <w:r w:rsidR="007F718C">
        <w:rPr>
          <w:rStyle w:val="FontStyle195"/>
        </w:rPr>
        <w:t xml:space="preserve"> </w:t>
      </w:r>
      <w:r>
        <w:rPr>
          <w:rStyle w:val="FontStyle195"/>
        </w:rPr>
        <w:t>20cm.</w:t>
      </w:r>
    </w:p>
    <w:p w14:paraId="7DF69CE7" w14:textId="77777777" w:rsidR="00864239" w:rsidRDefault="00864239" w:rsidP="00963878">
      <w:pPr>
        <w:pStyle w:val="Style32"/>
        <w:widowControl/>
        <w:spacing w:line="302" w:lineRule="exact"/>
        <w:rPr>
          <w:rStyle w:val="FontStyle195"/>
        </w:rPr>
      </w:pPr>
      <w:r>
        <w:rPr>
          <w:rStyle w:val="FontStyle195"/>
        </w:rPr>
        <w:t>W gruntach nawodnionych (odwadnianych w trakcie robót) oraz gruntach skalistych gliniastych lub stanowiących zbite iły podłoże należy wykonać jako wzmocnione z warstwy żwiru i piasku o grubości 20 cm łącznie z ułożonymi sączkami odwadniającymi. W przypadku wystąpienia w poziomie posadowienia namułów należy dokonać wymiany grunty na pełnej głębokości ich występowania na podsypkę żwirowo-piaskową.</w:t>
      </w:r>
    </w:p>
    <w:p w14:paraId="78EE46AC" w14:textId="77777777" w:rsidR="00864239" w:rsidRDefault="00864239" w:rsidP="00963878">
      <w:pPr>
        <w:pStyle w:val="Style32"/>
        <w:widowControl/>
        <w:spacing w:line="302" w:lineRule="exact"/>
        <w:rPr>
          <w:rStyle w:val="FontStyle195"/>
        </w:rPr>
      </w:pPr>
      <w:r>
        <w:rPr>
          <w:rStyle w:val="FontStyle195"/>
        </w:rPr>
        <w:t>Podsypka powinna być wykonana zgodnie ze spadkiem rurociągu. Podłoże wraz z podsypką należy profilować w miarę układania kolejnych odcinków rurociągu. Niedopuszczalne jest wyrównanie podłoża ziemią z urobku lub podkładanie pod rury kawałków drewna, kamieni lub gruzu. Podłoże powinno być tak wyprofilowane, aby rura spoczywała na nim na jednej czwartej powierzchni swojego obwodu. Dopuszczalne odchylenie w planie krawędzi wykonanego podłoża wzmocnionego od ustalonego na ławach celowniczych kierunku osi przewodu nie powinno przekraczać 0,10 m.</w:t>
      </w:r>
    </w:p>
    <w:p w14:paraId="681A1EF5" w14:textId="77777777" w:rsidR="00864239" w:rsidRDefault="00864239" w:rsidP="00963878">
      <w:pPr>
        <w:pStyle w:val="Style32"/>
        <w:widowControl/>
        <w:spacing w:line="302" w:lineRule="exact"/>
        <w:rPr>
          <w:rStyle w:val="FontStyle195"/>
        </w:rPr>
      </w:pPr>
      <w:r>
        <w:rPr>
          <w:rStyle w:val="FontStyle195"/>
        </w:rPr>
        <w:t xml:space="preserve">Dopuszczalne zmniejszenie grubości podłoża od przewidywanej w Dokumentacji Projektowej nie powinno być większe niż 10 %. Dopuszczalne odchylenie rzędnych podłoża od rzędnych przewidzianych </w:t>
      </w:r>
      <w:r w:rsidR="0017735C">
        <w:rPr>
          <w:rStyle w:val="FontStyle195"/>
        </w:rPr>
        <w:br/>
      </w:r>
      <w:r>
        <w:rPr>
          <w:rStyle w:val="FontStyle195"/>
        </w:rPr>
        <w:t>w Dokumentacji Projektowej nie powinno przekraczać w żadnym jego punkcie ±1 cm dla kanalizacji grawitacyjnej. W miejscach połączeń rur podsypkę należy wykonać po próbie szczelności odcinka kanału.</w:t>
      </w:r>
    </w:p>
    <w:p w14:paraId="4D227B30" w14:textId="77777777" w:rsidR="00864239" w:rsidRDefault="00864239" w:rsidP="00963878">
      <w:pPr>
        <w:pStyle w:val="Style32"/>
        <w:widowControl/>
        <w:spacing w:line="302" w:lineRule="exact"/>
        <w:rPr>
          <w:rStyle w:val="FontStyle195"/>
        </w:rPr>
      </w:pPr>
      <w:r>
        <w:rPr>
          <w:rStyle w:val="FontStyle195"/>
        </w:rPr>
        <w:t>Zagęszczenie podsypki może być wykonane mechanicznie dzięki własnemu ciężarowi sprzętu i sile uderzeniowej, która jest stosowana w większości przypadków. Aby uniknąć osiadania gruntu pod drogami zasypkę zagęścić do 95% zmodyfikowanej wartości Proctora. W celu uzyskania właściwego stopnia zagęszczenia materiału podsypki należy stosować metody podane w instrukcjach montażowych rurociągów z PVC i PE układanych w gruncie.</w:t>
      </w:r>
    </w:p>
    <w:p w14:paraId="3EDCC6A4" w14:textId="77777777" w:rsidR="00864239" w:rsidRDefault="00864239" w:rsidP="00636AB6">
      <w:pPr>
        <w:pStyle w:val="Style60"/>
        <w:widowControl/>
        <w:numPr>
          <w:ilvl w:val="0"/>
          <w:numId w:val="41"/>
        </w:numPr>
        <w:tabs>
          <w:tab w:val="left" w:pos="734"/>
        </w:tabs>
        <w:spacing w:before="178"/>
        <w:jc w:val="both"/>
        <w:rPr>
          <w:rStyle w:val="FontStyle173"/>
        </w:rPr>
      </w:pPr>
      <w:r>
        <w:rPr>
          <w:rStyle w:val="FontStyle173"/>
        </w:rPr>
        <w:t>Wykonanie obsypki</w:t>
      </w:r>
    </w:p>
    <w:p w14:paraId="36BD5220" w14:textId="77777777" w:rsidR="00864239" w:rsidRDefault="00864239" w:rsidP="00963878">
      <w:pPr>
        <w:pStyle w:val="Style32"/>
        <w:widowControl/>
        <w:spacing w:before="130" w:line="302" w:lineRule="exact"/>
        <w:rPr>
          <w:rStyle w:val="FontStyle195"/>
        </w:rPr>
      </w:pPr>
      <w:r>
        <w:rPr>
          <w:rStyle w:val="FontStyle195"/>
        </w:rPr>
        <w:lastRenderedPageBreak/>
        <w:t>Składowisko materiału do obsypki powinno być zlokalizowane jak najbliżej wykonywanego odcinka sieci. Podłoże składowiska powinno być równe, utwardzone z odpowiednim odwodnieniem, zabezpieczające kruszywo przed zanieczyszczeniem w czasie jego składowania i poboru.</w:t>
      </w:r>
    </w:p>
    <w:p w14:paraId="18047995" w14:textId="61102E5D" w:rsidR="00864239" w:rsidRDefault="00864239" w:rsidP="00026B03">
      <w:pPr>
        <w:pStyle w:val="Style32"/>
        <w:widowControl/>
        <w:spacing w:line="302" w:lineRule="exact"/>
        <w:rPr>
          <w:rStyle w:val="FontStyle195"/>
        </w:rPr>
      </w:pPr>
      <w:r>
        <w:rPr>
          <w:rStyle w:val="FontStyle195"/>
        </w:rPr>
        <w:t>Obsypka rurociągu powinna zagwarantować rurze dostateczne podparcie ze wszystkich stron, oraz wyeliminować szkodliwe obciążenia miejscowe. Obsypka rury musi być wykonana natychmiast po inspekcji i zatwierdzeniu zakończonego posadowienia. W miejscach połączeń</w:t>
      </w:r>
      <w:bookmarkStart w:id="102" w:name="bookmark28"/>
      <w:r w:rsidR="00026B03">
        <w:rPr>
          <w:rStyle w:val="FontStyle195"/>
        </w:rPr>
        <w:t xml:space="preserve"> </w:t>
      </w:r>
      <w:r>
        <w:rPr>
          <w:rStyle w:val="FontStyle195"/>
        </w:rPr>
        <w:t>r</w:t>
      </w:r>
      <w:bookmarkEnd w:id="102"/>
      <w:r>
        <w:rPr>
          <w:rStyle w:val="FontStyle195"/>
        </w:rPr>
        <w:t>ur obsypkę należy wykonać po próbie szczelności odcinka kanału. Materiał obsypki powinien być układany równocześnie z obydwu stron rurociągu, warstwami o grubości</w:t>
      </w:r>
      <w:r w:rsidRPr="00C85365">
        <w:rPr>
          <w:rStyle w:val="FontStyle195"/>
        </w:rPr>
        <w:t xml:space="preserve"> max</w:t>
      </w:r>
      <w:r>
        <w:rPr>
          <w:rStyle w:val="FontStyle195"/>
        </w:rPr>
        <w:t xml:space="preserve"> 30 cm i zagęszczany. Szczególną uwagę należy zwrócić na zagęszczenie gruntu w strefie wspierającej rurociąg od spodu. Do obsypywania rurociągu muszą być stosowane grunty podatne na zagęszczenie (piasek, żwir). Materiał służący do wykonania wypełnienia musi spełniać te same warunki, co materiał do podsypki.</w:t>
      </w:r>
    </w:p>
    <w:p w14:paraId="7EB90871" w14:textId="77777777" w:rsidR="00864239" w:rsidRDefault="00864239" w:rsidP="00963878">
      <w:pPr>
        <w:pStyle w:val="Style32"/>
        <w:widowControl/>
        <w:spacing w:line="302" w:lineRule="exact"/>
        <w:rPr>
          <w:rStyle w:val="FontStyle195"/>
        </w:rPr>
      </w:pPr>
      <w:r>
        <w:rPr>
          <w:rStyle w:val="FontStyle195"/>
        </w:rPr>
        <w:t>Obsypka rurociągu musi być tak wykonana, żeby rurociąg nie uległ zniszczeniu lub nie został przemieszczony. Rury należy w trakcie zagęszczania gruntu zabezpieczyć przed przemieszczeniem pionowym. W związku z tym należy jednocześnie obsypywać i zagęszczać grunt po obydwu stronach rurociągu, względnie obciążać rurociąg materiałem obsypki w sposób odcinkowy. W strefie podsypki należy dokonywać zagęszczenia ręcznego względnie używać lekkich zagęszczarek wibracyjnych (maksymalny ciężar roboczy 0,3 kN) lub lekkich zagęszczarek płytowych o działaniu wstrząsowym (maksymalny ciężar roboczy do 1 kN). W celu uzyskania koniecznego zagęszczenia gruntu należy utrzymywać wykop w stanie odwodnionym.</w:t>
      </w:r>
    </w:p>
    <w:p w14:paraId="1B85C38D" w14:textId="77777777" w:rsidR="00864239" w:rsidRDefault="00864239" w:rsidP="00963878">
      <w:pPr>
        <w:pStyle w:val="Style32"/>
        <w:widowControl/>
        <w:spacing w:line="302" w:lineRule="exact"/>
        <w:rPr>
          <w:rStyle w:val="FontStyle195"/>
        </w:rPr>
      </w:pPr>
      <w:r>
        <w:rPr>
          <w:rStyle w:val="FontStyle195"/>
        </w:rPr>
        <w:t>Zagęszczenie może być wykonane mechanicznie dzięki własnemu ciężarowi sprzętu i sile uderzeniowej, która jest stosowana w większości przypadków. Wskazany jest sprzęt zagęszczający, który może pracować w tym samym czasie po obu stronach przewodu. We wszystkich przypadkach ważne jest unikanie pustych przestrzeni pod rurą. Pierwsza warstwa aż do osi rury powinna być zagęszczona ostrożnie, ażeby uniknąć uniesienia się rury. Aby uniknąć osiadania gruntu pod drogami obsypkę zagęścić do 95% zmodyfikowanej wartości Proctora. W celu uzyskania właściwego stopnia zagęszczenia materiału obsypki należy stosować metody podane w instrukcjach montażowych rurociągów z kamionki oraz z</w:t>
      </w:r>
      <w:r w:rsidRPr="00C85365">
        <w:rPr>
          <w:rStyle w:val="FontStyle195"/>
        </w:rPr>
        <w:t xml:space="preserve"> PVC</w:t>
      </w:r>
      <w:r>
        <w:rPr>
          <w:rStyle w:val="FontStyle195"/>
        </w:rPr>
        <w:t xml:space="preserve"> i PE układanych w gruncie.</w:t>
      </w:r>
    </w:p>
    <w:p w14:paraId="75ABAC4B" w14:textId="77777777" w:rsidR="00864239" w:rsidRDefault="00864239" w:rsidP="00963878">
      <w:pPr>
        <w:pStyle w:val="Style32"/>
        <w:widowControl/>
        <w:spacing w:line="302" w:lineRule="exact"/>
        <w:ind w:right="24"/>
        <w:rPr>
          <w:rStyle w:val="FontStyle195"/>
        </w:rPr>
      </w:pPr>
      <w:r>
        <w:rPr>
          <w:rStyle w:val="FontStyle195"/>
        </w:rPr>
        <w:t xml:space="preserve">Obsypkę należy prowadzić aż do uzyskania górnego poziomu strefy ochronnej rurociągu, tj. warstwy </w:t>
      </w:r>
      <w:r w:rsidR="0017735C">
        <w:rPr>
          <w:rStyle w:val="FontStyle195"/>
        </w:rPr>
        <w:br/>
      </w:r>
      <w:r>
        <w:rPr>
          <w:rStyle w:val="FontStyle195"/>
        </w:rPr>
        <w:t>o grubości po zagęszczeniu 30cm ponad wierzch rury.</w:t>
      </w:r>
    </w:p>
    <w:p w14:paraId="55FDC2AA" w14:textId="77777777" w:rsidR="00864239" w:rsidRDefault="00864239" w:rsidP="00636AB6">
      <w:pPr>
        <w:pStyle w:val="Style60"/>
        <w:widowControl/>
        <w:numPr>
          <w:ilvl w:val="0"/>
          <w:numId w:val="41"/>
        </w:numPr>
        <w:tabs>
          <w:tab w:val="left" w:pos="734"/>
        </w:tabs>
        <w:spacing w:before="178"/>
        <w:jc w:val="both"/>
        <w:rPr>
          <w:rStyle w:val="FontStyle173"/>
        </w:rPr>
      </w:pPr>
      <w:r>
        <w:rPr>
          <w:rStyle w:val="FontStyle173"/>
        </w:rPr>
        <w:t>Zasypanie wykopów</w:t>
      </w:r>
    </w:p>
    <w:p w14:paraId="0321D2B2" w14:textId="77777777" w:rsidR="00864239" w:rsidRDefault="00864239" w:rsidP="00963878">
      <w:pPr>
        <w:pStyle w:val="Style32"/>
        <w:widowControl/>
        <w:spacing w:before="130" w:line="302" w:lineRule="exact"/>
        <w:rPr>
          <w:rStyle w:val="FontStyle195"/>
        </w:rPr>
      </w:pPr>
      <w:r>
        <w:rPr>
          <w:rStyle w:val="FontStyle195"/>
        </w:rPr>
        <w:t xml:space="preserve">Przed zasypaniem wykop należy osuszyć i oczyścić z zanieczyszczeń powstałych po montażu kanału. Zasypywanie wykopów należy wykonać warstwami o grubości zapewniającej z jednej strony bezpieczeństwo samego rurociągu, z drugiej zaś strony możliwość odpowiedniego zagęszczania. Użyty materiał i sposób zasypania przewodu nie powinien spowodować uszkodzenia ułożonego przewodu </w:t>
      </w:r>
      <w:r w:rsidR="0017735C">
        <w:rPr>
          <w:rStyle w:val="FontStyle195"/>
        </w:rPr>
        <w:br/>
      </w:r>
      <w:r>
        <w:rPr>
          <w:rStyle w:val="FontStyle195"/>
        </w:rPr>
        <w:t>i obiektów na przewodzie oraz izolacji wodoszczelnej. Grubość warstwy ochronnej zasypu strefy niebezpiecznej ponad wierzch przewodu powinna wynosić, co najmniej 0,5m.</w:t>
      </w:r>
    </w:p>
    <w:p w14:paraId="439CAF76" w14:textId="77777777" w:rsidR="00864239" w:rsidRDefault="00864239" w:rsidP="00963878">
      <w:pPr>
        <w:pStyle w:val="Style32"/>
        <w:widowControl/>
        <w:spacing w:line="302" w:lineRule="exact"/>
        <w:rPr>
          <w:rStyle w:val="FontStyle195"/>
        </w:rPr>
      </w:pPr>
      <w:r>
        <w:rPr>
          <w:rStyle w:val="FontStyle195"/>
        </w:rPr>
        <w:t>Zasypanie kanału należy przeprowadzić w trzech etapach:</w:t>
      </w:r>
    </w:p>
    <w:p w14:paraId="6D040F91" w14:textId="77777777" w:rsidR="00864239" w:rsidRDefault="00864239" w:rsidP="00636AB6">
      <w:pPr>
        <w:pStyle w:val="Style34"/>
        <w:widowControl/>
        <w:numPr>
          <w:ilvl w:val="0"/>
          <w:numId w:val="9"/>
        </w:numPr>
        <w:tabs>
          <w:tab w:val="left" w:pos="725"/>
        </w:tabs>
        <w:spacing w:before="10" w:line="302" w:lineRule="exact"/>
        <w:ind w:left="725" w:hanging="355"/>
        <w:rPr>
          <w:rStyle w:val="FontStyle195"/>
        </w:rPr>
      </w:pPr>
      <w:r>
        <w:rPr>
          <w:rStyle w:val="FontStyle195"/>
        </w:rPr>
        <w:t>etap I - wykonanie warstwy ochronnej rury kanałowej z wyłączeniem odcinków na złączach,</w:t>
      </w:r>
    </w:p>
    <w:p w14:paraId="4FD62C61" w14:textId="77777777" w:rsidR="00864239" w:rsidRDefault="00864239" w:rsidP="00636AB6">
      <w:pPr>
        <w:pStyle w:val="Style34"/>
        <w:widowControl/>
        <w:numPr>
          <w:ilvl w:val="0"/>
          <w:numId w:val="9"/>
        </w:numPr>
        <w:tabs>
          <w:tab w:val="left" w:pos="725"/>
        </w:tabs>
        <w:spacing w:before="10" w:line="302" w:lineRule="exact"/>
        <w:ind w:left="725" w:hanging="355"/>
        <w:rPr>
          <w:rStyle w:val="FontStyle195"/>
        </w:rPr>
      </w:pPr>
      <w:r>
        <w:rPr>
          <w:rStyle w:val="FontStyle195"/>
        </w:rPr>
        <w:t>etap II - po próbie szczelności złącz rur kanałowych, wykonanie warstwy ochronnej w miejscach połączeń,</w:t>
      </w:r>
    </w:p>
    <w:p w14:paraId="66716512" w14:textId="77777777" w:rsidR="00864239" w:rsidRDefault="00864239" w:rsidP="00636AB6">
      <w:pPr>
        <w:pStyle w:val="Style34"/>
        <w:widowControl/>
        <w:numPr>
          <w:ilvl w:val="0"/>
          <w:numId w:val="9"/>
        </w:numPr>
        <w:tabs>
          <w:tab w:val="left" w:pos="725"/>
        </w:tabs>
        <w:spacing w:before="14" w:line="302" w:lineRule="exact"/>
        <w:ind w:left="725" w:hanging="355"/>
        <w:rPr>
          <w:rStyle w:val="FontStyle195"/>
        </w:rPr>
      </w:pPr>
      <w:r>
        <w:rPr>
          <w:rStyle w:val="FontStyle195"/>
        </w:rPr>
        <w:t xml:space="preserve">etap III - zasyp wykopu gruntem rodzimym, warstwami z jednoczesnym zagęszczeniem </w:t>
      </w:r>
      <w:r w:rsidR="0017735C">
        <w:rPr>
          <w:rStyle w:val="FontStyle195"/>
        </w:rPr>
        <w:br/>
      </w:r>
      <w:r>
        <w:rPr>
          <w:rStyle w:val="FontStyle195"/>
        </w:rPr>
        <w:t>i rozbiórką szalunków i rozpór ścian wykopu. Materiałem zasypu w obrębie strefy niebezpiecznej powinien być grunt mineralny, sypki, drobno lub średnioziarnisty bez grud i kamieni.</w:t>
      </w:r>
    </w:p>
    <w:p w14:paraId="273F4998" w14:textId="77777777" w:rsidR="00864239" w:rsidRDefault="00864239" w:rsidP="00963878">
      <w:pPr>
        <w:pStyle w:val="Style32"/>
        <w:widowControl/>
        <w:spacing w:line="302" w:lineRule="exact"/>
        <w:rPr>
          <w:rStyle w:val="FontStyle195"/>
        </w:rPr>
      </w:pPr>
      <w:r>
        <w:rPr>
          <w:rStyle w:val="FontStyle195"/>
        </w:rPr>
        <w:t>Zasypanie wykopów należy wykonać warstwami o grubości dostosowanej do przyjętej metody</w:t>
      </w:r>
      <w:bookmarkStart w:id="103" w:name="bookmark29"/>
      <w:r w:rsidR="00026B03">
        <w:rPr>
          <w:rStyle w:val="FontStyle195"/>
        </w:rPr>
        <w:t xml:space="preserve"> </w:t>
      </w:r>
      <w:r>
        <w:rPr>
          <w:rStyle w:val="FontStyle195"/>
        </w:rPr>
        <w:t>z</w:t>
      </w:r>
      <w:bookmarkEnd w:id="103"/>
      <w:r>
        <w:rPr>
          <w:rStyle w:val="FontStyle195"/>
        </w:rPr>
        <w:t xml:space="preserve">agęszczenia przy zachowaniu wymagań dotyczących zagęszczenia gruntów. Warstwa przykrywająca, która występuje 0,3 do 1,0 m nad wierzchołkiem rury, może być zagęszczana za pomocą średniej wielkości </w:t>
      </w:r>
      <w:r>
        <w:rPr>
          <w:rStyle w:val="FontStyle195"/>
        </w:rPr>
        <w:lastRenderedPageBreak/>
        <w:t>zagęszczarek wibracyjnych (maksymalny ciężar roboczy 0,6 kN) lub za pomocą płytowych zagęszczarek wstrząsowych (ciężar roboczy do 5 kN). Średnie lub ciężkie urządzenia zagęszczające wolno stosować dopiero przy przykryciu powyżej 1m. Zagęszczanie gruntu nad rurociągiem przy pomocy urządzeń kafarowych lub łyżki koparki jest niedopuszczalne.</w:t>
      </w:r>
    </w:p>
    <w:p w14:paraId="41F70ED5" w14:textId="77777777" w:rsidR="00864239" w:rsidRDefault="00864239" w:rsidP="00963878">
      <w:pPr>
        <w:pStyle w:val="Style32"/>
        <w:widowControl/>
        <w:spacing w:line="302" w:lineRule="exact"/>
        <w:rPr>
          <w:rStyle w:val="FontStyle195"/>
        </w:rPr>
      </w:pPr>
      <w:r>
        <w:rPr>
          <w:rStyle w:val="FontStyle195"/>
        </w:rPr>
        <w:t>Grubość warstwy poddanej zagęszczeniu powinna uwzględniać współczynnik spulchnienia gruntu oraz wymaganą grubości warstwy po osiągnięciu założonego wskaźnika zagęszczenia dla zastosowanego materiału.</w:t>
      </w:r>
    </w:p>
    <w:p w14:paraId="3E00C736" w14:textId="77777777" w:rsidR="00864239" w:rsidRDefault="00864239" w:rsidP="00963878">
      <w:pPr>
        <w:pStyle w:val="Style32"/>
        <w:widowControl/>
        <w:spacing w:line="302" w:lineRule="exact"/>
        <w:rPr>
          <w:rStyle w:val="FontStyle195"/>
        </w:rPr>
      </w:pPr>
      <w:r>
        <w:rPr>
          <w:rStyle w:val="FontStyle195"/>
        </w:rPr>
        <w:t>Ustala się minimalne wartości wskaźnika zagęszczenia w pasie drogowym:</w:t>
      </w:r>
    </w:p>
    <w:p w14:paraId="3EE7478C" w14:textId="77777777" w:rsidR="00864239" w:rsidRDefault="00864239" w:rsidP="00636AB6">
      <w:pPr>
        <w:pStyle w:val="Style44"/>
        <w:widowControl/>
        <w:numPr>
          <w:ilvl w:val="0"/>
          <w:numId w:val="19"/>
        </w:numPr>
        <w:tabs>
          <w:tab w:val="left" w:pos="730"/>
        </w:tabs>
        <w:spacing w:before="10" w:line="302" w:lineRule="exact"/>
        <w:ind w:left="365"/>
        <w:jc w:val="both"/>
        <w:rPr>
          <w:rStyle w:val="FontStyle195"/>
        </w:rPr>
      </w:pPr>
      <w:r>
        <w:rPr>
          <w:rStyle w:val="FontStyle195"/>
        </w:rPr>
        <w:t>dla warstw do głębokości 2 m - 1,00</w:t>
      </w:r>
    </w:p>
    <w:p w14:paraId="49B09309" w14:textId="77777777" w:rsidR="00864239" w:rsidRDefault="00864239" w:rsidP="00636AB6">
      <w:pPr>
        <w:pStyle w:val="Style44"/>
        <w:widowControl/>
        <w:numPr>
          <w:ilvl w:val="0"/>
          <w:numId w:val="19"/>
        </w:numPr>
        <w:tabs>
          <w:tab w:val="left" w:pos="730"/>
        </w:tabs>
        <w:spacing w:before="14" w:line="302" w:lineRule="exact"/>
        <w:ind w:left="365"/>
        <w:jc w:val="both"/>
        <w:rPr>
          <w:rStyle w:val="FontStyle195"/>
        </w:rPr>
      </w:pPr>
      <w:r>
        <w:rPr>
          <w:rStyle w:val="FontStyle195"/>
        </w:rPr>
        <w:t>dla warstw powyżej 2m głębokości - 0,97</w:t>
      </w:r>
    </w:p>
    <w:p w14:paraId="16059D8F" w14:textId="77777777" w:rsidR="00864239" w:rsidRDefault="00864239" w:rsidP="00963878">
      <w:pPr>
        <w:pStyle w:val="Style32"/>
        <w:widowControl/>
        <w:spacing w:line="302" w:lineRule="exact"/>
        <w:rPr>
          <w:rStyle w:val="FontStyle195"/>
        </w:rPr>
      </w:pPr>
      <w:r>
        <w:rPr>
          <w:rStyle w:val="FontStyle195"/>
        </w:rPr>
        <w:t>Poza pasem drogowym wartość wskaźnika zagęszczenia powinien wynosić - 0,97. W czasie zagęszczania grunt winien mieć wilgotność równą wilgotności optymalnej z tolerancją ± 20%. Sprawdzenie wilgotności należy przeprowadzić laboratoryjnie. W zależności od uziarnienia stosowanych materiałów, zagęszczenie warstwy należy określać za pomocą wskaźnika stopnia zagęszczenia.</w:t>
      </w:r>
    </w:p>
    <w:p w14:paraId="707A2FE4" w14:textId="77777777" w:rsidR="00864239" w:rsidRDefault="00864239" w:rsidP="00963878">
      <w:pPr>
        <w:pStyle w:val="Style32"/>
        <w:widowControl/>
        <w:spacing w:line="302" w:lineRule="exact"/>
        <w:ind w:right="5"/>
        <w:rPr>
          <w:rStyle w:val="FontStyle195"/>
        </w:rPr>
      </w:pPr>
      <w:r>
        <w:rPr>
          <w:rStyle w:val="FontStyle195"/>
        </w:rPr>
        <w:t>Badanie zagęszczenia gruntu powinno być wykonane przez przedsiębiorstwo specjalistyczne dysponujące sprzętem do skutecznego wykonania Robót. Jeżeli badania kontrolne wykażą, że zagęszczenie warstwy nie jest wystarczające to Wykonawca powinien spulchnić warstwę, doprowadzić grunt do wilgotności optymalnej i powtórnie zagęścić.</w:t>
      </w:r>
    </w:p>
    <w:p w14:paraId="1A8C3FD5" w14:textId="77777777" w:rsidR="00864239" w:rsidRDefault="00864239" w:rsidP="00963878">
      <w:pPr>
        <w:pStyle w:val="Style32"/>
        <w:widowControl/>
        <w:spacing w:line="302" w:lineRule="exact"/>
        <w:ind w:right="10"/>
        <w:rPr>
          <w:rStyle w:val="FontStyle195"/>
        </w:rPr>
      </w:pPr>
      <w:r>
        <w:rPr>
          <w:rStyle w:val="FontStyle195"/>
        </w:rPr>
        <w:t>Jeżeli powtórne zagęszczenie nie spowoduje uzyskania wymaganego wskaźnika zagęszczenia, Wykonawca powinien usunąć warstwę i wbudować nowy materiał, o ile Inspektor Nadzoru nie zezwoli na ponowienie próby zagęszczenia warstwy.</w:t>
      </w:r>
    </w:p>
    <w:p w14:paraId="1179878D" w14:textId="77777777" w:rsidR="00864239" w:rsidRDefault="00864239" w:rsidP="00636AB6">
      <w:pPr>
        <w:pStyle w:val="Style60"/>
        <w:widowControl/>
        <w:numPr>
          <w:ilvl w:val="0"/>
          <w:numId w:val="41"/>
        </w:numPr>
        <w:tabs>
          <w:tab w:val="left" w:pos="734"/>
        </w:tabs>
        <w:spacing w:before="178"/>
        <w:jc w:val="both"/>
        <w:rPr>
          <w:rStyle w:val="FontStyle173"/>
        </w:rPr>
      </w:pPr>
      <w:r>
        <w:rPr>
          <w:rStyle w:val="FontStyle173"/>
        </w:rPr>
        <w:t>Wymiana gruntu</w:t>
      </w:r>
    </w:p>
    <w:p w14:paraId="7E51F666" w14:textId="250E6D80" w:rsidR="00864239" w:rsidRDefault="00864239" w:rsidP="00963878">
      <w:pPr>
        <w:pStyle w:val="Style32"/>
        <w:widowControl/>
        <w:spacing w:before="130" w:line="302" w:lineRule="exact"/>
        <w:ind w:right="5"/>
        <w:rPr>
          <w:rStyle w:val="FontStyle195"/>
        </w:rPr>
      </w:pPr>
      <w:r>
        <w:rPr>
          <w:rStyle w:val="FontStyle195"/>
        </w:rPr>
        <w:t>W przypadku natrafienia na grunty organiczne lub całkowicie nienośne należy przy zasypie przewidzieć wymianę tych gruntów. Wymiana gruntu polega na wybraniu nie nadającego się do zasypu gruntu rodzimego i uzupełnieniu gruntem nośnym tj.: piasek, pospółka, żwir</w:t>
      </w:r>
      <w:r w:rsidR="001E31BB">
        <w:rPr>
          <w:rStyle w:val="FontStyle195"/>
        </w:rPr>
        <w:t>, inny materiał z odpowiednim certyfikatem</w:t>
      </w:r>
      <w:r>
        <w:rPr>
          <w:rStyle w:val="FontStyle195"/>
        </w:rPr>
        <w:t xml:space="preserve"> - łatwo zagęszczalnym. W zależności od wielkości i rodzaju zagęszczarki grunt zasypowy należy układać warstwami około 30</w:t>
      </w:r>
      <w:r w:rsidR="00F16093">
        <w:rPr>
          <w:rStyle w:val="FontStyle195"/>
        </w:rPr>
        <w:t>÷</w:t>
      </w:r>
      <w:r>
        <w:rPr>
          <w:rStyle w:val="FontStyle195"/>
        </w:rPr>
        <w:t>50 cm i zagęszczać do uzyskania stopnia zagęszczenia Id &gt;0,6, lub wskaźnika zagęszczenia Is= 1,0.</w:t>
      </w:r>
    </w:p>
    <w:p w14:paraId="2966A084" w14:textId="77777777" w:rsidR="00864239" w:rsidRDefault="00864239" w:rsidP="00963878">
      <w:pPr>
        <w:pStyle w:val="Style32"/>
        <w:widowControl/>
        <w:spacing w:line="302" w:lineRule="exact"/>
        <w:ind w:right="10"/>
        <w:rPr>
          <w:rStyle w:val="FontStyle195"/>
        </w:rPr>
      </w:pPr>
      <w:r>
        <w:rPr>
          <w:rStyle w:val="FontStyle195"/>
        </w:rPr>
        <w:t>Grunty i materiały nieprzydatne do zasypania wykopów muszą być wywiezione. Zapewnienie terenów na składowanie i ich zagospodarowanie należy do obowiązków Wykonawcy, zarówno od strony organizacyjnej jak i poniesionych kosztów.</w:t>
      </w:r>
    </w:p>
    <w:p w14:paraId="6128AC5C" w14:textId="77777777" w:rsidR="00864239" w:rsidRDefault="00864239" w:rsidP="00963878">
      <w:pPr>
        <w:pStyle w:val="Style30"/>
        <w:widowControl/>
        <w:spacing w:line="240" w:lineRule="exact"/>
        <w:rPr>
          <w:sz w:val="20"/>
          <w:szCs w:val="20"/>
        </w:rPr>
      </w:pPr>
    </w:p>
    <w:p w14:paraId="70693F67" w14:textId="77777777" w:rsidR="00864239" w:rsidRPr="00026B03" w:rsidRDefault="00864239" w:rsidP="00636AB6">
      <w:pPr>
        <w:pStyle w:val="Style49"/>
        <w:widowControl/>
        <w:numPr>
          <w:ilvl w:val="0"/>
          <w:numId w:val="103"/>
        </w:numPr>
        <w:jc w:val="both"/>
        <w:outlineLvl w:val="0"/>
        <w:rPr>
          <w:rStyle w:val="FontStyle113"/>
          <w:iCs/>
        </w:rPr>
      </w:pPr>
      <w:bookmarkStart w:id="104" w:name="_Toc49860621"/>
      <w:r>
        <w:rPr>
          <w:rStyle w:val="FontStyle194"/>
        </w:rPr>
        <w:t>Kontrola jakości robót</w:t>
      </w:r>
      <w:bookmarkEnd w:id="104"/>
    </w:p>
    <w:p w14:paraId="10B24789" w14:textId="77777777" w:rsidR="00864239" w:rsidRDefault="00864239" w:rsidP="00963878">
      <w:pPr>
        <w:pStyle w:val="Style32"/>
        <w:widowControl/>
        <w:spacing w:before="115" w:line="302" w:lineRule="exact"/>
        <w:rPr>
          <w:rStyle w:val="FontStyle195"/>
        </w:rPr>
      </w:pPr>
      <w:r>
        <w:rPr>
          <w:rStyle w:val="FontStyle195"/>
        </w:rPr>
        <w:t>Ogólne zasady kontroli jakości robót podano w ST-00.00.00 „Ogólne warunki wykonania i odbioru Robót" pkt 6.</w:t>
      </w:r>
    </w:p>
    <w:p w14:paraId="226F02A7" w14:textId="77777777" w:rsidR="00864239" w:rsidRDefault="00864239" w:rsidP="00CF67DE">
      <w:pPr>
        <w:pStyle w:val="Style4"/>
        <w:widowControl/>
        <w:numPr>
          <w:ilvl w:val="1"/>
          <w:numId w:val="103"/>
        </w:numPr>
        <w:tabs>
          <w:tab w:val="left" w:pos="709"/>
        </w:tabs>
        <w:spacing w:before="120" w:line="240" w:lineRule="auto"/>
        <w:ind w:left="0" w:firstLine="0"/>
        <w:outlineLvl w:val="1"/>
        <w:rPr>
          <w:rStyle w:val="FontStyle196"/>
        </w:rPr>
      </w:pPr>
      <w:bookmarkStart w:id="105" w:name="_Toc49860622"/>
      <w:r>
        <w:rPr>
          <w:rStyle w:val="FontStyle196"/>
        </w:rPr>
        <w:t>Kontrola jakości materiałów</w:t>
      </w:r>
      <w:bookmarkEnd w:id="105"/>
    </w:p>
    <w:p w14:paraId="17C576C5" w14:textId="77777777" w:rsidR="00864239" w:rsidRDefault="00864239" w:rsidP="00026B03">
      <w:pPr>
        <w:pStyle w:val="Style32"/>
        <w:widowControl/>
        <w:spacing w:before="134" w:line="307" w:lineRule="exact"/>
        <w:rPr>
          <w:rStyle w:val="FontStyle195"/>
        </w:rPr>
      </w:pPr>
      <w:r>
        <w:rPr>
          <w:rStyle w:val="FontStyle195"/>
        </w:rPr>
        <w:t xml:space="preserve">Wszystkie materiały do wykonania Robót muszą odpowiadać wymaganiom Dokumentacji Projektowej </w:t>
      </w:r>
      <w:r w:rsidR="0017735C">
        <w:rPr>
          <w:rStyle w:val="FontStyle195"/>
        </w:rPr>
        <w:br/>
      </w:r>
      <w:r>
        <w:rPr>
          <w:rStyle w:val="FontStyle195"/>
        </w:rPr>
        <w:t>i Specyfikacji Technicznej oraz muszą posiadać świadectwa jakości producentów i</w:t>
      </w:r>
      <w:bookmarkStart w:id="106" w:name="bookmark30"/>
      <w:r w:rsidR="00026B03">
        <w:rPr>
          <w:rStyle w:val="FontStyle195"/>
        </w:rPr>
        <w:t xml:space="preserve"> </w:t>
      </w:r>
      <w:r>
        <w:rPr>
          <w:rStyle w:val="FontStyle195"/>
        </w:rPr>
        <w:t>u</w:t>
      </w:r>
      <w:bookmarkEnd w:id="106"/>
      <w:r>
        <w:rPr>
          <w:rStyle w:val="FontStyle195"/>
        </w:rPr>
        <w:t>zyskać akceptację Inspektora Nadzoru.</w:t>
      </w:r>
    </w:p>
    <w:p w14:paraId="0D6A1C97" w14:textId="77777777" w:rsidR="00864239" w:rsidRDefault="00864239" w:rsidP="00636AB6">
      <w:pPr>
        <w:pStyle w:val="Style4"/>
        <w:widowControl/>
        <w:numPr>
          <w:ilvl w:val="1"/>
          <w:numId w:val="103"/>
        </w:numPr>
        <w:tabs>
          <w:tab w:val="left" w:pos="709"/>
        </w:tabs>
        <w:spacing w:before="320" w:line="240" w:lineRule="auto"/>
        <w:ind w:left="0" w:firstLine="0"/>
        <w:outlineLvl w:val="1"/>
        <w:rPr>
          <w:rStyle w:val="FontStyle196"/>
        </w:rPr>
      </w:pPr>
      <w:bookmarkStart w:id="107" w:name="_Toc49860623"/>
      <w:r>
        <w:rPr>
          <w:rStyle w:val="FontStyle196"/>
        </w:rPr>
        <w:t>Kontrola jakości wykonania Robót</w:t>
      </w:r>
      <w:bookmarkEnd w:id="107"/>
    </w:p>
    <w:p w14:paraId="3AD78919" w14:textId="77777777" w:rsidR="00864239" w:rsidRDefault="00864239" w:rsidP="00963878">
      <w:pPr>
        <w:pStyle w:val="Style32"/>
        <w:widowControl/>
        <w:spacing w:before="139" w:line="302" w:lineRule="exact"/>
        <w:ind w:right="14"/>
        <w:rPr>
          <w:rStyle w:val="FontStyle195"/>
        </w:rPr>
      </w:pPr>
      <w:r>
        <w:rPr>
          <w:rStyle w:val="FontStyle195"/>
        </w:rPr>
        <w:t>Kontrolę jakości Robót pomiarowych związanych z odtwarzaniem (wyznaczaniem) trasy i punktów wysokościowych należy prowadzić wg ogólnych zasad określonych w instrukcjach i wytycznych Głównego Urzędu Geodezji i Kartografii.</w:t>
      </w:r>
    </w:p>
    <w:p w14:paraId="79B35F6B" w14:textId="77777777" w:rsidR="00864239" w:rsidRDefault="00864239" w:rsidP="00963878">
      <w:pPr>
        <w:pStyle w:val="Style32"/>
        <w:widowControl/>
        <w:spacing w:line="302" w:lineRule="exact"/>
        <w:rPr>
          <w:rStyle w:val="FontStyle195"/>
        </w:rPr>
      </w:pPr>
      <w:r>
        <w:rPr>
          <w:rStyle w:val="FontStyle195"/>
        </w:rPr>
        <w:lastRenderedPageBreak/>
        <w:t>Kontrola jakości wykonania Robót polega na sprawdzeniu zgodności wykonania Robót z Dokumentacją Projektową, Specyfikacją Techniczną i poleceniami Inspektora Nadzoru. Sprawdzeniu podlega:</w:t>
      </w:r>
    </w:p>
    <w:p w14:paraId="716075D1" w14:textId="77777777" w:rsidR="00864239" w:rsidRDefault="00864239" w:rsidP="00636AB6">
      <w:pPr>
        <w:pStyle w:val="Style35"/>
        <w:widowControl/>
        <w:numPr>
          <w:ilvl w:val="0"/>
          <w:numId w:val="42"/>
        </w:numPr>
        <w:tabs>
          <w:tab w:val="left" w:pos="245"/>
        </w:tabs>
        <w:spacing w:line="302" w:lineRule="exact"/>
        <w:jc w:val="both"/>
        <w:rPr>
          <w:rStyle w:val="FontStyle195"/>
        </w:rPr>
      </w:pPr>
      <w:r>
        <w:rPr>
          <w:rStyle w:val="FontStyle195"/>
        </w:rPr>
        <w:t>zgodność z Dokumentacją Projektową,</w:t>
      </w:r>
    </w:p>
    <w:p w14:paraId="1C94CD23" w14:textId="77777777" w:rsidR="00864239" w:rsidRDefault="00864239" w:rsidP="00636AB6">
      <w:pPr>
        <w:pStyle w:val="Style35"/>
        <w:widowControl/>
        <w:numPr>
          <w:ilvl w:val="0"/>
          <w:numId w:val="42"/>
        </w:numPr>
        <w:tabs>
          <w:tab w:val="left" w:pos="245"/>
        </w:tabs>
        <w:spacing w:line="302" w:lineRule="exact"/>
        <w:jc w:val="both"/>
        <w:rPr>
          <w:rStyle w:val="FontStyle195"/>
        </w:rPr>
      </w:pPr>
      <w:r>
        <w:rPr>
          <w:rStyle w:val="FontStyle195"/>
        </w:rPr>
        <w:t>badanie stopnia zagęszczenia,</w:t>
      </w:r>
    </w:p>
    <w:p w14:paraId="138E7516" w14:textId="77777777" w:rsidR="00864239" w:rsidRDefault="00864239" w:rsidP="00636AB6">
      <w:pPr>
        <w:pStyle w:val="Style35"/>
        <w:widowControl/>
        <w:numPr>
          <w:ilvl w:val="0"/>
          <w:numId w:val="42"/>
        </w:numPr>
        <w:tabs>
          <w:tab w:val="left" w:pos="245"/>
        </w:tabs>
        <w:spacing w:line="302" w:lineRule="exact"/>
        <w:jc w:val="both"/>
        <w:rPr>
          <w:rStyle w:val="FontStyle195"/>
        </w:rPr>
      </w:pPr>
      <w:r>
        <w:rPr>
          <w:rStyle w:val="FontStyle195"/>
        </w:rPr>
        <w:t>przy wykonaniu Robót ziemnych dla wykopów:</w:t>
      </w:r>
    </w:p>
    <w:p w14:paraId="5B2E7766" w14:textId="77777777" w:rsidR="00864239" w:rsidRDefault="00864239" w:rsidP="00963878">
      <w:pPr>
        <w:widowControl/>
        <w:jc w:val="both"/>
        <w:rPr>
          <w:sz w:val="2"/>
          <w:szCs w:val="2"/>
        </w:rPr>
      </w:pPr>
    </w:p>
    <w:p w14:paraId="20A77CEB" w14:textId="77777777" w:rsidR="00864239" w:rsidRDefault="00864239" w:rsidP="00636AB6">
      <w:pPr>
        <w:pStyle w:val="Style34"/>
        <w:widowControl/>
        <w:numPr>
          <w:ilvl w:val="0"/>
          <w:numId w:val="43"/>
        </w:numPr>
        <w:tabs>
          <w:tab w:val="left" w:pos="720"/>
        </w:tabs>
        <w:spacing w:before="10" w:line="302" w:lineRule="exact"/>
        <w:ind w:left="374" w:firstLine="0"/>
        <w:rPr>
          <w:rStyle w:val="FontStyle195"/>
        </w:rPr>
      </w:pPr>
      <w:r>
        <w:rPr>
          <w:rStyle w:val="FontStyle195"/>
        </w:rPr>
        <w:t>wykonanie wykopu i podłoża,</w:t>
      </w:r>
    </w:p>
    <w:p w14:paraId="546FF652" w14:textId="77777777" w:rsidR="00864239" w:rsidRDefault="00864239" w:rsidP="00636AB6">
      <w:pPr>
        <w:pStyle w:val="Style34"/>
        <w:widowControl/>
        <w:numPr>
          <w:ilvl w:val="0"/>
          <w:numId w:val="43"/>
        </w:numPr>
        <w:tabs>
          <w:tab w:val="left" w:pos="720"/>
        </w:tabs>
        <w:spacing w:before="10" w:line="302" w:lineRule="exact"/>
        <w:ind w:left="374" w:firstLine="0"/>
        <w:rPr>
          <w:rStyle w:val="FontStyle195"/>
        </w:rPr>
      </w:pPr>
      <w:r>
        <w:rPr>
          <w:rStyle w:val="FontStyle195"/>
        </w:rPr>
        <w:t>zabezpieczenie przewodów i kabli napotkanych w obrębie wykopu,</w:t>
      </w:r>
    </w:p>
    <w:p w14:paraId="66499568" w14:textId="77777777" w:rsidR="00864239" w:rsidRDefault="00864239" w:rsidP="00636AB6">
      <w:pPr>
        <w:pStyle w:val="Style34"/>
        <w:widowControl/>
        <w:numPr>
          <w:ilvl w:val="0"/>
          <w:numId w:val="43"/>
        </w:numPr>
        <w:tabs>
          <w:tab w:val="left" w:pos="720"/>
        </w:tabs>
        <w:spacing w:before="10" w:line="307" w:lineRule="exact"/>
        <w:ind w:left="720" w:hanging="346"/>
        <w:rPr>
          <w:rStyle w:val="FontStyle195"/>
        </w:rPr>
      </w:pPr>
      <w:r>
        <w:rPr>
          <w:rStyle w:val="FontStyle195"/>
        </w:rPr>
        <w:t>stan umocnienia wykopów lub nachylenia skarp wykopów pod kątem bezpieczeństwa pracy robotników zatrudnionych przy montażu,</w:t>
      </w:r>
    </w:p>
    <w:p w14:paraId="2FF5AD05" w14:textId="77777777" w:rsidR="00864239" w:rsidRDefault="00864239" w:rsidP="00636AB6">
      <w:pPr>
        <w:pStyle w:val="Style34"/>
        <w:widowControl/>
        <w:numPr>
          <w:ilvl w:val="0"/>
          <w:numId w:val="43"/>
        </w:numPr>
        <w:tabs>
          <w:tab w:val="left" w:pos="720"/>
        </w:tabs>
        <w:spacing w:before="5" w:line="307" w:lineRule="exact"/>
        <w:ind w:left="374" w:firstLine="0"/>
        <w:rPr>
          <w:rStyle w:val="FontStyle195"/>
        </w:rPr>
      </w:pPr>
      <w:r>
        <w:rPr>
          <w:rStyle w:val="FontStyle195"/>
        </w:rPr>
        <w:t>wykonanie niezbędnych zejść do wykopów w postaci drabin,</w:t>
      </w:r>
    </w:p>
    <w:p w14:paraId="7EFB646A" w14:textId="77777777" w:rsidR="00864239" w:rsidRDefault="00864239" w:rsidP="00636AB6">
      <w:pPr>
        <w:pStyle w:val="Style34"/>
        <w:widowControl/>
        <w:numPr>
          <w:ilvl w:val="0"/>
          <w:numId w:val="43"/>
        </w:numPr>
        <w:tabs>
          <w:tab w:val="left" w:pos="720"/>
        </w:tabs>
        <w:spacing w:before="77" w:line="240" w:lineRule="auto"/>
        <w:ind w:left="374" w:firstLine="0"/>
        <w:rPr>
          <w:rStyle w:val="FontStyle195"/>
        </w:rPr>
      </w:pPr>
      <w:r>
        <w:rPr>
          <w:rStyle w:val="FontStyle195"/>
        </w:rPr>
        <w:t>rodzaj materiału użytego do podsypek, osypek i zasypu oraz jego zagęszczenie,</w:t>
      </w:r>
    </w:p>
    <w:p w14:paraId="0D484147" w14:textId="77777777" w:rsidR="00864239" w:rsidRDefault="00864239" w:rsidP="00636AB6">
      <w:pPr>
        <w:pStyle w:val="Style34"/>
        <w:widowControl/>
        <w:numPr>
          <w:ilvl w:val="0"/>
          <w:numId w:val="43"/>
        </w:numPr>
        <w:tabs>
          <w:tab w:val="left" w:pos="720"/>
        </w:tabs>
        <w:spacing w:before="86" w:line="240" w:lineRule="auto"/>
        <w:ind w:left="374" w:firstLine="0"/>
        <w:rPr>
          <w:rStyle w:val="FontStyle195"/>
        </w:rPr>
      </w:pPr>
      <w:r>
        <w:rPr>
          <w:rStyle w:val="FontStyle195"/>
        </w:rPr>
        <w:t>przywrócenie terenu do stanu pierwotnego.</w:t>
      </w:r>
    </w:p>
    <w:p w14:paraId="27FD038E" w14:textId="77777777" w:rsidR="00864239" w:rsidRDefault="00864239" w:rsidP="00963878">
      <w:pPr>
        <w:pStyle w:val="Style30"/>
        <w:widowControl/>
        <w:spacing w:line="240" w:lineRule="exact"/>
        <w:rPr>
          <w:sz w:val="20"/>
          <w:szCs w:val="20"/>
        </w:rPr>
      </w:pPr>
    </w:p>
    <w:p w14:paraId="307E325B" w14:textId="77777777" w:rsidR="00864239" w:rsidRDefault="00864239" w:rsidP="00636AB6">
      <w:pPr>
        <w:pStyle w:val="Style49"/>
        <w:widowControl/>
        <w:numPr>
          <w:ilvl w:val="0"/>
          <w:numId w:val="103"/>
        </w:numPr>
        <w:jc w:val="both"/>
        <w:outlineLvl w:val="0"/>
        <w:rPr>
          <w:rStyle w:val="FontStyle194"/>
        </w:rPr>
      </w:pPr>
      <w:bookmarkStart w:id="108" w:name="_Toc49860624"/>
      <w:r>
        <w:rPr>
          <w:rStyle w:val="FontStyle194"/>
        </w:rPr>
        <w:t>Obmiar robót</w:t>
      </w:r>
      <w:bookmarkEnd w:id="108"/>
    </w:p>
    <w:p w14:paraId="745EA9BE" w14:textId="77777777" w:rsidR="00864239" w:rsidRDefault="00864239" w:rsidP="00963878">
      <w:pPr>
        <w:pStyle w:val="Style32"/>
        <w:widowControl/>
        <w:spacing w:before="82" w:line="302" w:lineRule="exact"/>
        <w:rPr>
          <w:rStyle w:val="FontStyle195"/>
        </w:rPr>
      </w:pPr>
      <w:r>
        <w:rPr>
          <w:rStyle w:val="FontStyle195"/>
        </w:rPr>
        <w:t>Ogólne wymagania dotyczące obmiaru podano w ST-00.00.00 „Ogólne warunki wykonania i odbioru Robót".</w:t>
      </w:r>
    </w:p>
    <w:p w14:paraId="6EA2D24F" w14:textId="77777777" w:rsidR="00864239" w:rsidRDefault="00864239" w:rsidP="00963878">
      <w:pPr>
        <w:pStyle w:val="Style32"/>
        <w:widowControl/>
        <w:spacing w:line="302" w:lineRule="exact"/>
        <w:rPr>
          <w:rStyle w:val="FontStyle195"/>
        </w:rPr>
      </w:pPr>
      <w:r>
        <w:rPr>
          <w:rStyle w:val="FontStyle195"/>
        </w:rPr>
        <w:t xml:space="preserve">Obmiar Robót obejmuje Roboty objęte Umową oraz ewentualne dodatkowe Roboty nieprzewidziane, których konieczność wykonania uwzględniona będzie w trakcie trwania Robót między Wykonawcą </w:t>
      </w:r>
      <w:r w:rsidR="0017735C">
        <w:rPr>
          <w:rStyle w:val="FontStyle195"/>
        </w:rPr>
        <w:br/>
      </w:r>
      <w:r>
        <w:rPr>
          <w:rStyle w:val="FontStyle195"/>
        </w:rPr>
        <w:t>a Inspektorem Nadzoru.</w:t>
      </w:r>
    </w:p>
    <w:p w14:paraId="776B1D4D" w14:textId="77777777" w:rsidR="00864239" w:rsidRDefault="00864239" w:rsidP="00963878">
      <w:pPr>
        <w:pStyle w:val="Style32"/>
        <w:widowControl/>
        <w:spacing w:line="302" w:lineRule="exact"/>
        <w:rPr>
          <w:rStyle w:val="FontStyle195"/>
        </w:rPr>
      </w:pPr>
      <w:r>
        <w:rPr>
          <w:rStyle w:val="FontStyle195"/>
        </w:rPr>
        <w:t>Podana przez Wykonawcę cena jednostkowa powinna uwzględnić przygotowanie rysunków i obliczeń dla wszystkich niezbędnych Robót geodezyjnych koniecznych dla realizacji Robót zgodnie z Rysunkami, Specyfikacją i wymaganiami Inspektora Nadzoru.</w:t>
      </w:r>
    </w:p>
    <w:p w14:paraId="635015DF" w14:textId="77777777" w:rsidR="00864239" w:rsidRDefault="00864239" w:rsidP="00963878">
      <w:pPr>
        <w:pStyle w:val="Style32"/>
        <w:widowControl/>
        <w:spacing w:before="115" w:line="302" w:lineRule="exact"/>
        <w:ind w:right="4800"/>
        <w:rPr>
          <w:rStyle w:val="FontStyle195"/>
        </w:rPr>
      </w:pPr>
      <w:r>
        <w:rPr>
          <w:rStyle w:val="FontStyle195"/>
        </w:rPr>
        <w:t>Jednostką obmiaru Robót pomiarowych jest: 1 km - dla kanalizacji sanitarnej,</w:t>
      </w:r>
    </w:p>
    <w:p w14:paraId="1263F271" w14:textId="77777777" w:rsidR="00864239" w:rsidRDefault="00864239" w:rsidP="00963878">
      <w:pPr>
        <w:pStyle w:val="Style32"/>
        <w:widowControl/>
        <w:spacing w:before="120" w:line="302" w:lineRule="exact"/>
        <w:rPr>
          <w:rStyle w:val="FontStyle195"/>
        </w:rPr>
      </w:pPr>
      <w:r>
        <w:rPr>
          <w:rStyle w:val="FontStyle195"/>
        </w:rPr>
        <w:t>Jednostkami obmiaru Robót ziemnych są:</w:t>
      </w:r>
    </w:p>
    <w:p w14:paraId="1F589825"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2</w:t>
      </w:r>
      <w:r>
        <w:rPr>
          <w:rStyle w:val="FontStyle195"/>
        </w:rPr>
        <w:t xml:space="preserve"> - dla usunięcia warstwy ziemi urodzajnej (humusu),</w:t>
      </w:r>
    </w:p>
    <w:p w14:paraId="24D174AC" w14:textId="77777777" w:rsidR="00864239" w:rsidRDefault="00864239" w:rsidP="00963878">
      <w:pPr>
        <w:pStyle w:val="Style32"/>
        <w:widowControl/>
        <w:spacing w:line="302" w:lineRule="exact"/>
        <w:rPr>
          <w:rStyle w:val="FontStyle195"/>
        </w:rPr>
      </w:pPr>
      <w:r>
        <w:rPr>
          <w:rStyle w:val="FontStyle195"/>
        </w:rPr>
        <w:t>1 szt. - dla mechanicznego karczowania drzew,</w:t>
      </w:r>
    </w:p>
    <w:p w14:paraId="1275AAED" w14:textId="77777777" w:rsidR="00864239" w:rsidRDefault="00864239" w:rsidP="00963878">
      <w:pPr>
        <w:pStyle w:val="Style32"/>
        <w:widowControl/>
        <w:spacing w:line="302" w:lineRule="exact"/>
        <w:rPr>
          <w:rStyle w:val="FontStyle195"/>
        </w:rPr>
      </w:pPr>
      <w:r>
        <w:rPr>
          <w:rStyle w:val="FontStyle195"/>
        </w:rPr>
        <w:t>1 ha - dla mechanicznego karczowania krzaków i podszyć,</w:t>
      </w:r>
    </w:p>
    <w:p w14:paraId="472B01AA"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3</w:t>
      </w:r>
      <w:r>
        <w:rPr>
          <w:rStyle w:val="FontStyle195"/>
        </w:rPr>
        <w:t xml:space="preserve"> - dla wykonania robót ziemnych i wykopów,</w:t>
      </w:r>
    </w:p>
    <w:p w14:paraId="57EBC01B"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3</w:t>
      </w:r>
      <w:r>
        <w:rPr>
          <w:rStyle w:val="FontStyle195"/>
        </w:rPr>
        <w:t xml:space="preserve"> - dla wykonania mechanicznego odspojenia skał,</w:t>
      </w:r>
    </w:p>
    <w:p w14:paraId="0A35B47D"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2</w:t>
      </w:r>
      <w:r>
        <w:rPr>
          <w:rStyle w:val="FontStyle195"/>
        </w:rPr>
        <w:t xml:space="preserve"> - dla umocnienia ścian wykopów,</w:t>
      </w:r>
    </w:p>
    <w:p w14:paraId="4959C95F" w14:textId="77777777" w:rsidR="00864239" w:rsidRDefault="00864239" w:rsidP="00963878">
      <w:pPr>
        <w:pStyle w:val="Style32"/>
        <w:widowControl/>
        <w:spacing w:line="302" w:lineRule="exact"/>
        <w:rPr>
          <w:rStyle w:val="FontStyle195"/>
        </w:rPr>
      </w:pPr>
      <w:r>
        <w:rPr>
          <w:rStyle w:val="FontStyle195"/>
        </w:rPr>
        <w:t>1 m - dla wykonania drenażu (odwodnienie wykopów),</w:t>
      </w:r>
    </w:p>
    <w:p w14:paraId="148F1090" w14:textId="77777777" w:rsidR="00864239" w:rsidRDefault="00864239" w:rsidP="00963878">
      <w:pPr>
        <w:pStyle w:val="Style32"/>
        <w:widowControl/>
        <w:spacing w:line="302" w:lineRule="exact"/>
        <w:rPr>
          <w:rStyle w:val="FontStyle195"/>
        </w:rPr>
      </w:pPr>
      <w:r>
        <w:rPr>
          <w:rStyle w:val="FontStyle195"/>
        </w:rPr>
        <w:t>1 szt. - dla wykonania studzienek drenażowych (odwodnienie wykopów),</w:t>
      </w:r>
    </w:p>
    <w:p w14:paraId="4F7B2FFD" w14:textId="77777777" w:rsidR="00864239" w:rsidRDefault="00864239" w:rsidP="00963878">
      <w:pPr>
        <w:pStyle w:val="Style32"/>
        <w:widowControl/>
        <w:spacing w:line="302" w:lineRule="exact"/>
        <w:rPr>
          <w:rStyle w:val="FontStyle195"/>
        </w:rPr>
      </w:pPr>
      <w:r>
        <w:rPr>
          <w:rStyle w:val="FontStyle195"/>
        </w:rPr>
        <w:t>1 szt. - dla instalacji urządzeń do pompowania (odwodnienie wykopów),</w:t>
      </w:r>
    </w:p>
    <w:p w14:paraId="43ECE848" w14:textId="77777777" w:rsidR="00864239" w:rsidRDefault="00864239" w:rsidP="00963878">
      <w:pPr>
        <w:pStyle w:val="Style32"/>
        <w:widowControl/>
        <w:spacing w:line="302" w:lineRule="exact"/>
        <w:rPr>
          <w:rStyle w:val="FontStyle195"/>
        </w:rPr>
      </w:pPr>
      <w:r>
        <w:rPr>
          <w:rStyle w:val="FontStyle195"/>
        </w:rPr>
        <w:t>1 r-g - pompowanie (odwodnienie wykopów),</w:t>
      </w:r>
    </w:p>
    <w:p w14:paraId="7297F728"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3</w:t>
      </w:r>
      <w:r>
        <w:rPr>
          <w:rStyle w:val="FontStyle195"/>
        </w:rPr>
        <w:t xml:space="preserve"> - dla wykonania podsypki, obsypki oraz wymiany gruntu,</w:t>
      </w:r>
    </w:p>
    <w:p w14:paraId="4AF1B40A"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3</w:t>
      </w:r>
      <w:r>
        <w:rPr>
          <w:rStyle w:val="FontStyle195"/>
        </w:rPr>
        <w:t xml:space="preserve"> - dla wykonania zasypania wykopu,</w:t>
      </w:r>
    </w:p>
    <w:p w14:paraId="3594BCE0" w14:textId="77777777" w:rsidR="00864239" w:rsidRDefault="00864239" w:rsidP="00963878">
      <w:pPr>
        <w:pStyle w:val="Style32"/>
        <w:widowControl/>
        <w:spacing w:line="240" w:lineRule="auto"/>
        <w:rPr>
          <w:rStyle w:val="FontStyle195"/>
        </w:rPr>
      </w:pPr>
      <w:bookmarkStart w:id="109" w:name="bookmark31"/>
      <w:r>
        <w:rPr>
          <w:rStyle w:val="FontStyle195"/>
        </w:rPr>
        <w:t>1</w:t>
      </w:r>
      <w:bookmarkEnd w:id="109"/>
      <w:r>
        <w:rPr>
          <w:rStyle w:val="FontStyle195"/>
        </w:rPr>
        <w:t xml:space="preserve"> m</w:t>
      </w:r>
      <w:r>
        <w:rPr>
          <w:rStyle w:val="FontStyle195"/>
          <w:vertAlign w:val="superscript"/>
        </w:rPr>
        <w:t>3</w:t>
      </w:r>
      <w:r>
        <w:rPr>
          <w:rStyle w:val="FontStyle195"/>
        </w:rPr>
        <w:t xml:space="preserve"> - dla wykonania robót ziemnych związanych z nadmiarem gruntu i jego odwozem.</w:t>
      </w:r>
    </w:p>
    <w:p w14:paraId="261E9DAA" w14:textId="77777777" w:rsidR="00026B03" w:rsidRDefault="00026B03" w:rsidP="00963878">
      <w:pPr>
        <w:pStyle w:val="Style32"/>
        <w:widowControl/>
        <w:spacing w:line="240" w:lineRule="auto"/>
        <w:rPr>
          <w:rStyle w:val="FontStyle195"/>
        </w:rPr>
      </w:pPr>
    </w:p>
    <w:p w14:paraId="7F9356C0" w14:textId="77777777" w:rsidR="00864239" w:rsidRPr="00026B03" w:rsidRDefault="00864239" w:rsidP="00636AB6">
      <w:pPr>
        <w:pStyle w:val="Style49"/>
        <w:widowControl/>
        <w:numPr>
          <w:ilvl w:val="0"/>
          <w:numId w:val="103"/>
        </w:numPr>
        <w:jc w:val="both"/>
        <w:outlineLvl w:val="0"/>
        <w:rPr>
          <w:rStyle w:val="FontStyle194"/>
        </w:rPr>
      </w:pPr>
      <w:bookmarkStart w:id="110" w:name="_Toc49860625"/>
      <w:r>
        <w:rPr>
          <w:rStyle w:val="FontStyle194"/>
        </w:rPr>
        <w:t>Odbiór robót</w:t>
      </w:r>
      <w:bookmarkEnd w:id="110"/>
    </w:p>
    <w:p w14:paraId="5273F557" w14:textId="77777777" w:rsidR="00864239" w:rsidRDefault="00864239" w:rsidP="00963878">
      <w:pPr>
        <w:pStyle w:val="Style32"/>
        <w:widowControl/>
        <w:spacing w:before="144" w:line="240" w:lineRule="auto"/>
        <w:rPr>
          <w:rStyle w:val="FontStyle195"/>
        </w:rPr>
      </w:pPr>
      <w:r>
        <w:rPr>
          <w:rStyle w:val="FontStyle195"/>
        </w:rPr>
        <w:t>Ogólne zasady odbioru Robót podano w ST-00.00.00 „Ogólne warunki wykonania i odbioru</w:t>
      </w:r>
    </w:p>
    <w:p w14:paraId="4597F288" w14:textId="77777777" w:rsidR="00864239" w:rsidRDefault="00864239" w:rsidP="00963878">
      <w:pPr>
        <w:pStyle w:val="Style32"/>
        <w:widowControl/>
        <w:spacing w:before="10" w:line="302" w:lineRule="exact"/>
        <w:rPr>
          <w:rStyle w:val="FontStyle195"/>
        </w:rPr>
      </w:pPr>
      <w:r>
        <w:rPr>
          <w:rStyle w:val="FontStyle195"/>
        </w:rPr>
        <w:t>Robót".</w:t>
      </w:r>
    </w:p>
    <w:p w14:paraId="714022C5" w14:textId="77777777" w:rsidR="00864239" w:rsidRDefault="00864239" w:rsidP="00963878">
      <w:pPr>
        <w:pStyle w:val="Style32"/>
        <w:widowControl/>
        <w:spacing w:line="302" w:lineRule="exact"/>
        <w:rPr>
          <w:rStyle w:val="FontStyle195"/>
        </w:rPr>
      </w:pPr>
      <w:r>
        <w:rPr>
          <w:rStyle w:val="FontStyle195"/>
        </w:rPr>
        <w:t>Odbiór Robót związanych z wytyczeniem trasy w terenie następuje na podstawie szkiców i dzienników pomiarów geodezyjnych lub protokołu kontroli geodezyjnej, które Wykonawca przedkłada Inspektorowi Nadzoru.</w:t>
      </w:r>
    </w:p>
    <w:p w14:paraId="4482D7D4" w14:textId="77777777" w:rsidR="00864239" w:rsidRDefault="00864239" w:rsidP="00963878">
      <w:pPr>
        <w:pStyle w:val="Style32"/>
        <w:widowControl/>
        <w:spacing w:line="302" w:lineRule="exact"/>
        <w:rPr>
          <w:rStyle w:val="FontStyle195"/>
        </w:rPr>
      </w:pPr>
      <w:r>
        <w:rPr>
          <w:rStyle w:val="FontStyle195"/>
        </w:rPr>
        <w:lastRenderedPageBreak/>
        <w:t>Wykonawca jest zobowiązany wykonać na swój koszt i przekazać Inspektorowi komplet map geodezyjnych powykonawczych, zmiany nanieść na mapy zasadnicze i zgłosić do lokalnego ośrodka dokumentacji geodezyjnej.</w:t>
      </w:r>
    </w:p>
    <w:p w14:paraId="6A9EA805" w14:textId="77777777" w:rsidR="00864239" w:rsidRDefault="00864239" w:rsidP="00963878">
      <w:pPr>
        <w:pStyle w:val="Style32"/>
        <w:widowControl/>
        <w:spacing w:line="302" w:lineRule="exact"/>
        <w:rPr>
          <w:rStyle w:val="FontStyle195"/>
        </w:rPr>
      </w:pPr>
      <w:r>
        <w:rPr>
          <w:rStyle w:val="FontStyle195"/>
        </w:rPr>
        <w:t>Odbioru Robót ziemnych należy dokonać zgodnie z PN-B-06050:1999.</w:t>
      </w:r>
    </w:p>
    <w:p w14:paraId="63A0B702" w14:textId="77777777" w:rsidR="00864239" w:rsidRDefault="00864239" w:rsidP="00963878">
      <w:pPr>
        <w:pStyle w:val="Style32"/>
        <w:widowControl/>
        <w:spacing w:line="302" w:lineRule="exact"/>
        <w:rPr>
          <w:rStyle w:val="FontStyle195"/>
        </w:rPr>
      </w:pPr>
      <w:r>
        <w:rPr>
          <w:rStyle w:val="FontStyle195"/>
        </w:rPr>
        <w:t>Odbiorowi podlega ilość i jakość wykonanego wykopu, podsypki, obsypki i zasypu. Dopuszcza się odbiór częściowy wykonanego wykopu, pod warunkiem, że dotyczyć on będzie całego obiektu liniowego między miejscami przewidzianymi na posadowienie studzienek kanalizacyjnych.</w:t>
      </w:r>
    </w:p>
    <w:p w14:paraId="2799B6D9" w14:textId="77777777" w:rsidR="00864239" w:rsidRDefault="00864239" w:rsidP="00963878">
      <w:pPr>
        <w:pStyle w:val="Style32"/>
        <w:widowControl/>
        <w:spacing w:line="302" w:lineRule="exact"/>
        <w:rPr>
          <w:rStyle w:val="FontStyle195"/>
        </w:rPr>
      </w:pPr>
      <w:r>
        <w:rPr>
          <w:rStyle w:val="FontStyle195"/>
        </w:rPr>
        <w:t>Odbiór Robót może nastąpić tylko w przypadku pozytywnego wyniku przeprowadzonych prób i pomiarów, jak również prac zgodnie z Dokumentacją Projektową, Specyfikacją Techniczną i poleceniami Inspektora Nadzoru także odpowiednimi normami i przepisami.</w:t>
      </w:r>
    </w:p>
    <w:p w14:paraId="4F08649E" w14:textId="77777777" w:rsidR="00026B03" w:rsidRDefault="00026B03" w:rsidP="00963878">
      <w:pPr>
        <w:pStyle w:val="Style32"/>
        <w:widowControl/>
        <w:spacing w:line="302" w:lineRule="exact"/>
        <w:rPr>
          <w:rStyle w:val="FontStyle195"/>
        </w:rPr>
      </w:pPr>
    </w:p>
    <w:p w14:paraId="1008EDAC" w14:textId="77777777" w:rsidR="00864239" w:rsidRPr="00026B03" w:rsidRDefault="00864239" w:rsidP="00636AB6">
      <w:pPr>
        <w:pStyle w:val="Style49"/>
        <w:widowControl/>
        <w:numPr>
          <w:ilvl w:val="0"/>
          <w:numId w:val="103"/>
        </w:numPr>
        <w:jc w:val="both"/>
        <w:outlineLvl w:val="0"/>
        <w:rPr>
          <w:rStyle w:val="FontStyle194"/>
        </w:rPr>
      </w:pPr>
      <w:bookmarkStart w:id="111" w:name="_Toc49860626"/>
      <w:r>
        <w:rPr>
          <w:rStyle w:val="FontStyle194"/>
        </w:rPr>
        <w:t>Podstawa płatności</w:t>
      </w:r>
      <w:bookmarkEnd w:id="111"/>
    </w:p>
    <w:p w14:paraId="4192A505" w14:textId="77777777" w:rsidR="00864239" w:rsidRDefault="00864239" w:rsidP="00963878">
      <w:pPr>
        <w:pStyle w:val="Style32"/>
        <w:widowControl/>
        <w:spacing w:before="82" w:line="302" w:lineRule="exact"/>
        <w:rPr>
          <w:rStyle w:val="FontStyle195"/>
        </w:rPr>
      </w:pPr>
      <w:r>
        <w:rPr>
          <w:rStyle w:val="FontStyle195"/>
        </w:rPr>
        <w:t>Ogólne wymagania dotyczące płatności podano w S-00.00.00 „Ogólne warunki wykonania i odbioru Robót"</w:t>
      </w:r>
    </w:p>
    <w:p w14:paraId="31D179DF" w14:textId="77777777" w:rsidR="00864239" w:rsidRDefault="00864239" w:rsidP="00963878">
      <w:pPr>
        <w:pStyle w:val="Style32"/>
        <w:widowControl/>
        <w:spacing w:line="302" w:lineRule="exact"/>
        <w:rPr>
          <w:rStyle w:val="FontStyle195"/>
        </w:rPr>
      </w:pPr>
      <w:r>
        <w:rPr>
          <w:rStyle w:val="FontStyle195"/>
        </w:rPr>
        <w:t>Płatność należy przyjmować zgodnie z obmiarem i oceną jakości użytych materiałów i jakością wykonanych robót, w oparciu o wyniki pomiarów i badań.</w:t>
      </w:r>
    </w:p>
    <w:p w14:paraId="4C3D3DAC" w14:textId="77777777" w:rsidR="00864239" w:rsidRDefault="00864239" w:rsidP="00963878">
      <w:pPr>
        <w:pStyle w:val="Style32"/>
        <w:widowControl/>
        <w:spacing w:line="302" w:lineRule="exact"/>
        <w:rPr>
          <w:rStyle w:val="FontStyle195"/>
        </w:rPr>
      </w:pPr>
      <w:r>
        <w:rPr>
          <w:rStyle w:val="FontStyle195"/>
        </w:rPr>
        <w:t>Podstawą płatności jest cena jednostkowa skalkulowana przez Wykonawcę za jednostkę obmiarową ustaloną dla danej pozycji przedmiaru robót.</w:t>
      </w:r>
    </w:p>
    <w:p w14:paraId="6473CB45" w14:textId="77777777" w:rsidR="00864239" w:rsidRDefault="00864239" w:rsidP="00963878">
      <w:pPr>
        <w:pStyle w:val="Style32"/>
        <w:widowControl/>
        <w:spacing w:line="302" w:lineRule="exact"/>
        <w:rPr>
          <w:rStyle w:val="FontStyle195"/>
        </w:rPr>
      </w:pPr>
      <w:r>
        <w:rPr>
          <w:rStyle w:val="FontStyle195"/>
        </w:rPr>
        <w:t>Cena jednostkowa danej pozycji przedmiaru robót będzie uwzględniać wszystkie materiały, czynności, wymagania i badania składające się na jej wykonanie, określone dla tej roboty w Specyfikacji Techniczn</w:t>
      </w:r>
      <w:r w:rsidR="00026B03">
        <w:rPr>
          <w:rStyle w:val="FontStyle195"/>
        </w:rPr>
        <w:t>ej i w Dokumentacji Projektowej.</w:t>
      </w:r>
    </w:p>
    <w:p w14:paraId="494A0376" w14:textId="77777777" w:rsidR="00026B03" w:rsidRDefault="00026B03" w:rsidP="00963878">
      <w:pPr>
        <w:pStyle w:val="Style32"/>
        <w:widowControl/>
        <w:spacing w:line="302" w:lineRule="exact"/>
        <w:rPr>
          <w:rStyle w:val="FontStyle195"/>
        </w:rPr>
      </w:pPr>
    </w:p>
    <w:p w14:paraId="3773A733" w14:textId="77777777" w:rsidR="00864239" w:rsidRPr="00026B03" w:rsidRDefault="00864239" w:rsidP="00636AB6">
      <w:pPr>
        <w:pStyle w:val="Style49"/>
        <w:widowControl/>
        <w:numPr>
          <w:ilvl w:val="0"/>
          <w:numId w:val="103"/>
        </w:numPr>
        <w:jc w:val="both"/>
        <w:outlineLvl w:val="0"/>
        <w:rPr>
          <w:rStyle w:val="FontStyle194"/>
        </w:rPr>
      </w:pPr>
      <w:bookmarkStart w:id="112" w:name="_Toc49860627"/>
      <w:r>
        <w:rPr>
          <w:rStyle w:val="FontStyle194"/>
        </w:rPr>
        <w:t>Przepisy związane</w:t>
      </w:r>
      <w:bookmarkEnd w:id="112"/>
    </w:p>
    <w:p w14:paraId="6AE2277E" w14:textId="77777777" w:rsidR="00864239" w:rsidRDefault="00864239" w:rsidP="00963878">
      <w:pPr>
        <w:pStyle w:val="Style32"/>
        <w:widowControl/>
        <w:spacing w:before="77" w:line="302" w:lineRule="exact"/>
        <w:rPr>
          <w:rStyle w:val="FontStyle195"/>
        </w:rPr>
      </w:pPr>
      <w:r>
        <w:rPr>
          <w:rStyle w:val="FontStyle195"/>
        </w:rPr>
        <w:t>Podstawą do wykonania Robót jest Dokumentacji Projektowej, Specyfikacja Techniczna, normy oraz inne dokumenty i ustalenia techniczne.</w:t>
      </w:r>
    </w:p>
    <w:p w14:paraId="0111F00F" w14:textId="77777777" w:rsidR="00864239" w:rsidRDefault="00864239" w:rsidP="00963878">
      <w:pPr>
        <w:pStyle w:val="Style4"/>
        <w:widowControl/>
        <w:spacing w:line="240" w:lineRule="exact"/>
        <w:rPr>
          <w:sz w:val="20"/>
          <w:szCs w:val="20"/>
        </w:rPr>
      </w:pPr>
    </w:p>
    <w:p w14:paraId="2833167D" w14:textId="77777777" w:rsidR="00864239" w:rsidRDefault="00864239" w:rsidP="00636AB6">
      <w:pPr>
        <w:pStyle w:val="Style4"/>
        <w:widowControl/>
        <w:numPr>
          <w:ilvl w:val="1"/>
          <w:numId w:val="103"/>
        </w:numPr>
        <w:tabs>
          <w:tab w:val="left" w:pos="709"/>
        </w:tabs>
        <w:spacing w:before="77" w:line="240" w:lineRule="auto"/>
        <w:ind w:left="0" w:firstLine="0"/>
        <w:outlineLvl w:val="1"/>
        <w:rPr>
          <w:rStyle w:val="FontStyle196"/>
        </w:rPr>
      </w:pPr>
      <w:bookmarkStart w:id="113" w:name="_Toc49860628"/>
      <w:r>
        <w:rPr>
          <w:rStyle w:val="FontStyle196"/>
        </w:rPr>
        <w:t>Normy</w:t>
      </w:r>
      <w:bookmarkEnd w:id="113"/>
    </w:p>
    <w:p w14:paraId="4AF2853D" w14:textId="77777777" w:rsidR="00864239" w:rsidRDefault="00864239" w:rsidP="00963878">
      <w:pPr>
        <w:widowControl/>
        <w:spacing w:after="355"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86"/>
        <w:gridCol w:w="3403"/>
        <w:gridCol w:w="4834"/>
      </w:tblGrid>
      <w:tr w:rsidR="00864239" w:rsidRPr="00060CCA" w14:paraId="0B854005" w14:textId="77777777">
        <w:tc>
          <w:tcPr>
            <w:tcW w:w="586" w:type="dxa"/>
            <w:tcBorders>
              <w:top w:val="single" w:sz="6" w:space="0" w:color="auto"/>
              <w:left w:val="single" w:sz="6" w:space="0" w:color="auto"/>
              <w:bottom w:val="single" w:sz="6" w:space="0" w:color="auto"/>
              <w:right w:val="single" w:sz="6" w:space="0" w:color="auto"/>
            </w:tcBorders>
          </w:tcPr>
          <w:p w14:paraId="54EE539B" w14:textId="77777777" w:rsidR="00864239" w:rsidRPr="00060CCA" w:rsidRDefault="00864239" w:rsidP="00963878">
            <w:pPr>
              <w:pStyle w:val="Style48"/>
              <w:widowControl/>
              <w:spacing w:line="240" w:lineRule="auto"/>
              <w:jc w:val="both"/>
              <w:rPr>
                <w:rStyle w:val="FontStyle174"/>
              </w:rPr>
            </w:pPr>
            <w:r w:rsidRPr="00060CCA">
              <w:rPr>
                <w:rStyle w:val="FontStyle174"/>
              </w:rPr>
              <w:t>Lp.</w:t>
            </w:r>
          </w:p>
        </w:tc>
        <w:tc>
          <w:tcPr>
            <w:tcW w:w="3403" w:type="dxa"/>
            <w:tcBorders>
              <w:top w:val="single" w:sz="6" w:space="0" w:color="auto"/>
              <w:left w:val="single" w:sz="6" w:space="0" w:color="auto"/>
              <w:bottom w:val="single" w:sz="6" w:space="0" w:color="auto"/>
              <w:right w:val="single" w:sz="6" w:space="0" w:color="auto"/>
            </w:tcBorders>
          </w:tcPr>
          <w:p w14:paraId="560A4CC1" w14:textId="77777777" w:rsidR="00864239" w:rsidRPr="00060CCA" w:rsidRDefault="00864239" w:rsidP="00963878">
            <w:pPr>
              <w:pStyle w:val="Style48"/>
              <w:widowControl/>
              <w:jc w:val="both"/>
              <w:rPr>
                <w:rStyle w:val="FontStyle174"/>
              </w:rPr>
            </w:pPr>
            <w:r w:rsidRPr="00060CCA">
              <w:rPr>
                <w:rStyle w:val="FontStyle174"/>
              </w:rPr>
              <w:t>Numer normy polskiej i odpowiadającej jej normy europejskiej i międzynarodowej</w:t>
            </w:r>
          </w:p>
        </w:tc>
        <w:tc>
          <w:tcPr>
            <w:tcW w:w="4834" w:type="dxa"/>
            <w:tcBorders>
              <w:top w:val="single" w:sz="6" w:space="0" w:color="auto"/>
              <w:left w:val="single" w:sz="6" w:space="0" w:color="auto"/>
              <w:bottom w:val="single" w:sz="6" w:space="0" w:color="auto"/>
              <w:right w:val="single" w:sz="6" w:space="0" w:color="auto"/>
            </w:tcBorders>
          </w:tcPr>
          <w:p w14:paraId="642F7415" w14:textId="77777777" w:rsidR="00864239" w:rsidRPr="00060CCA" w:rsidRDefault="00864239" w:rsidP="00963878">
            <w:pPr>
              <w:pStyle w:val="Style48"/>
              <w:widowControl/>
              <w:spacing w:line="240" w:lineRule="auto"/>
              <w:ind w:left="1618"/>
              <w:jc w:val="both"/>
              <w:rPr>
                <w:rStyle w:val="FontStyle174"/>
              </w:rPr>
            </w:pPr>
            <w:r w:rsidRPr="00060CCA">
              <w:rPr>
                <w:rStyle w:val="FontStyle174"/>
              </w:rPr>
              <w:t>Tytuł normy</w:t>
            </w:r>
          </w:p>
        </w:tc>
      </w:tr>
      <w:tr w:rsidR="00864239" w:rsidRPr="00060CCA" w14:paraId="61AC1341" w14:textId="77777777">
        <w:tc>
          <w:tcPr>
            <w:tcW w:w="586" w:type="dxa"/>
            <w:tcBorders>
              <w:top w:val="single" w:sz="6" w:space="0" w:color="auto"/>
              <w:left w:val="single" w:sz="6" w:space="0" w:color="auto"/>
              <w:bottom w:val="single" w:sz="6" w:space="0" w:color="auto"/>
              <w:right w:val="single" w:sz="6" w:space="0" w:color="auto"/>
            </w:tcBorders>
          </w:tcPr>
          <w:p w14:paraId="11F5B2FF" w14:textId="77777777" w:rsidR="00864239" w:rsidRPr="00060CCA" w:rsidRDefault="00864239" w:rsidP="00963878">
            <w:pPr>
              <w:pStyle w:val="Style31"/>
              <w:widowControl/>
              <w:spacing w:line="240" w:lineRule="auto"/>
              <w:jc w:val="both"/>
              <w:rPr>
                <w:rStyle w:val="FontStyle197"/>
              </w:rPr>
            </w:pPr>
            <w:r w:rsidRPr="00060CCA">
              <w:rPr>
                <w:rStyle w:val="FontStyle197"/>
              </w:rPr>
              <w:t>1.</w:t>
            </w:r>
          </w:p>
        </w:tc>
        <w:tc>
          <w:tcPr>
            <w:tcW w:w="3403" w:type="dxa"/>
            <w:tcBorders>
              <w:top w:val="single" w:sz="6" w:space="0" w:color="auto"/>
              <w:left w:val="single" w:sz="6" w:space="0" w:color="auto"/>
              <w:bottom w:val="single" w:sz="6" w:space="0" w:color="auto"/>
              <w:right w:val="single" w:sz="6" w:space="0" w:color="auto"/>
            </w:tcBorders>
          </w:tcPr>
          <w:p w14:paraId="19E09670" w14:textId="77777777" w:rsidR="00864239" w:rsidRPr="00060CCA" w:rsidRDefault="00864239" w:rsidP="00963878">
            <w:pPr>
              <w:pStyle w:val="Style31"/>
              <w:widowControl/>
              <w:spacing w:line="240" w:lineRule="auto"/>
              <w:jc w:val="both"/>
              <w:rPr>
                <w:rStyle w:val="FontStyle197"/>
              </w:rPr>
            </w:pPr>
            <w:r w:rsidRPr="00060CCA">
              <w:rPr>
                <w:rStyle w:val="FontStyle197"/>
              </w:rPr>
              <w:t>PN-B-12095:1997</w:t>
            </w:r>
          </w:p>
        </w:tc>
        <w:tc>
          <w:tcPr>
            <w:tcW w:w="4834" w:type="dxa"/>
            <w:tcBorders>
              <w:top w:val="single" w:sz="6" w:space="0" w:color="auto"/>
              <w:left w:val="single" w:sz="6" w:space="0" w:color="auto"/>
              <w:bottom w:val="single" w:sz="6" w:space="0" w:color="auto"/>
              <w:right w:val="single" w:sz="6" w:space="0" w:color="auto"/>
            </w:tcBorders>
          </w:tcPr>
          <w:p w14:paraId="57F80A32" w14:textId="77777777" w:rsidR="00864239" w:rsidRPr="00060CCA" w:rsidRDefault="00864239" w:rsidP="00963878">
            <w:pPr>
              <w:pStyle w:val="Style31"/>
              <w:widowControl/>
              <w:ind w:right="1114" w:firstLine="10"/>
              <w:jc w:val="both"/>
              <w:rPr>
                <w:rStyle w:val="FontStyle197"/>
              </w:rPr>
            </w:pPr>
            <w:r w:rsidRPr="00060CCA">
              <w:rPr>
                <w:rStyle w:val="FontStyle197"/>
              </w:rPr>
              <w:t>Urządzenia wodno-melioracyjne. Nasypy. Wymagania i badania przy odbiorze.</w:t>
            </w:r>
          </w:p>
        </w:tc>
      </w:tr>
      <w:tr w:rsidR="00864239" w:rsidRPr="00060CCA" w14:paraId="21AD53DE" w14:textId="77777777">
        <w:tc>
          <w:tcPr>
            <w:tcW w:w="586" w:type="dxa"/>
            <w:tcBorders>
              <w:top w:val="single" w:sz="6" w:space="0" w:color="auto"/>
              <w:left w:val="single" w:sz="6" w:space="0" w:color="auto"/>
              <w:bottom w:val="single" w:sz="6" w:space="0" w:color="auto"/>
              <w:right w:val="single" w:sz="6" w:space="0" w:color="auto"/>
            </w:tcBorders>
          </w:tcPr>
          <w:p w14:paraId="216B7E74" w14:textId="77777777" w:rsidR="00864239" w:rsidRPr="00060CCA" w:rsidRDefault="00864239" w:rsidP="00963878">
            <w:pPr>
              <w:pStyle w:val="Style31"/>
              <w:widowControl/>
              <w:spacing w:line="240" w:lineRule="auto"/>
              <w:jc w:val="both"/>
              <w:rPr>
                <w:rStyle w:val="FontStyle197"/>
              </w:rPr>
            </w:pPr>
            <w:r w:rsidRPr="00060CCA">
              <w:rPr>
                <w:rStyle w:val="FontStyle197"/>
              </w:rPr>
              <w:t>2.</w:t>
            </w:r>
          </w:p>
        </w:tc>
        <w:tc>
          <w:tcPr>
            <w:tcW w:w="3403" w:type="dxa"/>
            <w:tcBorders>
              <w:top w:val="single" w:sz="6" w:space="0" w:color="auto"/>
              <w:left w:val="single" w:sz="6" w:space="0" w:color="auto"/>
              <w:bottom w:val="single" w:sz="6" w:space="0" w:color="auto"/>
              <w:right w:val="single" w:sz="6" w:space="0" w:color="auto"/>
            </w:tcBorders>
          </w:tcPr>
          <w:p w14:paraId="33DEF9D0" w14:textId="77777777" w:rsidR="00864239" w:rsidRPr="00060CCA" w:rsidRDefault="00864239" w:rsidP="00963878">
            <w:pPr>
              <w:pStyle w:val="Style31"/>
              <w:widowControl/>
              <w:jc w:val="both"/>
              <w:rPr>
                <w:rStyle w:val="FontStyle197"/>
              </w:rPr>
            </w:pPr>
            <w:r w:rsidRPr="00060CCA">
              <w:rPr>
                <w:rStyle w:val="FontStyle197"/>
              </w:rPr>
              <w:t>PN-86/B-02480 Zastąpiona częściowo przez PN-B-02481:1998 w zakresie zał. 1.</w:t>
            </w:r>
          </w:p>
        </w:tc>
        <w:tc>
          <w:tcPr>
            <w:tcW w:w="4834" w:type="dxa"/>
            <w:tcBorders>
              <w:top w:val="single" w:sz="6" w:space="0" w:color="auto"/>
              <w:left w:val="single" w:sz="6" w:space="0" w:color="auto"/>
              <w:bottom w:val="single" w:sz="6" w:space="0" w:color="auto"/>
              <w:right w:val="single" w:sz="6" w:space="0" w:color="auto"/>
            </w:tcBorders>
          </w:tcPr>
          <w:p w14:paraId="0C2279F5" w14:textId="77777777" w:rsidR="00864239" w:rsidRPr="00060CCA" w:rsidRDefault="00864239" w:rsidP="00963878">
            <w:pPr>
              <w:pStyle w:val="Style31"/>
              <w:widowControl/>
              <w:ind w:left="5" w:right="1205" w:hanging="5"/>
              <w:jc w:val="both"/>
              <w:rPr>
                <w:rStyle w:val="FontStyle197"/>
              </w:rPr>
            </w:pPr>
            <w:r w:rsidRPr="00060CCA">
              <w:rPr>
                <w:rStyle w:val="FontStyle197"/>
              </w:rPr>
              <w:t>Grunty budowlane. Określenia, symbole, podział i opis gruntów.</w:t>
            </w:r>
          </w:p>
        </w:tc>
      </w:tr>
    </w:tbl>
    <w:p w14:paraId="11773767" w14:textId="77777777" w:rsidR="00864239" w:rsidRDefault="00864239" w:rsidP="00963878">
      <w:pPr>
        <w:widowControl/>
        <w:jc w:val="both"/>
        <w:rPr>
          <w:rStyle w:val="FontStyle197"/>
        </w:rPr>
        <w:sectPr w:rsidR="00864239">
          <w:headerReference w:type="even" r:id="rId30"/>
          <w:headerReference w:type="default" r:id="rId31"/>
          <w:footerReference w:type="even" r:id="rId32"/>
          <w:footerReference w:type="default" r:id="rId33"/>
          <w:pgSz w:w="11905" w:h="16837"/>
          <w:pgMar w:top="1406" w:right="1114" w:bottom="1440" w:left="141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86"/>
        <w:gridCol w:w="3403"/>
        <w:gridCol w:w="4834"/>
      </w:tblGrid>
      <w:tr w:rsidR="00864239" w:rsidRPr="00060CCA" w14:paraId="27AB2B61" w14:textId="77777777">
        <w:tc>
          <w:tcPr>
            <w:tcW w:w="586" w:type="dxa"/>
            <w:tcBorders>
              <w:top w:val="single" w:sz="6" w:space="0" w:color="auto"/>
              <w:left w:val="single" w:sz="6" w:space="0" w:color="auto"/>
              <w:bottom w:val="single" w:sz="6" w:space="0" w:color="auto"/>
              <w:right w:val="single" w:sz="6" w:space="0" w:color="auto"/>
            </w:tcBorders>
          </w:tcPr>
          <w:p w14:paraId="25953666" w14:textId="77777777" w:rsidR="00864239" w:rsidRPr="00060CCA" w:rsidRDefault="00864239" w:rsidP="00963878">
            <w:pPr>
              <w:pStyle w:val="Style31"/>
              <w:widowControl/>
              <w:spacing w:line="240" w:lineRule="auto"/>
              <w:jc w:val="both"/>
              <w:rPr>
                <w:rStyle w:val="FontStyle197"/>
              </w:rPr>
            </w:pPr>
            <w:bookmarkStart w:id="114" w:name="bookmark32"/>
            <w:r w:rsidRPr="00060CCA">
              <w:rPr>
                <w:rStyle w:val="FontStyle197"/>
              </w:rPr>
              <w:lastRenderedPageBreak/>
              <w:t>3</w:t>
            </w:r>
            <w:bookmarkEnd w:id="114"/>
            <w:r w:rsidRPr="00060CCA">
              <w:rPr>
                <w:rStyle w:val="FontStyle197"/>
              </w:rPr>
              <w:t>.</w:t>
            </w:r>
          </w:p>
        </w:tc>
        <w:tc>
          <w:tcPr>
            <w:tcW w:w="3403" w:type="dxa"/>
            <w:tcBorders>
              <w:top w:val="single" w:sz="6" w:space="0" w:color="auto"/>
              <w:left w:val="single" w:sz="6" w:space="0" w:color="auto"/>
              <w:bottom w:val="single" w:sz="6" w:space="0" w:color="auto"/>
              <w:right w:val="single" w:sz="6" w:space="0" w:color="auto"/>
            </w:tcBorders>
          </w:tcPr>
          <w:p w14:paraId="6854A192" w14:textId="77777777" w:rsidR="00864239" w:rsidRPr="00060CCA" w:rsidRDefault="00864239" w:rsidP="00963878">
            <w:pPr>
              <w:pStyle w:val="Style31"/>
              <w:widowControl/>
              <w:spacing w:line="240" w:lineRule="auto"/>
              <w:jc w:val="both"/>
              <w:rPr>
                <w:rStyle w:val="FontStyle197"/>
              </w:rPr>
            </w:pPr>
            <w:r w:rsidRPr="00060CCA">
              <w:rPr>
                <w:rStyle w:val="FontStyle197"/>
              </w:rPr>
              <w:t>PN-B-02481:1998</w:t>
            </w:r>
          </w:p>
        </w:tc>
        <w:tc>
          <w:tcPr>
            <w:tcW w:w="4834" w:type="dxa"/>
            <w:tcBorders>
              <w:top w:val="single" w:sz="6" w:space="0" w:color="auto"/>
              <w:left w:val="single" w:sz="6" w:space="0" w:color="auto"/>
              <w:bottom w:val="single" w:sz="6" w:space="0" w:color="auto"/>
              <w:right w:val="single" w:sz="6" w:space="0" w:color="auto"/>
            </w:tcBorders>
          </w:tcPr>
          <w:p w14:paraId="11C758ED" w14:textId="77777777" w:rsidR="00864239" w:rsidRPr="00060CCA" w:rsidRDefault="00864239" w:rsidP="00963878">
            <w:pPr>
              <w:pStyle w:val="Style31"/>
              <w:widowControl/>
              <w:ind w:right="1190"/>
              <w:jc w:val="both"/>
              <w:rPr>
                <w:rStyle w:val="FontStyle197"/>
              </w:rPr>
            </w:pPr>
            <w:r w:rsidRPr="00060CCA">
              <w:rPr>
                <w:rStyle w:val="FontStyle197"/>
              </w:rPr>
              <w:t>Geotechnika. Terminologia podstawowa, symbole literowe i jednostki miar.</w:t>
            </w:r>
          </w:p>
        </w:tc>
      </w:tr>
      <w:tr w:rsidR="00864239" w:rsidRPr="00060CCA" w14:paraId="73EE0DEA" w14:textId="77777777">
        <w:tc>
          <w:tcPr>
            <w:tcW w:w="586" w:type="dxa"/>
            <w:tcBorders>
              <w:top w:val="single" w:sz="6" w:space="0" w:color="auto"/>
              <w:left w:val="single" w:sz="6" w:space="0" w:color="auto"/>
              <w:bottom w:val="single" w:sz="6" w:space="0" w:color="auto"/>
              <w:right w:val="single" w:sz="6" w:space="0" w:color="auto"/>
            </w:tcBorders>
          </w:tcPr>
          <w:p w14:paraId="6CABF350" w14:textId="77777777" w:rsidR="00864239" w:rsidRPr="00060CCA" w:rsidRDefault="00864239" w:rsidP="00963878">
            <w:pPr>
              <w:pStyle w:val="Style31"/>
              <w:widowControl/>
              <w:spacing w:line="240" w:lineRule="auto"/>
              <w:jc w:val="both"/>
              <w:rPr>
                <w:rStyle w:val="FontStyle197"/>
              </w:rPr>
            </w:pPr>
            <w:r w:rsidRPr="00060CCA">
              <w:rPr>
                <w:rStyle w:val="FontStyle197"/>
              </w:rPr>
              <w:t>4.</w:t>
            </w:r>
          </w:p>
        </w:tc>
        <w:tc>
          <w:tcPr>
            <w:tcW w:w="3403" w:type="dxa"/>
            <w:tcBorders>
              <w:top w:val="single" w:sz="6" w:space="0" w:color="auto"/>
              <w:left w:val="single" w:sz="6" w:space="0" w:color="auto"/>
              <w:bottom w:val="single" w:sz="6" w:space="0" w:color="auto"/>
              <w:right w:val="single" w:sz="6" w:space="0" w:color="auto"/>
            </w:tcBorders>
          </w:tcPr>
          <w:p w14:paraId="1BA2446B" w14:textId="77777777" w:rsidR="00864239" w:rsidRPr="00060CCA" w:rsidRDefault="00864239" w:rsidP="00963878">
            <w:pPr>
              <w:pStyle w:val="Style31"/>
              <w:widowControl/>
              <w:jc w:val="both"/>
              <w:rPr>
                <w:rStyle w:val="FontStyle197"/>
              </w:rPr>
            </w:pPr>
            <w:r w:rsidRPr="00060CCA">
              <w:rPr>
                <w:rStyle w:val="FontStyle197"/>
              </w:rPr>
              <w:t>PN-74/B-04452 Zastąpiona częściowo przez PN-88/B-04481 w zakresie p.6.1, 6.2, 6.3</w:t>
            </w:r>
          </w:p>
        </w:tc>
        <w:tc>
          <w:tcPr>
            <w:tcW w:w="4834" w:type="dxa"/>
            <w:tcBorders>
              <w:top w:val="single" w:sz="6" w:space="0" w:color="auto"/>
              <w:left w:val="single" w:sz="6" w:space="0" w:color="auto"/>
              <w:bottom w:val="single" w:sz="6" w:space="0" w:color="auto"/>
              <w:right w:val="single" w:sz="6" w:space="0" w:color="auto"/>
            </w:tcBorders>
          </w:tcPr>
          <w:p w14:paraId="3B277631" w14:textId="77777777" w:rsidR="00864239" w:rsidRPr="00060CCA" w:rsidRDefault="00864239" w:rsidP="00963878">
            <w:pPr>
              <w:pStyle w:val="Style31"/>
              <w:widowControl/>
              <w:spacing w:line="240" w:lineRule="auto"/>
              <w:jc w:val="both"/>
              <w:rPr>
                <w:rStyle w:val="FontStyle197"/>
              </w:rPr>
            </w:pPr>
            <w:r w:rsidRPr="00060CCA">
              <w:rPr>
                <w:rStyle w:val="FontStyle197"/>
              </w:rPr>
              <w:t>Grunty budowlane. Badania polowe.</w:t>
            </w:r>
          </w:p>
        </w:tc>
      </w:tr>
      <w:tr w:rsidR="00864239" w:rsidRPr="00060CCA" w14:paraId="0A4D1FFF" w14:textId="77777777">
        <w:tc>
          <w:tcPr>
            <w:tcW w:w="586" w:type="dxa"/>
            <w:tcBorders>
              <w:top w:val="single" w:sz="6" w:space="0" w:color="auto"/>
              <w:left w:val="single" w:sz="6" w:space="0" w:color="auto"/>
              <w:bottom w:val="single" w:sz="6" w:space="0" w:color="auto"/>
              <w:right w:val="single" w:sz="6" w:space="0" w:color="auto"/>
            </w:tcBorders>
          </w:tcPr>
          <w:p w14:paraId="0E98BB3A" w14:textId="77777777" w:rsidR="00864239" w:rsidRPr="00060CCA" w:rsidRDefault="00864239" w:rsidP="00963878">
            <w:pPr>
              <w:pStyle w:val="Style31"/>
              <w:widowControl/>
              <w:spacing w:line="240" w:lineRule="auto"/>
              <w:jc w:val="both"/>
              <w:rPr>
                <w:rStyle w:val="FontStyle197"/>
              </w:rPr>
            </w:pPr>
            <w:r w:rsidRPr="00060CCA">
              <w:rPr>
                <w:rStyle w:val="FontStyle197"/>
              </w:rPr>
              <w:t>5.</w:t>
            </w:r>
          </w:p>
        </w:tc>
        <w:tc>
          <w:tcPr>
            <w:tcW w:w="3403" w:type="dxa"/>
            <w:tcBorders>
              <w:top w:val="single" w:sz="6" w:space="0" w:color="auto"/>
              <w:left w:val="single" w:sz="6" w:space="0" w:color="auto"/>
              <w:bottom w:val="single" w:sz="6" w:space="0" w:color="auto"/>
              <w:right w:val="single" w:sz="6" w:space="0" w:color="auto"/>
            </w:tcBorders>
          </w:tcPr>
          <w:p w14:paraId="1453653B" w14:textId="77777777" w:rsidR="00864239" w:rsidRPr="00060CCA" w:rsidRDefault="00864239" w:rsidP="00963878">
            <w:pPr>
              <w:pStyle w:val="Style31"/>
              <w:widowControl/>
              <w:spacing w:line="240" w:lineRule="auto"/>
              <w:jc w:val="both"/>
              <w:rPr>
                <w:rStyle w:val="FontStyle197"/>
              </w:rPr>
            </w:pPr>
            <w:r w:rsidRPr="00060CCA">
              <w:rPr>
                <w:rStyle w:val="FontStyle197"/>
              </w:rPr>
              <w:t>PN-88/B-04481</w:t>
            </w:r>
          </w:p>
        </w:tc>
        <w:tc>
          <w:tcPr>
            <w:tcW w:w="4834" w:type="dxa"/>
            <w:tcBorders>
              <w:top w:val="single" w:sz="6" w:space="0" w:color="auto"/>
              <w:left w:val="single" w:sz="6" w:space="0" w:color="auto"/>
              <w:bottom w:val="single" w:sz="6" w:space="0" w:color="auto"/>
              <w:right w:val="single" w:sz="6" w:space="0" w:color="auto"/>
            </w:tcBorders>
          </w:tcPr>
          <w:p w14:paraId="5E5F5502" w14:textId="77777777" w:rsidR="00864239" w:rsidRPr="00060CCA" w:rsidRDefault="00864239" w:rsidP="00963878">
            <w:pPr>
              <w:pStyle w:val="Style31"/>
              <w:widowControl/>
              <w:spacing w:line="240" w:lineRule="auto"/>
              <w:jc w:val="both"/>
              <w:rPr>
                <w:rStyle w:val="FontStyle197"/>
              </w:rPr>
            </w:pPr>
            <w:r w:rsidRPr="00060CCA">
              <w:rPr>
                <w:rStyle w:val="FontStyle197"/>
              </w:rPr>
              <w:t>Grunty budowlane. Badania próbek gruntu.</w:t>
            </w:r>
          </w:p>
        </w:tc>
      </w:tr>
      <w:tr w:rsidR="00864239" w:rsidRPr="00060CCA" w14:paraId="4AB5155E" w14:textId="77777777">
        <w:tc>
          <w:tcPr>
            <w:tcW w:w="586" w:type="dxa"/>
            <w:tcBorders>
              <w:top w:val="single" w:sz="6" w:space="0" w:color="auto"/>
              <w:left w:val="single" w:sz="6" w:space="0" w:color="auto"/>
              <w:bottom w:val="single" w:sz="6" w:space="0" w:color="auto"/>
              <w:right w:val="single" w:sz="6" w:space="0" w:color="auto"/>
            </w:tcBorders>
          </w:tcPr>
          <w:p w14:paraId="4BD12D30" w14:textId="77777777" w:rsidR="00864239" w:rsidRPr="00060CCA" w:rsidRDefault="00F16093" w:rsidP="00963878">
            <w:pPr>
              <w:pStyle w:val="Style31"/>
              <w:widowControl/>
              <w:spacing w:line="240" w:lineRule="auto"/>
              <w:jc w:val="both"/>
              <w:rPr>
                <w:rStyle w:val="FontStyle197"/>
              </w:rPr>
            </w:pPr>
            <w:r w:rsidRPr="00060CCA">
              <w:rPr>
                <w:rStyle w:val="FontStyle197"/>
              </w:rPr>
              <w:t>6.</w:t>
            </w:r>
          </w:p>
        </w:tc>
        <w:tc>
          <w:tcPr>
            <w:tcW w:w="3403" w:type="dxa"/>
            <w:tcBorders>
              <w:top w:val="single" w:sz="6" w:space="0" w:color="auto"/>
              <w:left w:val="single" w:sz="6" w:space="0" w:color="auto"/>
              <w:bottom w:val="single" w:sz="6" w:space="0" w:color="auto"/>
              <w:right w:val="single" w:sz="6" w:space="0" w:color="auto"/>
            </w:tcBorders>
          </w:tcPr>
          <w:p w14:paraId="32BF6314" w14:textId="77777777" w:rsidR="00864239" w:rsidRPr="00060CCA" w:rsidRDefault="00864239" w:rsidP="00963878">
            <w:pPr>
              <w:pStyle w:val="Style31"/>
              <w:widowControl/>
              <w:spacing w:line="240" w:lineRule="auto"/>
              <w:jc w:val="both"/>
              <w:rPr>
                <w:rStyle w:val="FontStyle197"/>
              </w:rPr>
            </w:pPr>
            <w:r w:rsidRPr="00060CCA">
              <w:rPr>
                <w:rStyle w:val="FontStyle197"/>
              </w:rPr>
              <w:t>PN-B-06050:1999</w:t>
            </w:r>
          </w:p>
        </w:tc>
        <w:tc>
          <w:tcPr>
            <w:tcW w:w="4834" w:type="dxa"/>
            <w:tcBorders>
              <w:top w:val="single" w:sz="6" w:space="0" w:color="auto"/>
              <w:left w:val="single" w:sz="6" w:space="0" w:color="auto"/>
              <w:bottom w:val="single" w:sz="6" w:space="0" w:color="auto"/>
              <w:right w:val="single" w:sz="6" w:space="0" w:color="auto"/>
            </w:tcBorders>
          </w:tcPr>
          <w:p w14:paraId="7348CB88" w14:textId="77777777" w:rsidR="00864239" w:rsidRPr="00060CCA" w:rsidRDefault="00864239" w:rsidP="00963878">
            <w:pPr>
              <w:pStyle w:val="Style31"/>
              <w:widowControl/>
              <w:ind w:right="1022"/>
              <w:jc w:val="both"/>
              <w:rPr>
                <w:rStyle w:val="FontStyle197"/>
              </w:rPr>
            </w:pPr>
            <w:r w:rsidRPr="00060CCA">
              <w:rPr>
                <w:rStyle w:val="FontStyle197"/>
              </w:rPr>
              <w:t>Geotechnika. Roboty ziemne. Wymagania ogólne.</w:t>
            </w:r>
          </w:p>
        </w:tc>
      </w:tr>
      <w:tr w:rsidR="00864239" w:rsidRPr="00060CCA" w14:paraId="20E0D0FD" w14:textId="77777777">
        <w:tc>
          <w:tcPr>
            <w:tcW w:w="586" w:type="dxa"/>
            <w:tcBorders>
              <w:top w:val="single" w:sz="6" w:space="0" w:color="auto"/>
              <w:left w:val="single" w:sz="6" w:space="0" w:color="auto"/>
              <w:bottom w:val="single" w:sz="6" w:space="0" w:color="auto"/>
              <w:right w:val="single" w:sz="6" w:space="0" w:color="auto"/>
            </w:tcBorders>
          </w:tcPr>
          <w:p w14:paraId="2001A5D2" w14:textId="77777777" w:rsidR="00864239" w:rsidRPr="00060CCA" w:rsidRDefault="00864239" w:rsidP="00963878">
            <w:pPr>
              <w:pStyle w:val="Style31"/>
              <w:widowControl/>
              <w:spacing w:line="240" w:lineRule="auto"/>
              <w:jc w:val="both"/>
              <w:rPr>
                <w:rStyle w:val="FontStyle197"/>
              </w:rPr>
            </w:pPr>
            <w:r w:rsidRPr="00060CCA">
              <w:rPr>
                <w:rStyle w:val="FontStyle197"/>
              </w:rPr>
              <w:t>7.</w:t>
            </w:r>
          </w:p>
        </w:tc>
        <w:tc>
          <w:tcPr>
            <w:tcW w:w="3403" w:type="dxa"/>
            <w:tcBorders>
              <w:top w:val="single" w:sz="6" w:space="0" w:color="auto"/>
              <w:left w:val="single" w:sz="6" w:space="0" w:color="auto"/>
              <w:bottom w:val="single" w:sz="6" w:space="0" w:color="auto"/>
              <w:right w:val="single" w:sz="6" w:space="0" w:color="auto"/>
            </w:tcBorders>
          </w:tcPr>
          <w:p w14:paraId="7A4327A0" w14:textId="77777777" w:rsidR="00864239" w:rsidRPr="00060CCA" w:rsidRDefault="00864239" w:rsidP="00963878">
            <w:pPr>
              <w:pStyle w:val="Style31"/>
              <w:widowControl/>
              <w:ind w:right="850"/>
              <w:jc w:val="both"/>
              <w:rPr>
                <w:rStyle w:val="FontStyle197"/>
              </w:rPr>
            </w:pPr>
            <w:r w:rsidRPr="00060CCA">
              <w:rPr>
                <w:rStyle w:val="FontStyle197"/>
              </w:rPr>
              <w:t>PN-81/B-03020 Zmiany 1BI 2/88 poz. 14</w:t>
            </w:r>
          </w:p>
        </w:tc>
        <w:tc>
          <w:tcPr>
            <w:tcW w:w="4834" w:type="dxa"/>
            <w:tcBorders>
              <w:top w:val="single" w:sz="6" w:space="0" w:color="auto"/>
              <w:left w:val="single" w:sz="6" w:space="0" w:color="auto"/>
              <w:bottom w:val="single" w:sz="6" w:space="0" w:color="auto"/>
              <w:right w:val="single" w:sz="6" w:space="0" w:color="auto"/>
            </w:tcBorders>
          </w:tcPr>
          <w:p w14:paraId="7D542A1F" w14:textId="77777777" w:rsidR="00864239" w:rsidRPr="00060CCA" w:rsidRDefault="00864239" w:rsidP="00963878">
            <w:pPr>
              <w:pStyle w:val="Style31"/>
              <w:widowControl/>
              <w:ind w:right="1042"/>
              <w:jc w:val="both"/>
              <w:rPr>
                <w:rStyle w:val="FontStyle197"/>
              </w:rPr>
            </w:pPr>
            <w:r w:rsidRPr="00060CCA">
              <w:rPr>
                <w:rStyle w:val="FontStyle197"/>
              </w:rPr>
              <w:t>Grunty budowlane. Posadowienie budowli. Obliczenia statyczne i projektowanie.</w:t>
            </w:r>
          </w:p>
        </w:tc>
      </w:tr>
      <w:tr w:rsidR="00864239" w:rsidRPr="00060CCA" w14:paraId="0647D52D" w14:textId="77777777">
        <w:tc>
          <w:tcPr>
            <w:tcW w:w="586" w:type="dxa"/>
            <w:tcBorders>
              <w:top w:val="single" w:sz="6" w:space="0" w:color="auto"/>
              <w:left w:val="single" w:sz="6" w:space="0" w:color="auto"/>
              <w:bottom w:val="single" w:sz="6" w:space="0" w:color="auto"/>
              <w:right w:val="single" w:sz="6" w:space="0" w:color="auto"/>
            </w:tcBorders>
          </w:tcPr>
          <w:p w14:paraId="6BBE38C6" w14:textId="77777777" w:rsidR="00864239" w:rsidRPr="00060CCA" w:rsidRDefault="00864239" w:rsidP="00963878">
            <w:pPr>
              <w:pStyle w:val="Style31"/>
              <w:widowControl/>
              <w:spacing w:line="240" w:lineRule="auto"/>
              <w:jc w:val="both"/>
              <w:rPr>
                <w:rStyle w:val="FontStyle197"/>
              </w:rPr>
            </w:pPr>
            <w:r w:rsidRPr="00060CCA">
              <w:rPr>
                <w:rStyle w:val="FontStyle197"/>
              </w:rPr>
              <w:t>8.</w:t>
            </w:r>
          </w:p>
        </w:tc>
        <w:tc>
          <w:tcPr>
            <w:tcW w:w="3403" w:type="dxa"/>
            <w:tcBorders>
              <w:top w:val="single" w:sz="6" w:space="0" w:color="auto"/>
              <w:left w:val="single" w:sz="6" w:space="0" w:color="auto"/>
              <w:bottom w:val="single" w:sz="6" w:space="0" w:color="auto"/>
              <w:right w:val="single" w:sz="6" w:space="0" w:color="auto"/>
            </w:tcBorders>
          </w:tcPr>
          <w:p w14:paraId="7B94ECFA" w14:textId="77777777" w:rsidR="00864239" w:rsidRPr="00060CCA" w:rsidRDefault="00864239" w:rsidP="00963878">
            <w:pPr>
              <w:pStyle w:val="Style31"/>
              <w:widowControl/>
              <w:spacing w:line="240" w:lineRule="auto"/>
              <w:jc w:val="both"/>
              <w:rPr>
                <w:rStyle w:val="FontStyle197"/>
              </w:rPr>
            </w:pPr>
            <w:r w:rsidRPr="00060CCA">
              <w:rPr>
                <w:rStyle w:val="FontStyle197"/>
              </w:rPr>
              <w:t>PN—S-02205:1998</w:t>
            </w:r>
          </w:p>
        </w:tc>
        <w:tc>
          <w:tcPr>
            <w:tcW w:w="4834" w:type="dxa"/>
            <w:tcBorders>
              <w:top w:val="single" w:sz="6" w:space="0" w:color="auto"/>
              <w:left w:val="single" w:sz="6" w:space="0" w:color="auto"/>
              <w:bottom w:val="single" w:sz="6" w:space="0" w:color="auto"/>
              <w:right w:val="single" w:sz="6" w:space="0" w:color="auto"/>
            </w:tcBorders>
          </w:tcPr>
          <w:p w14:paraId="1B542623" w14:textId="77777777" w:rsidR="00864239" w:rsidRPr="00060CCA" w:rsidRDefault="00864239" w:rsidP="00963878">
            <w:pPr>
              <w:pStyle w:val="Style31"/>
              <w:widowControl/>
              <w:ind w:right="1459" w:firstLine="14"/>
              <w:jc w:val="both"/>
              <w:rPr>
                <w:rStyle w:val="FontStyle197"/>
              </w:rPr>
            </w:pPr>
            <w:r w:rsidRPr="00060CCA">
              <w:rPr>
                <w:rStyle w:val="FontStyle197"/>
              </w:rPr>
              <w:t>Drogi samochodowe. Roboty ziemne. Wymagania i badania.</w:t>
            </w:r>
          </w:p>
        </w:tc>
      </w:tr>
      <w:tr w:rsidR="00864239" w:rsidRPr="00060CCA" w14:paraId="15C77D06" w14:textId="77777777">
        <w:tc>
          <w:tcPr>
            <w:tcW w:w="586" w:type="dxa"/>
            <w:tcBorders>
              <w:top w:val="single" w:sz="6" w:space="0" w:color="auto"/>
              <w:left w:val="single" w:sz="6" w:space="0" w:color="auto"/>
              <w:bottom w:val="single" w:sz="6" w:space="0" w:color="auto"/>
              <w:right w:val="single" w:sz="6" w:space="0" w:color="auto"/>
            </w:tcBorders>
          </w:tcPr>
          <w:p w14:paraId="0CC9C544" w14:textId="77777777" w:rsidR="00864239" w:rsidRPr="00060CCA" w:rsidRDefault="00864239" w:rsidP="00963878">
            <w:pPr>
              <w:pStyle w:val="Style31"/>
              <w:widowControl/>
              <w:spacing w:line="240" w:lineRule="auto"/>
              <w:jc w:val="both"/>
              <w:rPr>
                <w:rStyle w:val="FontStyle197"/>
              </w:rPr>
            </w:pPr>
            <w:r w:rsidRPr="00060CCA">
              <w:rPr>
                <w:rStyle w:val="FontStyle197"/>
              </w:rPr>
              <w:t>9.</w:t>
            </w:r>
          </w:p>
        </w:tc>
        <w:tc>
          <w:tcPr>
            <w:tcW w:w="3403" w:type="dxa"/>
            <w:tcBorders>
              <w:top w:val="single" w:sz="6" w:space="0" w:color="auto"/>
              <w:left w:val="single" w:sz="6" w:space="0" w:color="auto"/>
              <w:bottom w:val="single" w:sz="6" w:space="0" w:color="auto"/>
              <w:right w:val="single" w:sz="6" w:space="0" w:color="auto"/>
            </w:tcBorders>
          </w:tcPr>
          <w:p w14:paraId="33A171BC" w14:textId="77777777" w:rsidR="00864239" w:rsidRPr="00060CCA" w:rsidRDefault="00864239" w:rsidP="00963878">
            <w:pPr>
              <w:pStyle w:val="Style31"/>
              <w:widowControl/>
              <w:spacing w:line="240" w:lineRule="auto"/>
              <w:jc w:val="both"/>
              <w:rPr>
                <w:rStyle w:val="FontStyle197"/>
              </w:rPr>
            </w:pPr>
            <w:r w:rsidRPr="00060CCA">
              <w:rPr>
                <w:rStyle w:val="FontStyle197"/>
              </w:rPr>
              <w:t>PN-B-10736:1999</w:t>
            </w:r>
          </w:p>
        </w:tc>
        <w:tc>
          <w:tcPr>
            <w:tcW w:w="4834" w:type="dxa"/>
            <w:tcBorders>
              <w:top w:val="single" w:sz="6" w:space="0" w:color="auto"/>
              <w:left w:val="single" w:sz="6" w:space="0" w:color="auto"/>
              <w:bottom w:val="single" w:sz="6" w:space="0" w:color="auto"/>
              <w:right w:val="single" w:sz="6" w:space="0" w:color="auto"/>
            </w:tcBorders>
          </w:tcPr>
          <w:p w14:paraId="5394FD55" w14:textId="77777777" w:rsidR="00864239" w:rsidRPr="00060CCA" w:rsidRDefault="00864239" w:rsidP="00963878">
            <w:pPr>
              <w:pStyle w:val="Style31"/>
              <w:widowControl/>
              <w:ind w:right="442" w:firstLine="14"/>
              <w:jc w:val="both"/>
              <w:rPr>
                <w:rStyle w:val="FontStyle197"/>
              </w:rPr>
            </w:pPr>
            <w:r w:rsidRPr="00060CCA">
              <w:rPr>
                <w:rStyle w:val="FontStyle197"/>
              </w:rPr>
              <w:t>Roboty ziemne. Wykopy otwarte dla przewodów wodociągowych i kanalizacyjnych. Warunki techniczne wykonania.</w:t>
            </w:r>
          </w:p>
        </w:tc>
      </w:tr>
    </w:tbl>
    <w:p w14:paraId="21140C2C" w14:textId="77777777" w:rsidR="00864239" w:rsidRDefault="00864239" w:rsidP="00963878">
      <w:pPr>
        <w:pStyle w:val="Style4"/>
        <w:widowControl/>
        <w:spacing w:line="240" w:lineRule="exact"/>
        <w:rPr>
          <w:sz w:val="20"/>
          <w:szCs w:val="20"/>
        </w:rPr>
      </w:pPr>
    </w:p>
    <w:p w14:paraId="1923C848" w14:textId="77777777" w:rsidR="00864239" w:rsidRDefault="00864239" w:rsidP="00963878">
      <w:pPr>
        <w:pStyle w:val="Style4"/>
        <w:widowControl/>
        <w:spacing w:before="43" w:line="240" w:lineRule="auto"/>
        <w:rPr>
          <w:rStyle w:val="FontStyle196"/>
        </w:rPr>
      </w:pPr>
      <w:r>
        <w:rPr>
          <w:rStyle w:val="FontStyle196"/>
        </w:rPr>
        <w:t>10.2   Inne dokumenty i ustalenia techniczne</w:t>
      </w:r>
    </w:p>
    <w:p w14:paraId="0CC732E6" w14:textId="77777777" w:rsidR="00864239" w:rsidRDefault="00864239" w:rsidP="00636AB6">
      <w:pPr>
        <w:pStyle w:val="Style13"/>
        <w:widowControl/>
        <w:numPr>
          <w:ilvl w:val="0"/>
          <w:numId w:val="44"/>
        </w:numPr>
        <w:tabs>
          <w:tab w:val="left" w:pos="360"/>
        </w:tabs>
        <w:spacing w:before="130" w:line="226" w:lineRule="exact"/>
        <w:jc w:val="both"/>
        <w:rPr>
          <w:rStyle w:val="FontStyle197"/>
        </w:rPr>
      </w:pPr>
      <w:r>
        <w:rPr>
          <w:rStyle w:val="FontStyle197"/>
        </w:rPr>
        <w:t>Warunki Techniczne Wykonania i Odbioru Robót Budowlano-Montażowych</w:t>
      </w:r>
    </w:p>
    <w:p w14:paraId="50F852A2" w14:textId="77777777" w:rsidR="00864239" w:rsidRDefault="00864239" w:rsidP="00636AB6">
      <w:pPr>
        <w:pStyle w:val="Style13"/>
        <w:widowControl/>
        <w:numPr>
          <w:ilvl w:val="0"/>
          <w:numId w:val="44"/>
        </w:numPr>
        <w:tabs>
          <w:tab w:val="left" w:pos="360"/>
        </w:tabs>
        <w:spacing w:line="226" w:lineRule="exact"/>
        <w:jc w:val="both"/>
        <w:rPr>
          <w:rStyle w:val="FontStyle197"/>
        </w:rPr>
      </w:pPr>
      <w:r>
        <w:rPr>
          <w:rStyle w:val="FontStyle197"/>
        </w:rPr>
        <w:t xml:space="preserve">Instrukcja techniczna 0-1.  </w:t>
      </w:r>
      <w:r w:rsidR="00EA3D50">
        <w:rPr>
          <w:rStyle w:val="FontStyle197"/>
        </w:rPr>
        <w:tab/>
      </w:r>
      <w:r>
        <w:rPr>
          <w:rStyle w:val="FontStyle197"/>
        </w:rPr>
        <w:t>Ogólne zasady wykonywania prac geodezyjnych.</w:t>
      </w:r>
    </w:p>
    <w:p w14:paraId="6186E9B7" w14:textId="77777777" w:rsidR="00864239" w:rsidRDefault="00864239" w:rsidP="00636AB6">
      <w:pPr>
        <w:pStyle w:val="Style13"/>
        <w:widowControl/>
        <w:numPr>
          <w:ilvl w:val="0"/>
          <w:numId w:val="44"/>
        </w:numPr>
        <w:tabs>
          <w:tab w:val="left" w:pos="360"/>
        </w:tabs>
        <w:spacing w:line="226" w:lineRule="exact"/>
        <w:jc w:val="both"/>
        <w:rPr>
          <w:rStyle w:val="FontStyle197"/>
        </w:rPr>
      </w:pPr>
      <w:r>
        <w:rPr>
          <w:rStyle w:val="FontStyle197"/>
        </w:rPr>
        <w:t xml:space="preserve">Instrukcja techniczna 0-3.  </w:t>
      </w:r>
      <w:r w:rsidR="00EA3D50">
        <w:rPr>
          <w:rStyle w:val="FontStyle197"/>
        </w:rPr>
        <w:tab/>
      </w:r>
      <w:r>
        <w:rPr>
          <w:rStyle w:val="FontStyle197"/>
        </w:rPr>
        <w:t>Ogólne zasady kompletowania prac geodezyjnych.</w:t>
      </w:r>
    </w:p>
    <w:p w14:paraId="0FC0FBA8" w14:textId="77777777" w:rsidR="00864239" w:rsidRDefault="00864239" w:rsidP="00636AB6">
      <w:pPr>
        <w:pStyle w:val="Style13"/>
        <w:widowControl/>
        <w:numPr>
          <w:ilvl w:val="0"/>
          <w:numId w:val="44"/>
        </w:numPr>
        <w:tabs>
          <w:tab w:val="left" w:pos="360"/>
        </w:tabs>
        <w:spacing w:line="226" w:lineRule="exact"/>
        <w:jc w:val="both"/>
        <w:rPr>
          <w:rStyle w:val="FontStyle197"/>
        </w:rPr>
      </w:pPr>
      <w:r>
        <w:rPr>
          <w:rStyle w:val="FontStyle197"/>
        </w:rPr>
        <w:t xml:space="preserve">Instrukcja techniczna G-2. </w:t>
      </w:r>
      <w:r w:rsidR="00EA3D50">
        <w:rPr>
          <w:rStyle w:val="FontStyle197"/>
        </w:rPr>
        <w:tab/>
      </w:r>
      <w:r>
        <w:rPr>
          <w:rStyle w:val="FontStyle197"/>
        </w:rPr>
        <w:t>Wysokościowa osnowa geodezyjna, GUGIK.</w:t>
      </w:r>
    </w:p>
    <w:p w14:paraId="79831E44" w14:textId="77777777" w:rsidR="00864239" w:rsidRDefault="00864239" w:rsidP="00636AB6">
      <w:pPr>
        <w:pStyle w:val="Style13"/>
        <w:widowControl/>
        <w:numPr>
          <w:ilvl w:val="0"/>
          <w:numId w:val="44"/>
        </w:numPr>
        <w:tabs>
          <w:tab w:val="left" w:pos="360"/>
        </w:tabs>
        <w:spacing w:line="226" w:lineRule="exact"/>
        <w:jc w:val="both"/>
        <w:rPr>
          <w:rStyle w:val="FontStyle197"/>
        </w:rPr>
      </w:pPr>
      <w:r>
        <w:rPr>
          <w:rStyle w:val="FontStyle197"/>
        </w:rPr>
        <w:t xml:space="preserve">Instrukcja techniczna Kg.   </w:t>
      </w:r>
      <w:r w:rsidR="00EA3D50">
        <w:rPr>
          <w:rStyle w:val="FontStyle197"/>
        </w:rPr>
        <w:tab/>
      </w:r>
      <w:r>
        <w:rPr>
          <w:rStyle w:val="FontStyle197"/>
        </w:rPr>
        <w:t>Geodezyjna obsługa inwestycji, GUGIK.</w:t>
      </w:r>
    </w:p>
    <w:p w14:paraId="362D066C" w14:textId="77777777" w:rsidR="00864239" w:rsidRDefault="00864239" w:rsidP="00636AB6">
      <w:pPr>
        <w:pStyle w:val="Style13"/>
        <w:widowControl/>
        <w:numPr>
          <w:ilvl w:val="0"/>
          <w:numId w:val="44"/>
        </w:numPr>
        <w:tabs>
          <w:tab w:val="left" w:pos="360"/>
        </w:tabs>
        <w:spacing w:line="226" w:lineRule="exact"/>
        <w:jc w:val="both"/>
        <w:rPr>
          <w:rStyle w:val="FontStyle197"/>
        </w:rPr>
      </w:pPr>
      <w:r>
        <w:rPr>
          <w:rStyle w:val="FontStyle197"/>
        </w:rPr>
        <w:t xml:space="preserve">Instrukcja techniczna Kg.   </w:t>
      </w:r>
      <w:r w:rsidR="00EA3D50">
        <w:rPr>
          <w:rStyle w:val="FontStyle197"/>
        </w:rPr>
        <w:tab/>
      </w:r>
      <w:r>
        <w:rPr>
          <w:rStyle w:val="FontStyle197"/>
        </w:rPr>
        <w:t>Pomiary sytuacyjne i wysokościowe, GUGIK.</w:t>
      </w:r>
    </w:p>
    <w:p w14:paraId="785C307A" w14:textId="77777777" w:rsidR="00864239" w:rsidRDefault="00EA3D50" w:rsidP="00636AB6">
      <w:pPr>
        <w:pStyle w:val="Style13"/>
        <w:widowControl/>
        <w:numPr>
          <w:ilvl w:val="0"/>
          <w:numId w:val="44"/>
        </w:numPr>
        <w:tabs>
          <w:tab w:val="left" w:pos="360"/>
          <w:tab w:val="left" w:pos="2835"/>
        </w:tabs>
        <w:spacing w:line="226" w:lineRule="exact"/>
        <w:jc w:val="both"/>
        <w:rPr>
          <w:rStyle w:val="FontStyle197"/>
        </w:rPr>
      </w:pPr>
      <w:r>
        <w:rPr>
          <w:rStyle w:val="FontStyle197"/>
        </w:rPr>
        <w:t>Instrukcja techniczna G-3.2.</w:t>
      </w:r>
      <w:r>
        <w:rPr>
          <w:rStyle w:val="FontStyle197"/>
        </w:rPr>
        <w:tab/>
      </w:r>
      <w:r>
        <w:rPr>
          <w:rStyle w:val="FontStyle197"/>
        </w:rPr>
        <w:tab/>
      </w:r>
      <w:r w:rsidR="00864239">
        <w:rPr>
          <w:rStyle w:val="FontStyle197"/>
        </w:rPr>
        <w:t>Pomiary realizacyjne, GUGiK 1983.</w:t>
      </w:r>
    </w:p>
    <w:p w14:paraId="03BCB0F5" w14:textId="77777777" w:rsidR="00864239" w:rsidRDefault="00864239" w:rsidP="00636AB6">
      <w:pPr>
        <w:pStyle w:val="Style13"/>
        <w:widowControl/>
        <w:numPr>
          <w:ilvl w:val="0"/>
          <w:numId w:val="44"/>
        </w:numPr>
        <w:tabs>
          <w:tab w:val="left" w:pos="360"/>
          <w:tab w:val="left" w:pos="3547"/>
        </w:tabs>
        <w:spacing w:line="226" w:lineRule="exact"/>
        <w:jc w:val="both"/>
        <w:rPr>
          <w:rStyle w:val="FontStyle197"/>
        </w:rPr>
        <w:sectPr w:rsidR="00864239">
          <w:headerReference w:type="even" r:id="rId34"/>
          <w:headerReference w:type="default" r:id="rId35"/>
          <w:footerReference w:type="even" r:id="rId36"/>
          <w:footerReference w:type="default" r:id="rId37"/>
          <w:pgSz w:w="11905" w:h="16837"/>
          <w:pgMar w:top="1445" w:right="1421" w:bottom="1440" w:left="1411" w:header="708" w:footer="708" w:gutter="0"/>
          <w:cols w:space="60"/>
          <w:noEndnote/>
        </w:sectPr>
      </w:pPr>
    </w:p>
    <w:p w14:paraId="78DD6B8F" w14:textId="77777777" w:rsidR="00864239" w:rsidRDefault="00864239" w:rsidP="00414DEF">
      <w:pPr>
        <w:pStyle w:val="Nagwek1"/>
        <w:jc w:val="center"/>
        <w:rPr>
          <w:rStyle w:val="FontStyle176"/>
        </w:rPr>
      </w:pPr>
      <w:bookmarkStart w:id="115" w:name="_Toc49860629"/>
      <w:r>
        <w:rPr>
          <w:rStyle w:val="FontStyle176"/>
        </w:rPr>
        <w:lastRenderedPageBreak/>
        <w:t>SST- 02.01.00 Roboty montażowe - kanały grawitacyjne</w:t>
      </w:r>
      <w:r w:rsidR="00414DEF">
        <w:rPr>
          <w:rStyle w:val="FontStyle176"/>
        </w:rPr>
        <w:t xml:space="preserve"> </w:t>
      </w:r>
      <w:r w:rsidR="00414DEF">
        <w:rPr>
          <w:rStyle w:val="FontStyle176"/>
        </w:rPr>
        <w:br/>
      </w:r>
      <w:r>
        <w:rPr>
          <w:rStyle w:val="FontStyle176"/>
        </w:rPr>
        <w:t>i ciśnieniowe</w:t>
      </w:r>
      <w:bookmarkEnd w:id="115"/>
    </w:p>
    <w:p w14:paraId="617454DE" w14:textId="77777777" w:rsidR="00864239" w:rsidRDefault="00864239" w:rsidP="00373DFD">
      <w:pPr>
        <w:pStyle w:val="Style16"/>
        <w:widowControl/>
        <w:spacing w:before="101"/>
        <w:ind w:right="120"/>
        <w:jc w:val="center"/>
        <w:rPr>
          <w:rStyle w:val="FontStyle177"/>
        </w:rPr>
      </w:pPr>
      <w:r>
        <w:rPr>
          <w:rStyle w:val="FontStyle177"/>
        </w:rPr>
        <w:t>Kod CPV: 45232130-2</w:t>
      </w:r>
    </w:p>
    <w:p w14:paraId="46E8B5AB" w14:textId="77777777" w:rsidR="00864239" w:rsidRDefault="00864239" w:rsidP="00963878">
      <w:pPr>
        <w:pStyle w:val="Style16"/>
        <w:widowControl/>
        <w:spacing w:before="101"/>
        <w:ind w:right="120"/>
        <w:rPr>
          <w:rStyle w:val="FontStyle177"/>
        </w:rPr>
      </w:pPr>
    </w:p>
    <w:p w14:paraId="688E45F9" w14:textId="77777777" w:rsidR="00373DFD" w:rsidRDefault="00373DFD" w:rsidP="00963878">
      <w:pPr>
        <w:pStyle w:val="Style16"/>
        <w:widowControl/>
        <w:spacing w:before="101"/>
        <w:ind w:right="120"/>
        <w:rPr>
          <w:rStyle w:val="FontStyle177"/>
        </w:rPr>
        <w:sectPr w:rsidR="00373DFD">
          <w:headerReference w:type="even" r:id="rId38"/>
          <w:headerReference w:type="default" r:id="rId39"/>
          <w:footerReference w:type="even" r:id="rId40"/>
          <w:footerReference w:type="default" r:id="rId41"/>
          <w:pgSz w:w="11905" w:h="16837"/>
          <w:pgMar w:top="7301" w:right="1176" w:bottom="1440" w:left="1594" w:header="708" w:footer="708" w:gutter="0"/>
          <w:cols w:space="60"/>
          <w:noEndnote/>
        </w:sectPr>
      </w:pPr>
    </w:p>
    <w:p w14:paraId="351F4E07" w14:textId="77777777" w:rsidR="00864239" w:rsidRDefault="00864239" w:rsidP="00636AB6">
      <w:pPr>
        <w:pStyle w:val="Style30"/>
        <w:widowControl/>
        <w:numPr>
          <w:ilvl w:val="0"/>
          <w:numId w:val="104"/>
        </w:numPr>
        <w:outlineLvl w:val="0"/>
        <w:rPr>
          <w:rStyle w:val="FontStyle194"/>
        </w:rPr>
      </w:pPr>
      <w:bookmarkStart w:id="116" w:name="_Toc49860630"/>
      <w:r>
        <w:rPr>
          <w:rStyle w:val="FontStyle194"/>
        </w:rPr>
        <w:lastRenderedPageBreak/>
        <w:t>Część Ogólna</w:t>
      </w:r>
      <w:bookmarkEnd w:id="116"/>
    </w:p>
    <w:p w14:paraId="0D0143F4" w14:textId="77777777" w:rsidR="00864239" w:rsidRDefault="00864239" w:rsidP="00636AB6">
      <w:pPr>
        <w:pStyle w:val="Style33"/>
        <w:widowControl/>
        <w:numPr>
          <w:ilvl w:val="0"/>
          <w:numId w:val="45"/>
        </w:numPr>
        <w:tabs>
          <w:tab w:val="left" w:pos="720"/>
        </w:tabs>
        <w:spacing w:before="341"/>
        <w:jc w:val="both"/>
        <w:outlineLvl w:val="1"/>
        <w:rPr>
          <w:rStyle w:val="FontStyle196"/>
        </w:rPr>
      </w:pPr>
      <w:bookmarkStart w:id="117" w:name="_Toc49860631"/>
      <w:r>
        <w:rPr>
          <w:rStyle w:val="FontStyle196"/>
        </w:rPr>
        <w:t>Przedmiot ST</w:t>
      </w:r>
      <w:bookmarkEnd w:id="117"/>
    </w:p>
    <w:p w14:paraId="0498A037" w14:textId="77777777" w:rsidR="00864239" w:rsidRDefault="00864239" w:rsidP="00963878">
      <w:pPr>
        <w:pStyle w:val="Style32"/>
        <w:widowControl/>
        <w:spacing w:before="139" w:line="302" w:lineRule="exact"/>
        <w:rPr>
          <w:rStyle w:val="FontStyle195"/>
        </w:rPr>
      </w:pPr>
      <w:r>
        <w:rPr>
          <w:rStyle w:val="FontStyle195"/>
        </w:rPr>
        <w:t>Przedmiotem niniejszej specyfikacji technicznej są wymagania dotyczące wykonania i odbioru robót związanych z układaniem i montażem kanałów grawitacyjnych i ciśnieniowych.</w:t>
      </w:r>
    </w:p>
    <w:p w14:paraId="6E4716C6" w14:textId="77777777" w:rsidR="00864239" w:rsidRDefault="00864239" w:rsidP="00636AB6">
      <w:pPr>
        <w:pStyle w:val="Style33"/>
        <w:widowControl/>
        <w:numPr>
          <w:ilvl w:val="0"/>
          <w:numId w:val="46"/>
        </w:numPr>
        <w:tabs>
          <w:tab w:val="left" w:pos="720"/>
        </w:tabs>
        <w:spacing w:before="322"/>
        <w:jc w:val="both"/>
        <w:outlineLvl w:val="1"/>
        <w:rPr>
          <w:rStyle w:val="FontStyle196"/>
        </w:rPr>
      </w:pPr>
      <w:bookmarkStart w:id="118" w:name="_Toc49860632"/>
      <w:r>
        <w:rPr>
          <w:rStyle w:val="FontStyle196"/>
        </w:rPr>
        <w:t>Zakres stosowania ST</w:t>
      </w:r>
      <w:bookmarkEnd w:id="118"/>
    </w:p>
    <w:p w14:paraId="38419DFF" w14:textId="77777777" w:rsidR="00864239" w:rsidRDefault="00864239" w:rsidP="00963878">
      <w:pPr>
        <w:pStyle w:val="Style32"/>
        <w:widowControl/>
        <w:spacing w:before="139" w:line="302" w:lineRule="exact"/>
        <w:ind w:right="48"/>
        <w:rPr>
          <w:rStyle w:val="FontStyle195"/>
        </w:rPr>
      </w:pPr>
      <w:r>
        <w:rPr>
          <w:rStyle w:val="FontStyle195"/>
        </w:rPr>
        <w:t>Specyfikacja techniczna jest stosowana jako dokument przy realizacji robót wymienionych w pkt.1.1.</w:t>
      </w:r>
    </w:p>
    <w:p w14:paraId="4857010D" w14:textId="77777777" w:rsidR="00864239" w:rsidRDefault="00864239" w:rsidP="00636AB6">
      <w:pPr>
        <w:pStyle w:val="Style33"/>
        <w:widowControl/>
        <w:numPr>
          <w:ilvl w:val="0"/>
          <w:numId w:val="47"/>
        </w:numPr>
        <w:tabs>
          <w:tab w:val="left" w:pos="720"/>
        </w:tabs>
        <w:spacing w:before="317"/>
        <w:jc w:val="both"/>
        <w:outlineLvl w:val="1"/>
        <w:rPr>
          <w:rStyle w:val="FontStyle196"/>
        </w:rPr>
      </w:pPr>
      <w:bookmarkStart w:id="119" w:name="_Toc49860633"/>
      <w:r>
        <w:rPr>
          <w:rStyle w:val="FontStyle196"/>
        </w:rPr>
        <w:t>Zakres robót objętych ST</w:t>
      </w:r>
      <w:bookmarkEnd w:id="119"/>
    </w:p>
    <w:p w14:paraId="4CD01927" w14:textId="77777777" w:rsidR="00864239" w:rsidRDefault="00864239" w:rsidP="00963878">
      <w:pPr>
        <w:pStyle w:val="Style46"/>
        <w:widowControl/>
        <w:spacing w:before="134" w:line="307" w:lineRule="exact"/>
        <w:jc w:val="both"/>
        <w:rPr>
          <w:rStyle w:val="FontStyle195"/>
        </w:rPr>
      </w:pPr>
      <w:r>
        <w:rPr>
          <w:rStyle w:val="FontStyle195"/>
        </w:rPr>
        <w:t xml:space="preserve">W zakresie kanalizacji sanitarnej wykonać należy wszystkie przewody grawitacyjne i ciśnieniowe wraz </w:t>
      </w:r>
      <w:r w:rsidR="0017735C">
        <w:rPr>
          <w:rStyle w:val="FontStyle195"/>
        </w:rPr>
        <w:br/>
      </w:r>
      <w:r>
        <w:rPr>
          <w:rStyle w:val="FontStyle195"/>
        </w:rPr>
        <w:t>z uzbrojeniem w taki sposób, aby po połączeniu układ stanowił funkcjonalną całość. W zakres Robót wchodzą:</w:t>
      </w:r>
    </w:p>
    <w:p w14:paraId="6661C74E" w14:textId="77777777" w:rsidR="00864239" w:rsidRDefault="00864239" w:rsidP="00636AB6">
      <w:pPr>
        <w:pStyle w:val="Style34"/>
        <w:widowControl/>
        <w:numPr>
          <w:ilvl w:val="0"/>
          <w:numId w:val="16"/>
        </w:numPr>
        <w:tabs>
          <w:tab w:val="left" w:pos="730"/>
        </w:tabs>
        <w:spacing w:before="5" w:line="307" w:lineRule="exact"/>
        <w:ind w:left="379" w:firstLine="0"/>
        <w:rPr>
          <w:rStyle w:val="FontStyle195"/>
        </w:rPr>
      </w:pPr>
      <w:r>
        <w:rPr>
          <w:rStyle w:val="FontStyle195"/>
        </w:rPr>
        <w:t>wykonanie zabezpieczeń sieci kolidujących,</w:t>
      </w:r>
    </w:p>
    <w:p w14:paraId="5027E8E1" w14:textId="77777777" w:rsidR="00864239" w:rsidRDefault="00864239" w:rsidP="00636AB6">
      <w:pPr>
        <w:pStyle w:val="Style34"/>
        <w:widowControl/>
        <w:numPr>
          <w:ilvl w:val="0"/>
          <w:numId w:val="2"/>
        </w:numPr>
        <w:tabs>
          <w:tab w:val="left" w:pos="730"/>
        </w:tabs>
        <w:spacing w:before="5" w:line="307" w:lineRule="exact"/>
        <w:ind w:left="730"/>
        <w:rPr>
          <w:rStyle w:val="FontStyle195"/>
        </w:rPr>
      </w:pPr>
      <w:r>
        <w:rPr>
          <w:rStyle w:val="FontStyle195"/>
        </w:rPr>
        <w:t xml:space="preserve">dostawa i montaż rurociągów kanalizacji grawitacyjnej - rury kamionkowe kielichowe glazurowane o średnicy </w:t>
      </w:r>
      <w:r w:rsidR="00EA3D50">
        <w:rPr>
          <w:rStyle w:val="FontStyle195"/>
        </w:rPr>
        <w:sym w:font="Symbol" w:char="F0C6"/>
      </w:r>
      <w:r>
        <w:rPr>
          <w:rStyle w:val="FontStyle195"/>
        </w:rPr>
        <w:t xml:space="preserve">300, </w:t>
      </w:r>
      <w:r w:rsidR="00EA3D50">
        <w:rPr>
          <w:rStyle w:val="FontStyle195"/>
        </w:rPr>
        <w:sym w:font="Symbol" w:char="F0C6"/>
      </w:r>
      <w:r>
        <w:rPr>
          <w:rStyle w:val="FontStyle195"/>
        </w:rPr>
        <w:t xml:space="preserve">250, </w:t>
      </w:r>
      <w:r w:rsidR="00EA3D50">
        <w:rPr>
          <w:rStyle w:val="FontStyle195"/>
        </w:rPr>
        <w:sym w:font="Symbol" w:char="F0C6"/>
      </w:r>
      <w:r>
        <w:rPr>
          <w:rStyle w:val="FontStyle195"/>
        </w:rPr>
        <w:t>200 mm,</w:t>
      </w:r>
    </w:p>
    <w:p w14:paraId="261DEF02"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 xml:space="preserve">dostawa i montaż rurociągów kanalizacji grawitacyjnej - rury kamionkowe kielichowe glazurowane o średnicy </w:t>
      </w:r>
      <w:r w:rsidR="00EA3D50">
        <w:rPr>
          <w:rStyle w:val="FontStyle195"/>
        </w:rPr>
        <w:sym w:font="Symbol" w:char="F0C6"/>
      </w:r>
      <w:r>
        <w:rPr>
          <w:rStyle w:val="FontStyle195"/>
        </w:rPr>
        <w:t xml:space="preserve">300, </w:t>
      </w:r>
      <w:r w:rsidR="00EA3D50">
        <w:rPr>
          <w:rStyle w:val="FontStyle195"/>
        </w:rPr>
        <w:sym w:font="Symbol" w:char="F0C6"/>
      </w:r>
      <w:r>
        <w:rPr>
          <w:rStyle w:val="FontStyle195"/>
        </w:rPr>
        <w:t xml:space="preserve">250, </w:t>
      </w:r>
      <w:r w:rsidR="00EA3D50">
        <w:rPr>
          <w:rStyle w:val="FontStyle195"/>
        </w:rPr>
        <w:sym w:font="Symbol" w:char="F0C6"/>
      </w:r>
      <w:r>
        <w:rPr>
          <w:rStyle w:val="FontStyle195"/>
        </w:rPr>
        <w:t>200 mm,</w:t>
      </w:r>
    </w:p>
    <w:p w14:paraId="6566EF73"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 xml:space="preserve">dostawa i montaż rurociągów kanalizacji grawitacyjnej - rury kielichowe z PVC SDR 34 o średnicy </w:t>
      </w:r>
      <w:r w:rsidR="00EA3D50">
        <w:rPr>
          <w:rStyle w:val="FontStyle195"/>
        </w:rPr>
        <w:sym w:font="Symbol" w:char="F0C6"/>
      </w:r>
      <w:r>
        <w:rPr>
          <w:rStyle w:val="FontStyle195"/>
        </w:rPr>
        <w:t xml:space="preserve">200, </w:t>
      </w:r>
      <w:r w:rsidR="00EA3D50">
        <w:rPr>
          <w:rStyle w:val="FontStyle195"/>
        </w:rPr>
        <w:sym w:font="Symbol" w:char="F0C6"/>
      </w:r>
      <w:r>
        <w:rPr>
          <w:rStyle w:val="FontStyle195"/>
        </w:rPr>
        <w:t>160mm,</w:t>
      </w:r>
    </w:p>
    <w:p w14:paraId="38FCF2CF" w14:textId="77777777" w:rsidR="00864239" w:rsidRDefault="00864239" w:rsidP="00636AB6">
      <w:pPr>
        <w:pStyle w:val="Style34"/>
        <w:widowControl/>
        <w:numPr>
          <w:ilvl w:val="0"/>
          <w:numId w:val="2"/>
        </w:numPr>
        <w:tabs>
          <w:tab w:val="left" w:pos="730"/>
        </w:tabs>
        <w:spacing w:before="5" w:line="307" w:lineRule="exact"/>
        <w:ind w:left="730"/>
        <w:rPr>
          <w:rStyle w:val="FontStyle195"/>
        </w:rPr>
      </w:pPr>
      <w:r>
        <w:rPr>
          <w:rStyle w:val="FontStyle195"/>
        </w:rPr>
        <w:t xml:space="preserve">dostawa i montaż rurociągów kanalizacji ciśnieniowej (tłocznej) - rury ciśnieniowe z PE100, SDR 17, PN10 o średnicach </w:t>
      </w:r>
      <w:r w:rsidR="00EA3D50">
        <w:rPr>
          <w:rStyle w:val="FontStyle195"/>
        </w:rPr>
        <w:sym w:font="Symbol" w:char="F0C6"/>
      </w:r>
      <w:r>
        <w:rPr>
          <w:rStyle w:val="FontStyle195"/>
        </w:rPr>
        <w:t xml:space="preserve">200, </w:t>
      </w:r>
      <w:r w:rsidR="00EA3D50">
        <w:rPr>
          <w:rStyle w:val="FontStyle195"/>
        </w:rPr>
        <w:sym w:font="Symbol" w:char="F0C6"/>
      </w:r>
      <w:r>
        <w:rPr>
          <w:rStyle w:val="FontStyle195"/>
        </w:rPr>
        <w:t xml:space="preserve">180, </w:t>
      </w:r>
      <w:r w:rsidR="00EA3D50">
        <w:rPr>
          <w:rStyle w:val="FontStyle195"/>
        </w:rPr>
        <w:sym w:font="Symbol" w:char="F0C6"/>
      </w:r>
      <w:r>
        <w:rPr>
          <w:rStyle w:val="FontStyle195"/>
        </w:rPr>
        <w:t xml:space="preserve">140, </w:t>
      </w:r>
      <w:r w:rsidR="00EA3D50">
        <w:rPr>
          <w:rStyle w:val="FontStyle195"/>
        </w:rPr>
        <w:sym w:font="Symbol" w:char="F0C6"/>
      </w:r>
      <w:r>
        <w:rPr>
          <w:rStyle w:val="FontStyle195"/>
        </w:rPr>
        <w:t xml:space="preserve">125, </w:t>
      </w:r>
      <w:r w:rsidR="00EA3D50">
        <w:rPr>
          <w:rStyle w:val="FontStyle195"/>
        </w:rPr>
        <w:sym w:font="Symbol" w:char="F0C6"/>
      </w:r>
      <w:r>
        <w:rPr>
          <w:rStyle w:val="FontStyle195"/>
        </w:rPr>
        <w:t xml:space="preserve">110, </w:t>
      </w:r>
      <w:r w:rsidR="00EA3D50">
        <w:rPr>
          <w:rStyle w:val="FontStyle195"/>
        </w:rPr>
        <w:sym w:font="Symbol" w:char="F0C6"/>
      </w:r>
      <w:r>
        <w:rPr>
          <w:rStyle w:val="FontStyle195"/>
        </w:rPr>
        <w:t xml:space="preserve">90, </w:t>
      </w:r>
      <w:r w:rsidR="00EA3D50">
        <w:rPr>
          <w:rStyle w:val="FontStyle195"/>
        </w:rPr>
        <w:sym w:font="Symbol" w:char="F0C6"/>
      </w:r>
      <w:r>
        <w:rPr>
          <w:rStyle w:val="FontStyle195"/>
        </w:rPr>
        <w:t xml:space="preserve">63, </w:t>
      </w:r>
      <w:r w:rsidR="00EA3D50">
        <w:rPr>
          <w:rStyle w:val="FontStyle195"/>
        </w:rPr>
        <w:sym w:font="Symbol" w:char="F0C6"/>
      </w:r>
      <w:r>
        <w:rPr>
          <w:rStyle w:val="FontStyle195"/>
        </w:rPr>
        <w:t xml:space="preserve">50, </w:t>
      </w:r>
      <w:r w:rsidR="00EA3D50">
        <w:rPr>
          <w:rStyle w:val="FontStyle195"/>
        </w:rPr>
        <w:sym w:font="Symbol" w:char="F0C6"/>
      </w:r>
      <w:r>
        <w:rPr>
          <w:rStyle w:val="FontStyle195"/>
        </w:rPr>
        <w:t>40mm, (dla przewiertów sterowanych horyzontalnych rury typu TS SDR 11),</w:t>
      </w:r>
    </w:p>
    <w:p w14:paraId="5AFBB57B"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 xml:space="preserve">dostawa i montażu kompletnych studni na kanałach grawitacyjnych o średnicach </w:t>
      </w:r>
      <w:r w:rsidR="00EA3D50">
        <w:rPr>
          <w:rStyle w:val="FontStyle195"/>
        </w:rPr>
        <w:sym w:font="Symbol" w:char="F0C6"/>
      </w:r>
      <w:r>
        <w:rPr>
          <w:rStyle w:val="FontStyle195"/>
        </w:rPr>
        <w:t xml:space="preserve">1000 i </w:t>
      </w:r>
      <w:r w:rsidR="00EA3D50">
        <w:rPr>
          <w:rStyle w:val="FontStyle195"/>
        </w:rPr>
        <w:sym w:font="Symbol" w:char="F0C6"/>
      </w:r>
      <w:r>
        <w:rPr>
          <w:rStyle w:val="FontStyle195"/>
        </w:rPr>
        <w:t xml:space="preserve">800 betonowych, </w:t>
      </w:r>
      <w:r w:rsidR="00EA3D50">
        <w:rPr>
          <w:rStyle w:val="FontStyle195"/>
        </w:rPr>
        <w:sym w:font="Symbol" w:char="F0C6"/>
      </w:r>
      <w:r>
        <w:rPr>
          <w:rStyle w:val="FontStyle195"/>
        </w:rPr>
        <w:t>425 z tworzyw sztucznych,</w:t>
      </w:r>
    </w:p>
    <w:p w14:paraId="056E1810" w14:textId="77777777" w:rsidR="00864239" w:rsidRDefault="00864239" w:rsidP="00636AB6">
      <w:pPr>
        <w:pStyle w:val="Style34"/>
        <w:widowControl/>
        <w:numPr>
          <w:ilvl w:val="0"/>
          <w:numId w:val="16"/>
        </w:numPr>
        <w:tabs>
          <w:tab w:val="left" w:pos="730"/>
        </w:tabs>
        <w:spacing w:before="10" w:line="307" w:lineRule="exact"/>
        <w:ind w:left="379" w:firstLine="0"/>
        <w:rPr>
          <w:rStyle w:val="FontStyle195"/>
        </w:rPr>
      </w:pPr>
      <w:r>
        <w:rPr>
          <w:rStyle w:val="FontStyle195"/>
        </w:rPr>
        <w:t xml:space="preserve">dostawa i montażu kompletnych studni rozprężnych betonowych o średnicy </w:t>
      </w:r>
      <w:r w:rsidR="00EA3D50">
        <w:rPr>
          <w:rStyle w:val="FontStyle195"/>
        </w:rPr>
        <w:sym w:font="Symbol" w:char="F0C6"/>
      </w:r>
      <w:r>
        <w:rPr>
          <w:rStyle w:val="FontStyle195"/>
        </w:rPr>
        <w:t>1000 mm,</w:t>
      </w:r>
    </w:p>
    <w:p w14:paraId="6B9DD243" w14:textId="77777777" w:rsidR="00864239" w:rsidRDefault="00864239" w:rsidP="00636AB6">
      <w:pPr>
        <w:pStyle w:val="Style34"/>
        <w:widowControl/>
        <w:numPr>
          <w:ilvl w:val="0"/>
          <w:numId w:val="16"/>
        </w:numPr>
        <w:tabs>
          <w:tab w:val="left" w:pos="730"/>
        </w:tabs>
        <w:spacing w:before="5" w:line="307" w:lineRule="exact"/>
        <w:ind w:left="379" w:firstLine="0"/>
        <w:rPr>
          <w:rStyle w:val="FontStyle195"/>
        </w:rPr>
      </w:pPr>
      <w:r>
        <w:rPr>
          <w:rStyle w:val="FontStyle195"/>
        </w:rPr>
        <w:t>dostawa i montażu uzbrojenia kanalizacji ciśnieniowej,</w:t>
      </w:r>
    </w:p>
    <w:p w14:paraId="209833E0" w14:textId="77777777" w:rsidR="00864239" w:rsidRDefault="00864239" w:rsidP="00636AB6">
      <w:pPr>
        <w:pStyle w:val="Style34"/>
        <w:widowControl/>
        <w:numPr>
          <w:ilvl w:val="0"/>
          <w:numId w:val="2"/>
        </w:numPr>
        <w:tabs>
          <w:tab w:val="left" w:pos="730"/>
        </w:tabs>
        <w:spacing w:before="5" w:line="307" w:lineRule="exact"/>
        <w:ind w:left="730"/>
        <w:rPr>
          <w:rStyle w:val="FontStyle195"/>
        </w:rPr>
      </w:pPr>
      <w:r>
        <w:rPr>
          <w:rStyle w:val="FontStyle195"/>
        </w:rPr>
        <w:t>wykonanie przejść kanałem grawitacyjnym z rur kamionkowych przeciskowych metodą przecisku sterowanego pod potokami Bulówka, Małecki, Szybówka,</w:t>
      </w:r>
    </w:p>
    <w:p w14:paraId="0A0AE2A2"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wykonanie przejść rurociągiem ciśnieniowym typu TS w rurze ochronnej z PE pod potokami Bulówka, Małecki, Szybówka metodą przewiertu sterowanego horyzontalnego,</w:t>
      </w:r>
    </w:p>
    <w:p w14:paraId="5EA5148D" w14:textId="77777777" w:rsidR="00864239" w:rsidRDefault="00864239" w:rsidP="00636AB6">
      <w:pPr>
        <w:pStyle w:val="Style34"/>
        <w:widowControl/>
        <w:numPr>
          <w:ilvl w:val="0"/>
          <w:numId w:val="2"/>
        </w:numPr>
        <w:tabs>
          <w:tab w:val="left" w:pos="730"/>
        </w:tabs>
        <w:spacing w:before="5" w:line="307" w:lineRule="exact"/>
        <w:ind w:left="730"/>
        <w:rPr>
          <w:rStyle w:val="FontStyle195"/>
        </w:rPr>
      </w:pPr>
      <w:r>
        <w:rPr>
          <w:rStyle w:val="FontStyle195"/>
        </w:rPr>
        <w:t>wykonanie przejścia rurociągiem ciśnieniowym nad potokiem Bulówka - podwieszenie do mostu,</w:t>
      </w:r>
    </w:p>
    <w:p w14:paraId="7E124BCC"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wykonanie przejść pod drogą powiatową kanalizacją grawitacyjną metodą przecisku sterowanego i rozkopem,</w:t>
      </w:r>
    </w:p>
    <w:p w14:paraId="1EF2C480"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 xml:space="preserve">wykonanie przejść pod drogą powiatową rurociągiem ciśnieniowym typu TS w rurze ochronnej </w:t>
      </w:r>
      <w:r w:rsidR="0017735C">
        <w:rPr>
          <w:rStyle w:val="FontStyle195"/>
        </w:rPr>
        <w:br/>
      </w:r>
      <w:r>
        <w:rPr>
          <w:rStyle w:val="FontStyle195"/>
        </w:rPr>
        <w:t>z PE metodą przewiertu sterowanego horyzontalnego,</w:t>
      </w:r>
    </w:p>
    <w:p w14:paraId="626931D9" w14:textId="77777777" w:rsidR="00864239" w:rsidRDefault="00864239" w:rsidP="00636AB6">
      <w:pPr>
        <w:pStyle w:val="Style34"/>
        <w:widowControl/>
        <w:numPr>
          <w:ilvl w:val="0"/>
          <w:numId w:val="2"/>
        </w:numPr>
        <w:tabs>
          <w:tab w:val="left" w:pos="730"/>
        </w:tabs>
        <w:spacing w:before="5" w:line="307" w:lineRule="exact"/>
        <w:ind w:left="730"/>
        <w:rPr>
          <w:rStyle w:val="FontStyle195"/>
        </w:rPr>
      </w:pPr>
      <w:r>
        <w:rPr>
          <w:rStyle w:val="FontStyle195"/>
        </w:rPr>
        <w:t>wykonanie przejść pod drogą krajową kanalizacją grawitacyjną z rur kamionkowych przeciskowych metodą przecisku sterowanego,</w:t>
      </w:r>
    </w:p>
    <w:p w14:paraId="78AA3961"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wykonanie przejść pod drogą krajową rurociągiem ciśnieniowym typu TS w rurze ochronnej z PE metodą przewiertu sterowanego horyzontalnego,</w:t>
      </w:r>
    </w:p>
    <w:p w14:paraId="35683F7E" w14:textId="77777777" w:rsidR="00864239" w:rsidRDefault="00864239" w:rsidP="00636AB6">
      <w:pPr>
        <w:pStyle w:val="Style34"/>
        <w:widowControl/>
        <w:numPr>
          <w:ilvl w:val="0"/>
          <w:numId w:val="2"/>
        </w:numPr>
        <w:tabs>
          <w:tab w:val="left" w:pos="730"/>
        </w:tabs>
        <w:spacing w:before="5" w:line="307" w:lineRule="exact"/>
        <w:ind w:left="730"/>
        <w:rPr>
          <w:rStyle w:val="FontStyle195"/>
        </w:rPr>
      </w:pPr>
      <w:r>
        <w:rPr>
          <w:rStyle w:val="FontStyle195"/>
        </w:rPr>
        <w:t>wykonanie przejść pod torami kolejowymi kanalizacją grawitacyjną z rur kamionkowych przeciskowych metodą przecisku sterowanego,</w:t>
      </w:r>
    </w:p>
    <w:p w14:paraId="7B5884FC" w14:textId="77777777" w:rsidR="00864239" w:rsidRDefault="00864239" w:rsidP="00636AB6">
      <w:pPr>
        <w:pStyle w:val="Style34"/>
        <w:widowControl/>
        <w:numPr>
          <w:ilvl w:val="0"/>
          <w:numId w:val="2"/>
        </w:numPr>
        <w:tabs>
          <w:tab w:val="left" w:pos="730"/>
        </w:tabs>
        <w:spacing w:before="10" w:line="307" w:lineRule="exact"/>
        <w:ind w:left="730"/>
        <w:rPr>
          <w:rStyle w:val="FontStyle195"/>
        </w:rPr>
      </w:pPr>
      <w:r>
        <w:rPr>
          <w:rStyle w:val="FontStyle195"/>
        </w:rPr>
        <w:t xml:space="preserve">wykonanie przejść pod torami kolejowymi rurociągiem ciśnieniowym typu TS w rurze ochronnej </w:t>
      </w:r>
      <w:r w:rsidR="0017735C">
        <w:rPr>
          <w:rStyle w:val="FontStyle195"/>
        </w:rPr>
        <w:br/>
      </w:r>
      <w:r>
        <w:rPr>
          <w:rStyle w:val="FontStyle195"/>
        </w:rPr>
        <w:t>z PE metodą przewiertu sterowanego horyzontalnego,</w:t>
      </w:r>
    </w:p>
    <w:p w14:paraId="0DF2AAF1" w14:textId="77777777" w:rsidR="00864239" w:rsidRDefault="00864239" w:rsidP="00636AB6">
      <w:pPr>
        <w:pStyle w:val="Style34"/>
        <w:widowControl/>
        <w:numPr>
          <w:ilvl w:val="0"/>
          <w:numId w:val="9"/>
        </w:numPr>
        <w:tabs>
          <w:tab w:val="left" w:pos="720"/>
        </w:tabs>
        <w:spacing w:line="317" w:lineRule="exact"/>
        <w:ind w:left="365" w:firstLine="0"/>
        <w:rPr>
          <w:rStyle w:val="FontStyle195"/>
        </w:rPr>
      </w:pPr>
      <w:r>
        <w:rPr>
          <w:rStyle w:val="FontStyle195"/>
        </w:rPr>
        <w:t>wykonanie oznakowania kanalizacji taśmą magnetyczną,</w:t>
      </w:r>
    </w:p>
    <w:p w14:paraId="3194888A" w14:textId="77777777" w:rsidR="00864239" w:rsidRDefault="00864239" w:rsidP="00636AB6">
      <w:pPr>
        <w:pStyle w:val="Style34"/>
        <w:widowControl/>
        <w:numPr>
          <w:ilvl w:val="0"/>
          <w:numId w:val="9"/>
        </w:numPr>
        <w:tabs>
          <w:tab w:val="left" w:pos="720"/>
        </w:tabs>
        <w:spacing w:line="317" w:lineRule="exact"/>
        <w:ind w:left="365" w:firstLine="0"/>
        <w:rPr>
          <w:rStyle w:val="FontStyle195"/>
        </w:rPr>
      </w:pPr>
      <w:r>
        <w:rPr>
          <w:rStyle w:val="FontStyle195"/>
        </w:rPr>
        <w:lastRenderedPageBreak/>
        <w:t>wykonanie włączenia do istniejącej kanalizacji,</w:t>
      </w:r>
    </w:p>
    <w:p w14:paraId="2A46D752" w14:textId="77777777" w:rsidR="00864239" w:rsidRDefault="00864239" w:rsidP="00636AB6">
      <w:pPr>
        <w:pStyle w:val="Style34"/>
        <w:widowControl/>
        <w:numPr>
          <w:ilvl w:val="0"/>
          <w:numId w:val="9"/>
        </w:numPr>
        <w:tabs>
          <w:tab w:val="left" w:pos="720"/>
        </w:tabs>
        <w:spacing w:line="317" w:lineRule="exact"/>
        <w:ind w:left="365" w:firstLine="0"/>
        <w:rPr>
          <w:rStyle w:val="FontStyle195"/>
        </w:rPr>
      </w:pPr>
      <w:r>
        <w:rPr>
          <w:rStyle w:val="FontStyle195"/>
        </w:rPr>
        <w:t>wykonanie prób szczelności.</w:t>
      </w:r>
    </w:p>
    <w:p w14:paraId="7ABF3FAC" w14:textId="77777777" w:rsidR="003D4CA7" w:rsidRPr="003D4CA7" w:rsidRDefault="003D4CA7" w:rsidP="003D4CA7">
      <w:pPr>
        <w:pStyle w:val="Style11"/>
        <w:widowControl/>
        <w:jc w:val="both"/>
        <w:rPr>
          <w:rStyle w:val="FontStyle129"/>
          <w:b/>
        </w:rPr>
      </w:pPr>
      <w:r w:rsidRPr="003D4CA7">
        <w:rPr>
          <w:rStyle w:val="FontStyle195"/>
          <w:b/>
        </w:rPr>
        <w:t xml:space="preserve">Zakres ograniczono w zamówieniu do określonego w </w:t>
      </w:r>
      <w:r w:rsidRPr="003D4CA7">
        <w:rPr>
          <w:rStyle w:val="FontStyle129"/>
          <w:b/>
        </w:rPr>
        <w:t>ST 00.00.00 pkt 1 ppkt 1.3</w:t>
      </w:r>
    </w:p>
    <w:p w14:paraId="15FAB65A" w14:textId="77777777" w:rsidR="00864239" w:rsidRDefault="00864239" w:rsidP="00636AB6">
      <w:pPr>
        <w:pStyle w:val="Style33"/>
        <w:widowControl/>
        <w:numPr>
          <w:ilvl w:val="0"/>
          <w:numId w:val="47"/>
        </w:numPr>
        <w:tabs>
          <w:tab w:val="left" w:pos="720"/>
        </w:tabs>
        <w:spacing w:before="317"/>
        <w:jc w:val="both"/>
        <w:outlineLvl w:val="1"/>
        <w:rPr>
          <w:rStyle w:val="FontStyle196"/>
        </w:rPr>
      </w:pPr>
      <w:bookmarkStart w:id="120" w:name="_Toc49860634"/>
      <w:r>
        <w:rPr>
          <w:rStyle w:val="FontStyle196"/>
        </w:rPr>
        <w:t>Określenia podstawowe</w:t>
      </w:r>
      <w:bookmarkEnd w:id="120"/>
    </w:p>
    <w:p w14:paraId="4E3260C1" w14:textId="77777777" w:rsidR="00864239" w:rsidRDefault="00864239" w:rsidP="00963878">
      <w:pPr>
        <w:pStyle w:val="Style32"/>
        <w:widowControl/>
        <w:spacing w:before="139" w:line="302" w:lineRule="exact"/>
        <w:rPr>
          <w:rStyle w:val="FontStyle195"/>
        </w:rPr>
      </w:pPr>
      <w:r>
        <w:rPr>
          <w:rStyle w:val="FontStyle195"/>
        </w:rPr>
        <w:t>Określenia podstawowe w niniejszej ST są zgodne z odpowiednimi normami, a w szczególności z PN-B-01700:1999, PN-B-10702:1999, PN-B-10729:1999, PN-EN 752-2:2000 lub odpowiednimi normami Krajów UE, w zakresie przyjętym przez polskie prawodawstwo</w:t>
      </w:r>
      <w:r w:rsidR="0017036B">
        <w:rPr>
          <w:rStyle w:val="FontStyle195"/>
        </w:rPr>
        <w:t xml:space="preserve"> i </w:t>
      </w:r>
      <w:r>
        <w:rPr>
          <w:rStyle w:val="FontStyle195"/>
        </w:rPr>
        <w:t xml:space="preserve">ST-00.00.00 „Ogólne warunki wykonania </w:t>
      </w:r>
      <w:r w:rsidR="0017735C">
        <w:rPr>
          <w:rStyle w:val="FontStyle195"/>
        </w:rPr>
        <w:br/>
      </w:r>
      <w:r>
        <w:rPr>
          <w:rStyle w:val="FontStyle195"/>
        </w:rPr>
        <w:t>i odbioru Robót".</w:t>
      </w:r>
    </w:p>
    <w:p w14:paraId="7DB69F94" w14:textId="77777777" w:rsidR="00864239" w:rsidRDefault="00864239" w:rsidP="00963878">
      <w:pPr>
        <w:pStyle w:val="Style15"/>
        <w:widowControl/>
        <w:spacing w:line="240" w:lineRule="exact"/>
        <w:jc w:val="both"/>
        <w:rPr>
          <w:sz w:val="20"/>
          <w:szCs w:val="20"/>
        </w:rPr>
      </w:pPr>
    </w:p>
    <w:p w14:paraId="6214FE4E" w14:textId="77777777" w:rsidR="00864239" w:rsidRDefault="00864239" w:rsidP="00636AB6">
      <w:pPr>
        <w:pStyle w:val="Style30"/>
        <w:widowControl/>
        <w:numPr>
          <w:ilvl w:val="0"/>
          <w:numId w:val="104"/>
        </w:numPr>
        <w:outlineLvl w:val="0"/>
        <w:rPr>
          <w:rStyle w:val="FontStyle194"/>
        </w:rPr>
      </w:pPr>
      <w:bookmarkStart w:id="121" w:name="_Toc49860635"/>
      <w:r>
        <w:rPr>
          <w:rStyle w:val="FontStyle194"/>
        </w:rPr>
        <w:t>Materiały</w:t>
      </w:r>
      <w:bookmarkEnd w:id="121"/>
    </w:p>
    <w:p w14:paraId="5A6CD4D2" w14:textId="77777777" w:rsidR="00864239" w:rsidRDefault="00864239" w:rsidP="00963878">
      <w:pPr>
        <w:pStyle w:val="Style32"/>
        <w:widowControl/>
        <w:spacing w:before="82" w:line="302" w:lineRule="exact"/>
        <w:rPr>
          <w:rStyle w:val="FontStyle195"/>
        </w:rPr>
      </w:pPr>
      <w:r>
        <w:rPr>
          <w:rStyle w:val="FontStyle195"/>
        </w:rPr>
        <w:t>Ogólne wymagania dotyczące materiałów podano w ST-00.00.00 „Ogólne warunki wykonania i odbioru robót" pkt 4.</w:t>
      </w:r>
    </w:p>
    <w:p w14:paraId="1C2D5801" w14:textId="77777777" w:rsidR="00864239" w:rsidRDefault="00864239" w:rsidP="00963878">
      <w:pPr>
        <w:pStyle w:val="Style32"/>
        <w:widowControl/>
        <w:spacing w:line="302" w:lineRule="exact"/>
        <w:ind w:right="10"/>
        <w:rPr>
          <w:rStyle w:val="FontStyle195"/>
        </w:rPr>
      </w:pPr>
      <w:r>
        <w:rPr>
          <w:rStyle w:val="FontStyle195"/>
        </w:rPr>
        <w:t>Materiały stosowane do budowy kanałów grawitacyjnych i ciśnieniowych powinny spełniać wymagania odpowiednich norm, a w przypadku braku norm, warunki techniczne producenta lub inne określone wymagania.</w:t>
      </w:r>
    </w:p>
    <w:p w14:paraId="1295DE6E" w14:textId="77777777" w:rsidR="00864239" w:rsidRDefault="00864239" w:rsidP="00963878">
      <w:pPr>
        <w:pStyle w:val="Style32"/>
        <w:widowControl/>
        <w:spacing w:before="110" w:line="307" w:lineRule="exact"/>
        <w:rPr>
          <w:rStyle w:val="FontStyle195"/>
        </w:rPr>
      </w:pPr>
      <w:r>
        <w:rPr>
          <w:rStyle w:val="FontStyle195"/>
        </w:rPr>
        <w:t>Materiałami stosowanymi przy wykonaniu sieci kanalizacji sanitarnej według zasad niniejszej Specyfikacji Technicznej są:</w:t>
      </w:r>
    </w:p>
    <w:p w14:paraId="1A82E10E" w14:textId="77777777" w:rsidR="00864239" w:rsidRDefault="00864239" w:rsidP="00963878">
      <w:pPr>
        <w:pStyle w:val="Style43"/>
        <w:widowControl/>
        <w:ind w:left="274"/>
        <w:rPr>
          <w:rStyle w:val="FontStyle195"/>
        </w:rPr>
      </w:pPr>
      <w:r>
        <w:rPr>
          <w:rStyle w:val="FontStyle195"/>
        </w:rPr>
        <w:t>1. Rury kamionkowe kielichowe glazurowane produkowane zgodnie z normą PN EN 295 oraz posiadające następujące wartości pozanormowe, dopuszczające do stosowania w ciągach komunikacyjnych, potwierdzone Aprobatą Techniczną np. IBDiM o następujących parametrach:</w:t>
      </w:r>
    </w:p>
    <w:p w14:paraId="2A008751" w14:textId="77777777" w:rsidR="00864239" w:rsidRDefault="00864239" w:rsidP="00636AB6">
      <w:pPr>
        <w:pStyle w:val="Style21"/>
        <w:widowControl/>
        <w:numPr>
          <w:ilvl w:val="0"/>
          <w:numId w:val="48"/>
        </w:numPr>
        <w:tabs>
          <w:tab w:val="left" w:pos="1085"/>
        </w:tabs>
        <w:spacing w:before="10"/>
        <w:ind w:left="1085"/>
        <w:jc w:val="both"/>
        <w:rPr>
          <w:rStyle w:val="FontStyle195"/>
        </w:rPr>
      </w:pPr>
      <w:r>
        <w:rPr>
          <w:rStyle w:val="FontStyle195"/>
        </w:rPr>
        <w:t>Wodoszczelność połączeń - woda 2,4 bar w czasie 15 min - ATV Rechtlinie A 145, Pkt 3.1. ,</w:t>
      </w:r>
    </w:p>
    <w:p w14:paraId="7153EEDD" w14:textId="77777777" w:rsidR="00864239" w:rsidRDefault="00864239" w:rsidP="00636AB6">
      <w:pPr>
        <w:pStyle w:val="Style21"/>
        <w:widowControl/>
        <w:numPr>
          <w:ilvl w:val="0"/>
          <w:numId w:val="48"/>
        </w:numPr>
        <w:tabs>
          <w:tab w:val="left" w:pos="1085"/>
        </w:tabs>
        <w:spacing w:before="5"/>
        <w:ind w:left="1085"/>
        <w:jc w:val="both"/>
        <w:rPr>
          <w:rStyle w:val="FontStyle195"/>
        </w:rPr>
      </w:pPr>
      <w:r>
        <w:rPr>
          <w:rStyle w:val="FontStyle195"/>
        </w:rPr>
        <w:t>Wytrzymałość na zmęczenie pod obciążeniem zmiennym 2,5-10 kN (maks. częstotliwość 12 Hz), ilość cykli (6,4x104) po nasączeniu w paliwie i środku odladzającym- zgodnie z PN-B-04500:1985 pkt 4.7,</w:t>
      </w:r>
    </w:p>
    <w:p w14:paraId="3BFF7638" w14:textId="77777777" w:rsidR="00864239" w:rsidRDefault="00864239" w:rsidP="00636AB6">
      <w:pPr>
        <w:pStyle w:val="Style21"/>
        <w:widowControl/>
        <w:numPr>
          <w:ilvl w:val="0"/>
          <w:numId w:val="48"/>
        </w:numPr>
        <w:tabs>
          <w:tab w:val="left" w:pos="1085"/>
        </w:tabs>
        <w:spacing w:before="10"/>
        <w:ind w:left="1085"/>
        <w:jc w:val="both"/>
        <w:rPr>
          <w:rStyle w:val="FontStyle195"/>
        </w:rPr>
      </w:pPr>
      <w:r>
        <w:rPr>
          <w:rStyle w:val="FontStyle195"/>
        </w:rPr>
        <w:t>Odporność na cykle termiczne (4 godzinny cykl zamrażania i odmrażania w temp. od -18</w:t>
      </w:r>
      <w:r>
        <w:rPr>
          <w:rStyle w:val="FontStyle195"/>
          <w:vertAlign w:val="superscript"/>
        </w:rPr>
        <w:t>o</w:t>
      </w:r>
      <w:r>
        <w:rPr>
          <w:rStyle w:val="FontStyle195"/>
        </w:rPr>
        <w:t>C do +18</w:t>
      </w:r>
      <w:r>
        <w:rPr>
          <w:rStyle w:val="FontStyle195"/>
          <w:vertAlign w:val="superscript"/>
        </w:rPr>
        <w:t>o</w:t>
      </w:r>
      <w:r>
        <w:rPr>
          <w:rStyle w:val="FontStyle195"/>
        </w:rPr>
        <w:t>C) po nasączeniu w paliwie i środku odladzającym- zgodnie z PB/TP-1/23:2005,</w:t>
      </w:r>
    </w:p>
    <w:p w14:paraId="52670567" w14:textId="77777777" w:rsidR="00864239" w:rsidRDefault="00864239" w:rsidP="00636AB6">
      <w:pPr>
        <w:pStyle w:val="Style21"/>
        <w:widowControl/>
        <w:numPr>
          <w:ilvl w:val="0"/>
          <w:numId w:val="48"/>
        </w:numPr>
        <w:tabs>
          <w:tab w:val="left" w:pos="1085"/>
        </w:tabs>
        <w:spacing w:before="10"/>
        <w:ind w:left="1085"/>
        <w:jc w:val="both"/>
        <w:rPr>
          <w:rStyle w:val="FontStyle195"/>
        </w:rPr>
      </w:pPr>
      <w:r>
        <w:rPr>
          <w:rStyle w:val="FontStyle195"/>
        </w:rPr>
        <w:t>rezystancja elektrostatyczna - zgodnie z PN EN ISO 8031:1998 dla obiektów petrochemicznych,</w:t>
      </w:r>
    </w:p>
    <w:p w14:paraId="5547300F" w14:textId="77777777" w:rsidR="00864239" w:rsidRDefault="00864239" w:rsidP="00636AB6">
      <w:pPr>
        <w:pStyle w:val="Style21"/>
        <w:widowControl/>
        <w:numPr>
          <w:ilvl w:val="0"/>
          <w:numId w:val="48"/>
        </w:numPr>
        <w:tabs>
          <w:tab w:val="left" w:pos="1085"/>
        </w:tabs>
        <w:spacing w:before="5"/>
        <w:ind w:left="1085"/>
        <w:jc w:val="both"/>
        <w:rPr>
          <w:rStyle w:val="FontStyle195"/>
        </w:rPr>
      </w:pPr>
      <w:r>
        <w:rPr>
          <w:rStyle w:val="FontStyle195"/>
        </w:rPr>
        <w:t>niepalność - reakcja na ogień w kanałach grawitacyjnych - zgodnie z PN EN 13501-1:2008 dla ciągów komunikacyjnych mostowych i tuneli.</w:t>
      </w:r>
    </w:p>
    <w:p w14:paraId="270BA204" w14:textId="77777777" w:rsidR="00864239" w:rsidRDefault="00864239" w:rsidP="00963878">
      <w:pPr>
        <w:pStyle w:val="Style32"/>
        <w:widowControl/>
        <w:spacing w:before="115" w:line="307" w:lineRule="exact"/>
        <w:ind w:left="293"/>
        <w:rPr>
          <w:rStyle w:val="FontStyle195"/>
        </w:rPr>
      </w:pPr>
      <w:r>
        <w:rPr>
          <w:rStyle w:val="FontStyle195"/>
        </w:rPr>
        <w:t>Występujące średnice:</w:t>
      </w:r>
    </w:p>
    <w:p w14:paraId="045342E2" w14:textId="77777777" w:rsidR="00864239" w:rsidRPr="00240A04" w:rsidRDefault="00864239" w:rsidP="00636AB6">
      <w:pPr>
        <w:pStyle w:val="Style34"/>
        <w:widowControl/>
        <w:numPr>
          <w:ilvl w:val="0"/>
          <w:numId w:val="9"/>
        </w:numPr>
        <w:tabs>
          <w:tab w:val="left" w:pos="720"/>
        </w:tabs>
        <w:spacing w:line="302" w:lineRule="exact"/>
        <w:ind w:left="720" w:hanging="357"/>
        <w:rPr>
          <w:rStyle w:val="FontStyle195"/>
          <w:b/>
          <w:bCs/>
        </w:rPr>
      </w:pPr>
      <w:r w:rsidRPr="00240A04">
        <w:rPr>
          <w:rStyle w:val="FontStyle195"/>
          <w:b/>
          <w:bCs/>
        </w:rPr>
        <w:t>DN 200mm, L= 2500 mm, wytrzymałość - 40kN/m, system F, rura kamionkowa</w:t>
      </w:r>
      <w:r w:rsidR="00373DFD" w:rsidRPr="00240A04">
        <w:rPr>
          <w:rStyle w:val="FontStyle195"/>
          <w:b/>
          <w:bCs/>
        </w:rPr>
        <w:t xml:space="preserve"> </w:t>
      </w:r>
      <w:r w:rsidRPr="00240A04">
        <w:rPr>
          <w:rStyle w:val="FontStyle195"/>
          <w:b/>
          <w:bCs/>
        </w:rPr>
        <w:t>kielichowa, glazurowana z uszczelką L.</w:t>
      </w:r>
    </w:p>
    <w:p w14:paraId="093979E6" w14:textId="77777777" w:rsidR="00864239" w:rsidRDefault="00864239" w:rsidP="00636AB6">
      <w:pPr>
        <w:pStyle w:val="Style34"/>
        <w:widowControl/>
        <w:numPr>
          <w:ilvl w:val="0"/>
          <w:numId w:val="9"/>
        </w:numPr>
        <w:tabs>
          <w:tab w:val="left" w:pos="720"/>
        </w:tabs>
        <w:spacing w:line="302" w:lineRule="exact"/>
        <w:ind w:left="720" w:hanging="357"/>
        <w:rPr>
          <w:rStyle w:val="FontStyle195"/>
        </w:rPr>
      </w:pPr>
      <w:r>
        <w:rPr>
          <w:rStyle w:val="FontStyle195"/>
        </w:rPr>
        <w:t>DN 250mm L= 2500 mm, wytrzymałość - 40kN/m, system C, rura kamionkowa</w:t>
      </w:r>
      <w:r w:rsidR="00373DFD">
        <w:rPr>
          <w:rStyle w:val="FontStyle195"/>
        </w:rPr>
        <w:t xml:space="preserve"> </w:t>
      </w:r>
      <w:r>
        <w:rPr>
          <w:rStyle w:val="FontStyle195"/>
        </w:rPr>
        <w:t>kielichowa, glazurowana, z uszczelką PU.</w:t>
      </w:r>
    </w:p>
    <w:p w14:paraId="7D061CF4" w14:textId="77777777" w:rsidR="0038342C" w:rsidRPr="0038342C" w:rsidRDefault="0038342C" w:rsidP="0038342C">
      <w:pPr>
        <w:pStyle w:val="Style34"/>
        <w:widowControl/>
        <w:tabs>
          <w:tab w:val="left" w:pos="720"/>
        </w:tabs>
        <w:spacing w:line="302" w:lineRule="exact"/>
        <w:ind w:left="720" w:hanging="11"/>
        <w:rPr>
          <w:rStyle w:val="FontStyle195"/>
          <w:i/>
          <w:iCs/>
        </w:rPr>
      </w:pPr>
      <w:r w:rsidRPr="0038342C">
        <w:rPr>
          <w:rStyle w:val="FontStyle195"/>
          <w:i/>
          <w:iCs/>
        </w:rPr>
        <w:t xml:space="preserve">UWAGA: Zamawiający dopuszcza zastosowanie rur kamionkowych kielichowych glazurowanych </w:t>
      </w:r>
      <w:r>
        <w:rPr>
          <w:rStyle w:val="FontStyle195"/>
          <w:i/>
          <w:iCs/>
        </w:rPr>
        <w:t xml:space="preserve">(wystarczające będzie stosowanie rur wewnętrznie glazurowanych) </w:t>
      </w:r>
      <w:r w:rsidRPr="0038342C">
        <w:rPr>
          <w:rStyle w:val="FontStyle195"/>
          <w:i/>
          <w:iCs/>
        </w:rPr>
        <w:t>DN200 i DN250 mm systemu C z uszczelką z materiału EPDM (oznaczoną jako S lub też innym symbolem, tam gdzie w dokumentacji wskazano PU).</w:t>
      </w:r>
      <w:r w:rsidRPr="0038342C">
        <w:t xml:space="preserve"> </w:t>
      </w:r>
      <w:r w:rsidRPr="0038342C">
        <w:rPr>
          <w:rStyle w:val="FontStyle195"/>
          <w:i/>
          <w:iCs/>
        </w:rPr>
        <w:t>Uszczelka i materiał z którego jest ona wykonana, dla wymienionych rur jest parametrem drugorzędnym, w stosunku do funkcji jaką uszczelka ma spełniać, zatem w tym przypadku istotne jest aby zastosowane uszczelki, czy to PU czy EPDM (oraz system ich montażu), zapewniały opisaną w SWZ właściwość: "Wodoszczelność połączeń - woda 2,4 bar w czasie 15 min", a rury z tymi uszczelkami były produkowane zgodnie z normą PN EN 295.</w:t>
      </w:r>
    </w:p>
    <w:p w14:paraId="6E91C9E1" w14:textId="77777777" w:rsidR="00864239" w:rsidRDefault="00864239" w:rsidP="00636AB6">
      <w:pPr>
        <w:pStyle w:val="Style34"/>
        <w:widowControl/>
        <w:numPr>
          <w:ilvl w:val="0"/>
          <w:numId w:val="9"/>
        </w:numPr>
        <w:tabs>
          <w:tab w:val="left" w:pos="720"/>
        </w:tabs>
        <w:spacing w:line="302" w:lineRule="exact"/>
        <w:ind w:left="720" w:hanging="357"/>
        <w:rPr>
          <w:rStyle w:val="FontStyle195"/>
        </w:rPr>
      </w:pPr>
      <w:r>
        <w:rPr>
          <w:rStyle w:val="FontStyle195"/>
        </w:rPr>
        <w:lastRenderedPageBreak/>
        <w:t>DN 300mm - system C, wytrzymałość - 48kN/m rura kamionkowa kielichowa,</w:t>
      </w:r>
      <w:r w:rsidR="00373DFD">
        <w:rPr>
          <w:rStyle w:val="FontStyle195"/>
        </w:rPr>
        <w:t xml:space="preserve"> </w:t>
      </w:r>
      <w:r>
        <w:rPr>
          <w:rStyle w:val="FontStyle195"/>
        </w:rPr>
        <w:t>glazurowana, z uszczelką S,</w:t>
      </w:r>
    </w:p>
    <w:p w14:paraId="69FAA5B6" w14:textId="77777777" w:rsidR="00864239" w:rsidRDefault="00864239" w:rsidP="00636AB6">
      <w:pPr>
        <w:pStyle w:val="Style34"/>
        <w:widowControl/>
        <w:numPr>
          <w:ilvl w:val="0"/>
          <w:numId w:val="9"/>
        </w:numPr>
        <w:tabs>
          <w:tab w:val="left" w:pos="720"/>
        </w:tabs>
        <w:spacing w:line="302" w:lineRule="exact"/>
        <w:ind w:left="720" w:hanging="357"/>
        <w:rPr>
          <w:rStyle w:val="FontStyle195"/>
        </w:rPr>
      </w:pPr>
      <w:r>
        <w:rPr>
          <w:rStyle w:val="FontStyle195"/>
        </w:rPr>
        <w:t xml:space="preserve">DN 300mm - system C, wytrzymałość - 72kN/m rura kamionkowa kielichowa, glazurowana, </w:t>
      </w:r>
      <w:r w:rsidR="0017735C">
        <w:rPr>
          <w:rStyle w:val="FontStyle195"/>
        </w:rPr>
        <w:br/>
      </w:r>
      <w:r>
        <w:rPr>
          <w:rStyle w:val="FontStyle195"/>
        </w:rPr>
        <w:t>z uszczelką S,</w:t>
      </w:r>
    </w:p>
    <w:p w14:paraId="4FB42363" w14:textId="77777777" w:rsidR="00864239" w:rsidRDefault="00864239" w:rsidP="00F35CBA">
      <w:pPr>
        <w:pStyle w:val="Style32"/>
        <w:widowControl/>
        <w:spacing w:before="115" w:line="302" w:lineRule="exact"/>
        <w:ind w:left="298"/>
        <w:rPr>
          <w:rStyle w:val="FontStyle195"/>
        </w:rPr>
      </w:pPr>
      <w:r>
        <w:rPr>
          <w:rStyle w:val="FontStyle195"/>
        </w:rPr>
        <w:t>Rury - wymagane certyfikaty i dokumenty: atesty, deklaracja zgodności producenta, karty katalogowe</w:t>
      </w:r>
      <w:r w:rsidR="00F35CBA">
        <w:rPr>
          <w:rStyle w:val="FontStyle195"/>
        </w:rPr>
        <w:t xml:space="preserve"> </w:t>
      </w:r>
      <w:r>
        <w:rPr>
          <w:rStyle w:val="FontStyle195"/>
        </w:rPr>
        <w:t>Rury kamionkowe przeciskowe glazurowane produkowane zgodnie z normą PN EN 295 oraz posiadające następujące wartości pozanormowe, dopuszczające do stosowania w ciągach komunikacyjnych, potwierdzone Aprobatą Techniczną np. IBDiM o następujących parametrach:</w:t>
      </w:r>
    </w:p>
    <w:p w14:paraId="4CBE78DC" w14:textId="77777777" w:rsidR="00864239" w:rsidRDefault="00864239" w:rsidP="00963878">
      <w:pPr>
        <w:widowControl/>
        <w:jc w:val="both"/>
        <w:rPr>
          <w:sz w:val="2"/>
          <w:szCs w:val="2"/>
        </w:rPr>
      </w:pPr>
    </w:p>
    <w:p w14:paraId="422F7F57" w14:textId="77777777" w:rsidR="00864239" w:rsidRDefault="00864239" w:rsidP="00636AB6">
      <w:pPr>
        <w:pStyle w:val="Style21"/>
        <w:widowControl/>
        <w:numPr>
          <w:ilvl w:val="0"/>
          <w:numId w:val="48"/>
        </w:numPr>
        <w:tabs>
          <w:tab w:val="left" w:pos="1085"/>
        </w:tabs>
        <w:spacing w:before="10"/>
        <w:ind w:left="1085"/>
        <w:jc w:val="both"/>
        <w:rPr>
          <w:rStyle w:val="FontStyle195"/>
        </w:rPr>
      </w:pPr>
      <w:r>
        <w:rPr>
          <w:rStyle w:val="FontStyle195"/>
        </w:rPr>
        <w:t>Wodoszczelność połączeń - woda 2,4 bar w czasie 15 min - ATV Rechtlinie A 145, Pkt 3.1.</w:t>
      </w:r>
    </w:p>
    <w:p w14:paraId="33350A44" w14:textId="77777777" w:rsidR="00864239" w:rsidRDefault="00864239" w:rsidP="00636AB6">
      <w:pPr>
        <w:pStyle w:val="Style21"/>
        <w:widowControl/>
        <w:numPr>
          <w:ilvl w:val="0"/>
          <w:numId w:val="48"/>
        </w:numPr>
        <w:tabs>
          <w:tab w:val="left" w:pos="1085"/>
        </w:tabs>
        <w:spacing w:before="5"/>
        <w:ind w:left="1085"/>
        <w:jc w:val="both"/>
        <w:rPr>
          <w:rStyle w:val="FontStyle195"/>
        </w:rPr>
      </w:pPr>
      <w:r>
        <w:rPr>
          <w:rStyle w:val="FontStyle195"/>
        </w:rPr>
        <w:t>Wytrzymałość na zmęczenie pod obciążeniem zmiennym 2,5-10 kN (maks. częstotliwość 12 Hz), ilość cykli (6,4x104) po nasączeniu w: paliwie i środku odladzającym- zgodnie z PN-B-04500:1985 pkt 4.7</w:t>
      </w:r>
    </w:p>
    <w:p w14:paraId="14D7AE7E" w14:textId="77777777" w:rsidR="00864239" w:rsidRDefault="00864239" w:rsidP="00636AB6">
      <w:pPr>
        <w:pStyle w:val="Style21"/>
        <w:widowControl/>
        <w:numPr>
          <w:ilvl w:val="0"/>
          <w:numId w:val="48"/>
        </w:numPr>
        <w:tabs>
          <w:tab w:val="left" w:pos="1085"/>
        </w:tabs>
        <w:spacing w:before="5"/>
        <w:ind w:left="1085"/>
        <w:jc w:val="both"/>
        <w:rPr>
          <w:rStyle w:val="FontStyle195"/>
        </w:rPr>
      </w:pPr>
      <w:r>
        <w:rPr>
          <w:rStyle w:val="FontStyle195"/>
        </w:rPr>
        <w:t>Odporność na cykle termiczne (4 godzinny cykl zamrażania i odmrażania w temp. od -18</w:t>
      </w:r>
      <w:r w:rsidR="00EA3D50">
        <w:rPr>
          <w:rStyle w:val="FontStyle195"/>
        </w:rPr>
        <w:t>°</w:t>
      </w:r>
      <w:r>
        <w:rPr>
          <w:rStyle w:val="FontStyle195"/>
        </w:rPr>
        <w:t>C do +18</w:t>
      </w:r>
      <w:r w:rsidR="00EA3D50">
        <w:rPr>
          <w:rStyle w:val="FontStyle195"/>
        </w:rPr>
        <w:t>°</w:t>
      </w:r>
      <w:r>
        <w:rPr>
          <w:rStyle w:val="FontStyle195"/>
        </w:rPr>
        <w:t>C) po nasączeniu w: paliwie i środku odladzającym- zgodnie z PB/TP-1/23:2005</w:t>
      </w:r>
    </w:p>
    <w:p w14:paraId="314DDECF" w14:textId="77777777" w:rsidR="00864239" w:rsidRDefault="00864239" w:rsidP="00636AB6">
      <w:pPr>
        <w:pStyle w:val="Style21"/>
        <w:widowControl/>
        <w:numPr>
          <w:ilvl w:val="0"/>
          <w:numId w:val="48"/>
        </w:numPr>
        <w:tabs>
          <w:tab w:val="left" w:pos="1085"/>
        </w:tabs>
        <w:spacing w:before="5"/>
        <w:ind w:left="1085"/>
        <w:jc w:val="both"/>
        <w:rPr>
          <w:rStyle w:val="FontStyle195"/>
        </w:rPr>
      </w:pPr>
      <w:r>
        <w:rPr>
          <w:rStyle w:val="FontStyle195"/>
        </w:rPr>
        <w:t>rezystancja elektrostatyczna - zgodnie z PN EN ISO 8031:1998 dla obiektów petrochemicznych</w:t>
      </w:r>
    </w:p>
    <w:p w14:paraId="1369662C" w14:textId="77777777" w:rsidR="00864239" w:rsidRDefault="00864239" w:rsidP="00636AB6">
      <w:pPr>
        <w:pStyle w:val="Style21"/>
        <w:widowControl/>
        <w:numPr>
          <w:ilvl w:val="0"/>
          <w:numId w:val="48"/>
        </w:numPr>
        <w:tabs>
          <w:tab w:val="left" w:pos="1085"/>
        </w:tabs>
        <w:spacing w:before="10"/>
        <w:ind w:left="1085"/>
        <w:jc w:val="both"/>
        <w:rPr>
          <w:rStyle w:val="FontStyle195"/>
        </w:rPr>
      </w:pPr>
      <w:r>
        <w:rPr>
          <w:rStyle w:val="FontStyle195"/>
        </w:rPr>
        <w:t>niepalność - reakcja na ogień w kanałach grawitacyjnych - zgodnie z PN EN 13501-1:2008 dla ciągów komunikacyjnych mostowych i tuneli,</w:t>
      </w:r>
    </w:p>
    <w:p w14:paraId="4D815796" w14:textId="77777777" w:rsidR="00864239" w:rsidRDefault="00864239" w:rsidP="00963878">
      <w:pPr>
        <w:pStyle w:val="Style32"/>
        <w:widowControl/>
        <w:spacing w:before="110" w:line="307" w:lineRule="exact"/>
        <w:ind w:left="293"/>
        <w:rPr>
          <w:rStyle w:val="FontStyle195"/>
        </w:rPr>
      </w:pPr>
      <w:r>
        <w:rPr>
          <w:rStyle w:val="FontStyle195"/>
        </w:rPr>
        <w:t>Występujące średnice:</w:t>
      </w:r>
    </w:p>
    <w:p w14:paraId="7609F8C5" w14:textId="77777777" w:rsidR="00864239" w:rsidRPr="00240A04" w:rsidRDefault="00864239" w:rsidP="00636AB6">
      <w:pPr>
        <w:pStyle w:val="Style34"/>
        <w:widowControl/>
        <w:numPr>
          <w:ilvl w:val="0"/>
          <w:numId w:val="8"/>
        </w:numPr>
        <w:tabs>
          <w:tab w:val="left" w:pos="725"/>
        </w:tabs>
        <w:spacing w:before="5" w:line="307" w:lineRule="exact"/>
        <w:ind w:left="725" w:hanging="360"/>
        <w:rPr>
          <w:rStyle w:val="FontStyle195"/>
          <w:b/>
          <w:bCs/>
        </w:rPr>
      </w:pPr>
      <w:r w:rsidRPr="00240A04">
        <w:rPr>
          <w:rStyle w:val="FontStyle195"/>
          <w:b/>
          <w:bCs/>
        </w:rPr>
        <w:t xml:space="preserve">200mm - rura kamionkowa przeciskowa, </w:t>
      </w:r>
      <w:r w:rsidR="0038342C">
        <w:rPr>
          <w:rStyle w:val="FontStyle195"/>
          <w:b/>
          <w:bCs/>
        </w:rPr>
        <w:t>spełniająca powyższe parametry techniczne</w:t>
      </w:r>
      <w:r w:rsidRPr="00240A04">
        <w:rPr>
          <w:rStyle w:val="FontStyle195"/>
          <w:b/>
          <w:bCs/>
        </w:rPr>
        <w:t xml:space="preserve">, </w:t>
      </w:r>
      <w:r w:rsidR="0038342C">
        <w:rPr>
          <w:rStyle w:val="FontStyle195"/>
          <w:b/>
          <w:bCs/>
        </w:rPr>
        <w:br/>
      </w:r>
      <w:r w:rsidRPr="00240A04">
        <w:rPr>
          <w:rStyle w:val="FontStyle195"/>
          <w:b/>
          <w:bCs/>
        </w:rPr>
        <w:t xml:space="preserve">o dopuszczalnej sile wcisku 350 kN, łączona na mufę V4A Typ 1- ze stali molibdenowej </w:t>
      </w:r>
      <w:r w:rsidR="0038342C">
        <w:rPr>
          <w:rStyle w:val="FontStyle195"/>
          <w:b/>
          <w:bCs/>
        </w:rPr>
        <w:br/>
      </w:r>
      <w:r w:rsidRPr="00240A04">
        <w:rPr>
          <w:rStyle w:val="FontStyle195"/>
          <w:b/>
          <w:bCs/>
        </w:rPr>
        <w:t>z uszczelką kauczukową-elastomerową,</w:t>
      </w:r>
    </w:p>
    <w:p w14:paraId="77999141" w14:textId="77777777" w:rsidR="00864239" w:rsidRDefault="00864239" w:rsidP="00636AB6">
      <w:pPr>
        <w:pStyle w:val="Style34"/>
        <w:widowControl/>
        <w:numPr>
          <w:ilvl w:val="0"/>
          <w:numId w:val="8"/>
        </w:numPr>
        <w:tabs>
          <w:tab w:val="left" w:pos="725"/>
        </w:tabs>
        <w:spacing w:before="5" w:line="307" w:lineRule="exact"/>
        <w:ind w:left="725" w:hanging="360"/>
        <w:rPr>
          <w:rStyle w:val="FontStyle195"/>
        </w:rPr>
      </w:pPr>
      <w:r>
        <w:rPr>
          <w:rStyle w:val="FontStyle195"/>
        </w:rPr>
        <w:t xml:space="preserve">250mm - rura kamionkowa przeciskowa, </w:t>
      </w:r>
      <w:r w:rsidR="0038342C" w:rsidRPr="0038342C">
        <w:rPr>
          <w:rStyle w:val="FontStyle195"/>
        </w:rPr>
        <w:t xml:space="preserve">spełniająca powyższe parametry techniczne, </w:t>
      </w:r>
      <w:r w:rsidR="0038342C">
        <w:rPr>
          <w:rStyle w:val="FontStyle195"/>
        </w:rPr>
        <w:br/>
      </w:r>
      <w:r>
        <w:rPr>
          <w:rStyle w:val="FontStyle195"/>
        </w:rPr>
        <w:t xml:space="preserve">o dopuszczalnej sile wcisku 810 kN, łączona na mufę V4A Typ 1- ze stali molibdenowej </w:t>
      </w:r>
      <w:r w:rsidR="0038342C">
        <w:rPr>
          <w:rStyle w:val="FontStyle195"/>
        </w:rPr>
        <w:br/>
      </w:r>
      <w:r>
        <w:rPr>
          <w:rStyle w:val="FontStyle195"/>
        </w:rPr>
        <w:t>z uszczelką kauczukową-elastomerową,</w:t>
      </w:r>
    </w:p>
    <w:p w14:paraId="596655D6" w14:textId="77777777" w:rsidR="00864239" w:rsidRDefault="00864239" w:rsidP="00636AB6">
      <w:pPr>
        <w:pStyle w:val="Style34"/>
        <w:widowControl/>
        <w:numPr>
          <w:ilvl w:val="0"/>
          <w:numId w:val="8"/>
        </w:numPr>
        <w:tabs>
          <w:tab w:val="left" w:pos="725"/>
        </w:tabs>
        <w:spacing w:before="5" w:line="307" w:lineRule="exact"/>
        <w:ind w:left="725" w:hanging="360"/>
        <w:rPr>
          <w:rStyle w:val="FontStyle195"/>
        </w:rPr>
      </w:pPr>
      <w:r>
        <w:rPr>
          <w:rStyle w:val="FontStyle195"/>
        </w:rPr>
        <w:t xml:space="preserve">300mm - rura kamionkowa przeciskowa, </w:t>
      </w:r>
      <w:r w:rsidR="0038342C" w:rsidRPr="0038342C">
        <w:rPr>
          <w:rStyle w:val="FontStyle195"/>
        </w:rPr>
        <w:t xml:space="preserve">spełniająca powyższe parametry techniczne, </w:t>
      </w:r>
      <w:r w:rsidR="0038342C">
        <w:rPr>
          <w:rStyle w:val="FontStyle195"/>
        </w:rPr>
        <w:br/>
      </w:r>
      <w:r>
        <w:rPr>
          <w:rStyle w:val="FontStyle195"/>
        </w:rPr>
        <w:t xml:space="preserve">o dopuszczalnej sile wcisku 1000 kN, łączona na mufę V4A Typ 1- ze stali molibdenowej </w:t>
      </w:r>
      <w:r w:rsidR="0038342C">
        <w:rPr>
          <w:rStyle w:val="FontStyle195"/>
        </w:rPr>
        <w:br/>
      </w:r>
      <w:r>
        <w:rPr>
          <w:rStyle w:val="FontStyle195"/>
        </w:rPr>
        <w:t>z uszczelką kauczukową-elastomerową.</w:t>
      </w:r>
    </w:p>
    <w:p w14:paraId="45F7C9E2" w14:textId="77777777" w:rsidR="00864239" w:rsidRPr="004E729D" w:rsidRDefault="004E729D" w:rsidP="004E729D">
      <w:pPr>
        <w:pStyle w:val="Style32"/>
        <w:widowControl/>
        <w:spacing w:line="307" w:lineRule="exact"/>
        <w:ind w:left="709"/>
        <w:rPr>
          <w:rStyle w:val="FontStyle195"/>
          <w:i/>
          <w:iCs/>
        </w:rPr>
      </w:pPr>
      <w:r w:rsidRPr="004E729D">
        <w:rPr>
          <w:rStyle w:val="FontStyle195"/>
          <w:i/>
          <w:iCs/>
        </w:rPr>
        <w:t>UWAGA: Warstwa glazury/szkliwa pokrywająca powierzchnię rur przeciskowych dla Zamawiając</w:t>
      </w:r>
      <w:r>
        <w:rPr>
          <w:rStyle w:val="FontStyle195"/>
          <w:i/>
          <w:iCs/>
        </w:rPr>
        <w:t>ego</w:t>
      </w:r>
      <w:r w:rsidRPr="004E729D">
        <w:rPr>
          <w:rStyle w:val="FontStyle195"/>
          <w:i/>
          <w:iCs/>
        </w:rPr>
        <w:t xml:space="preserve"> stanowi parametr drugorzędny, w stosunku do funkcji jakie ma spełniać wybudowany z nich rurociąg, zatem w tym przypadku istotne jest aby zastosowane rury przeciskowe, posiadały wymagane certyfikaty i dokumenty: atesty, deklaracj</w:t>
      </w:r>
      <w:r>
        <w:rPr>
          <w:rStyle w:val="FontStyle195"/>
          <w:i/>
          <w:iCs/>
        </w:rPr>
        <w:t>ę</w:t>
      </w:r>
      <w:r w:rsidRPr="004E729D">
        <w:rPr>
          <w:rStyle w:val="FontStyle195"/>
          <w:i/>
          <w:iCs/>
        </w:rPr>
        <w:t xml:space="preserve"> zgodności producenta, karty katalogowe oraz zapewniały opisane w SWZ właściwości</w:t>
      </w:r>
      <w:r>
        <w:rPr>
          <w:rStyle w:val="FontStyle195"/>
          <w:i/>
          <w:iCs/>
        </w:rPr>
        <w:t>.</w:t>
      </w:r>
    </w:p>
    <w:p w14:paraId="4E08C675" w14:textId="77777777" w:rsidR="00864239" w:rsidRDefault="00864239" w:rsidP="00636AB6">
      <w:pPr>
        <w:pStyle w:val="Style55"/>
        <w:widowControl/>
        <w:numPr>
          <w:ilvl w:val="0"/>
          <w:numId w:val="50"/>
        </w:numPr>
        <w:tabs>
          <w:tab w:val="left" w:pos="264"/>
        </w:tabs>
        <w:spacing w:before="110" w:line="312" w:lineRule="exact"/>
        <w:ind w:left="264" w:right="24"/>
        <w:rPr>
          <w:rStyle w:val="FontStyle195"/>
        </w:rPr>
      </w:pPr>
      <w:r>
        <w:rPr>
          <w:rStyle w:val="FontStyle195"/>
        </w:rPr>
        <w:t xml:space="preserve">Rury przewodowe PVC-U, lita, klasy SN8, SDR 34 z uszczelką, o powierzchni zewnętrznej gładkiej </w:t>
      </w:r>
      <w:r w:rsidR="0017735C">
        <w:rPr>
          <w:rStyle w:val="FontStyle195"/>
        </w:rPr>
        <w:br/>
      </w:r>
      <w:r>
        <w:rPr>
          <w:rStyle w:val="FontStyle195"/>
        </w:rPr>
        <w:t>i jednorodnej strukturze ścian rur o średnicy:</w:t>
      </w:r>
    </w:p>
    <w:p w14:paraId="41B24ACC" w14:textId="77777777" w:rsidR="00864239" w:rsidRPr="00240A04" w:rsidRDefault="00240A04" w:rsidP="00636AB6">
      <w:pPr>
        <w:pStyle w:val="Style34"/>
        <w:widowControl/>
        <w:numPr>
          <w:ilvl w:val="0"/>
          <w:numId w:val="8"/>
        </w:numPr>
        <w:tabs>
          <w:tab w:val="left" w:pos="725"/>
        </w:tabs>
        <w:spacing w:before="10"/>
        <w:ind w:left="365" w:firstLine="0"/>
        <w:rPr>
          <w:rStyle w:val="FontStyle195"/>
          <w:b/>
          <w:bCs/>
        </w:rPr>
      </w:pPr>
      <w:r w:rsidRPr="00240A04">
        <w:rPr>
          <w:rStyle w:val="FontStyle195"/>
          <w:b/>
          <w:bCs/>
        </w:rPr>
        <w:t>Ø</w:t>
      </w:r>
      <w:r w:rsidR="00864239" w:rsidRPr="00240A04">
        <w:rPr>
          <w:rStyle w:val="FontStyle195"/>
          <w:b/>
          <w:bCs/>
        </w:rPr>
        <w:t>200mm,</w:t>
      </w:r>
    </w:p>
    <w:p w14:paraId="6FEC5B35" w14:textId="77777777" w:rsidR="00864239" w:rsidRPr="00240A04" w:rsidRDefault="00240A04" w:rsidP="00636AB6">
      <w:pPr>
        <w:pStyle w:val="Style34"/>
        <w:widowControl/>
        <w:numPr>
          <w:ilvl w:val="0"/>
          <w:numId w:val="8"/>
        </w:numPr>
        <w:tabs>
          <w:tab w:val="left" w:pos="725"/>
        </w:tabs>
        <w:spacing w:before="5"/>
        <w:ind w:left="365" w:firstLine="0"/>
        <w:rPr>
          <w:rStyle w:val="FontStyle195"/>
          <w:b/>
          <w:bCs/>
        </w:rPr>
      </w:pPr>
      <w:r w:rsidRPr="00240A04">
        <w:rPr>
          <w:rStyle w:val="FontStyle195"/>
          <w:b/>
          <w:bCs/>
        </w:rPr>
        <w:t>Ø</w:t>
      </w:r>
      <w:r w:rsidR="00864239" w:rsidRPr="00240A04">
        <w:rPr>
          <w:rStyle w:val="FontStyle195"/>
          <w:b/>
          <w:bCs/>
        </w:rPr>
        <w:t>160mm,</w:t>
      </w:r>
    </w:p>
    <w:p w14:paraId="5973FE0F" w14:textId="77777777" w:rsidR="00864239" w:rsidRDefault="00864239" w:rsidP="00963878">
      <w:pPr>
        <w:pStyle w:val="Style32"/>
        <w:widowControl/>
        <w:spacing w:line="307" w:lineRule="exact"/>
        <w:ind w:left="298"/>
        <w:rPr>
          <w:rStyle w:val="FontStyle195"/>
        </w:rPr>
      </w:pPr>
      <w:r>
        <w:rPr>
          <w:rStyle w:val="FontStyle195"/>
        </w:rPr>
        <w:t>Rury - wymagane certyfikaty i dokumenty: atesty, deklaracja zgodności producenta, karty katalogowe.</w:t>
      </w:r>
    </w:p>
    <w:p w14:paraId="51E65E63" w14:textId="77777777" w:rsidR="00864239" w:rsidRDefault="00864239" w:rsidP="00636AB6">
      <w:pPr>
        <w:pStyle w:val="Style55"/>
        <w:widowControl/>
        <w:numPr>
          <w:ilvl w:val="0"/>
          <w:numId w:val="51"/>
        </w:numPr>
        <w:tabs>
          <w:tab w:val="left" w:pos="264"/>
        </w:tabs>
        <w:spacing w:before="115" w:line="302" w:lineRule="exact"/>
        <w:ind w:left="264" w:right="10"/>
        <w:rPr>
          <w:rStyle w:val="FontStyle195"/>
        </w:rPr>
      </w:pPr>
      <w:r>
        <w:rPr>
          <w:rStyle w:val="FontStyle195"/>
        </w:rPr>
        <w:t>Rury przewodowe do kanalizacji ciśnieniowej (tłocznej) z materiału PE100, szereg wymiarowy SDR 17 na ciśnienie robocze PN10 o średnicy:</w:t>
      </w:r>
    </w:p>
    <w:p w14:paraId="0DBFED1C" w14:textId="77777777" w:rsidR="00864239" w:rsidRDefault="00EA3D50" w:rsidP="00636AB6">
      <w:pPr>
        <w:pStyle w:val="Style34"/>
        <w:widowControl/>
        <w:numPr>
          <w:ilvl w:val="0"/>
          <w:numId w:val="8"/>
        </w:numPr>
        <w:tabs>
          <w:tab w:val="left" w:pos="725"/>
        </w:tabs>
        <w:spacing w:before="10"/>
        <w:ind w:left="365" w:firstLine="0"/>
        <w:rPr>
          <w:rStyle w:val="FontStyle195"/>
        </w:rPr>
      </w:pPr>
      <w:r>
        <w:rPr>
          <w:rStyle w:val="FontStyle195"/>
        </w:rPr>
        <w:sym w:font="Symbol" w:char="F0C6"/>
      </w:r>
      <w:r w:rsidR="00864239">
        <w:rPr>
          <w:rStyle w:val="FontStyle195"/>
        </w:rPr>
        <w:t>200 mm,</w:t>
      </w:r>
    </w:p>
    <w:p w14:paraId="16F8094A" w14:textId="77777777" w:rsidR="00864239" w:rsidRDefault="00EA3D50" w:rsidP="00636AB6">
      <w:pPr>
        <w:pStyle w:val="Style34"/>
        <w:widowControl/>
        <w:numPr>
          <w:ilvl w:val="0"/>
          <w:numId w:val="8"/>
        </w:numPr>
        <w:tabs>
          <w:tab w:val="left" w:pos="725"/>
        </w:tabs>
        <w:spacing w:before="5"/>
        <w:ind w:left="365" w:firstLine="0"/>
        <w:rPr>
          <w:rStyle w:val="FontStyle195"/>
        </w:rPr>
      </w:pPr>
      <w:r>
        <w:rPr>
          <w:rStyle w:val="FontStyle195"/>
        </w:rPr>
        <w:sym w:font="Symbol" w:char="F0C6"/>
      </w:r>
      <w:r w:rsidR="00864239">
        <w:rPr>
          <w:rStyle w:val="FontStyle195"/>
        </w:rPr>
        <w:t>180 mm,</w:t>
      </w:r>
    </w:p>
    <w:p w14:paraId="4489259D" w14:textId="77777777" w:rsidR="00864239" w:rsidRDefault="00EA3D50" w:rsidP="00636AB6">
      <w:pPr>
        <w:pStyle w:val="Style34"/>
        <w:widowControl/>
        <w:numPr>
          <w:ilvl w:val="0"/>
          <w:numId w:val="8"/>
        </w:numPr>
        <w:tabs>
          <w:tab w:val="left" w:pos="725"/>
        </w:tabs>
        <w:spacing w:before="5"/>
        <w:ind w:left="365" w:firstLine="0"/>
        <w:rPr>
          <w:rStyle w:val="FontStyle195"/>
        </w:rPr>
      </w:pPr>
      <w:r>
        <w:rPr>
          <w:rStyle w:val="FontStyle195"/>
        </w:rPr>
        <w:sym w:font="Symbol" w:char="F0C6"/>
      </w:r>
      <w:r w:rsidR="00864239">
        <w:rPr>
          <w:rStyle w:val="FontStyle195"/>
        </w:rPr>
        <w:t>140 mm,</w:t>
      </w:r>
    </w:p>
    <w:p w14:paraId="5C74C7AF" w14:textId="77777777" w:rsidR="00864239" w:rsidRDefault="00EA3D50" w:rsidP="00636AB6">
      <w:pPr>
        <w:pStyle w:val="Style34"/>
        <w:widowControl/>
        <w:numPr>
          <w:ilvl w:val="0"/>
          <w:numId w:val="8"/>
        </w:numPr>
        <w:tabs>
          <w:tab w:val="left" w:pos="725"/>
        </w:tabs>
        <w:spacing w:before="10"/>
        <w:ind w:left="365" w:firstLine="0"/>
        <w:rPr>
          <w:rStyle w:val="FontStyle195"/>
        </w:rPr>
      </w:pPr>
      <w:r>
        <w:rPr>
          <w:rStyle w:val="FontStyle195"/>
        </w:rPr>
        <w:sym w:font="Symbol" w:char="F0C6"/>
      </w:r>
      <w:r w:rsidR="00864239">
        <w:rPr>
          <w:rStyle w:val="FontStyle195"/>
        </w:rPr>
        <w:t>125 mm,</w:t>
      </w:r>
    </w:p>
    <w:p w14:paraId="071D61A4" w14:textId="77777777" w:rsidR="00864239" w:rsidRDefault="00EA3D50" w:rsidP="00636AB6">
      <w:pPr>
        <w:pStyle w:val="Style34"/>
        <w:widowControl/>
        <w:numPr>
          <w:ilvl w:val="0"/>
          <w:numId w:val="8"/>
        </w:numPr>
        <w:tabs>
          <w:tab w:val="left" w:pos="725"/>
        </w:tabs>
        <w:spacing w:before="5"/>
        <w:ind w:left="365" w:firstLine="0"/>
        <w:rPr>
          <w:rStyle w:val="FontStyle195"/>
        </w:rPr>
      </w:pPr>
      <w:r>
        <w:rPr>
          <w:rStyle w:val="FontStyle195"/>
        </w:rPr>
        <w:sym w:font="Symbol" w:char="F0C6"/>
      </w:r>
      <w:r w:rsidR="00864239">
        <w:rPr>
          <w:rStyle w:val="FontStyle195"/>
        </w:rPr>
        <w:t>110 mm,</w:t>
      </w:r>
    </w:p>
    <w:p w14:paraId="0D37749F" w14:textId="77777777" w:rsidR="00864239" w:rsidRDefault="00EA3D50" w:rsidP="00636AB6">
      <w:pPr>
        <w:pStyle w:val="Style34"/>
        <w:widowControl/>
        <w:numPr>
          <w:ilvl w:val="0"/>
          <w:numId w:val="8"/>
        </w:numPr>
        <w:tabs>
          <w:tab w:val="left" w:pos="725"/>
        </w:tabs>
        <w:spacing w:before="5"/>
        <w:ind w:left="365" w:firstLine="0"/>
        <w:rPr>
          <w:rStyle w:val="FontStyle195"/>
        </w:rPr>
      </w:pPr>
      <w:r>
        <w:rPr>
          <w:rStyle w:val="FontStyle195"/>
        </w:rPr>
        <w:lastRenderedPageBreak/>
        <w:sym w:font="Symbol" w:char="F0C6"/>
      </w:r>
      <w:r w:rsidR="00864239">
        <w:rPr>
          <w:rStyle w:val="FontStyle195"/>
        </w:rPr>
        <w:t>90 mm,</w:t>
      </w:r>
    </w:p>
    <w:p w14:paraId="2381B967" w14:textId="77777777" w:rsidR="00864239" w:rsidRPr="004E729D" w:rsidRDefault="00EA3D50" w:rsidP="00636AB6">
      <w:pPr>
        <w:pStyle w:val="Style34"/>
        <w:widowControl/>
        <w:numPr>
          <w:ilvl w:val="0"/>
          <w:numId w:val="8"/>
        </w:numPr>
        <w:tabs>
          <w:tab w:val="left" w:pos="725"/>
        </w:tabs>
        <w:spacing w:before="10"/>
        <w:ind w:left="365" w:firstLine="0"/>
        <w:rPr>
          <w:rStyle w:val="FontStyle195"/>
          <w:b/>
          <w:bCs/>
        </w:rPr>
      </w:pPr>
      <w:r w:rsidRPr="004E729D">
        <w:rPr>
          <w:rStyle w:val="FontStyle195"/>
          <w:b/>
          <w:bCs/>
        </w:rPr>
        <w:sym w:font="Symbol" w:char="F0C6"/>
      </w:r>
      <w:r w:rsidR="00864239" w:rsidRPr="004E729D">
        <w:rPr>
          <w:rStyle w:val="FontStyle195"/>
          <w:b/>
          <w:bCs/>
        </w:rPr>
        <w:t>63 mm,</w:t>
      </w:r>
    </w:p>
    <w:p w14:paraId="42B25C64" w14:textId="77777777" w:rsidR="00864239" w:rsidRDefault="00EA3D50" w:rsidP="00636AB6">
      <w:pPr>
        <w:pStyle w:val="Style34"/>
        <w:widowControl/>
        <w:numPr>
          <w:ilvl w:val="0"/>
          <w:numId w:val="8"/>
        </w:numPr>
        <w:tabs>
          <w:tab w:val="left" w:pos="725"/>
        </w:tabs>
        <w:spacing w:before="5"/>
        <w:ind w:left="365" w:firstLine="0"/>
        <w:rPr>
          <w:rStyle w:val="FontStyle195"/>
        </w:rPr>
      </w:pPr>
      <w:r>
        <w:rPr>
          <w:rStyle w:val="FontStyle195"/>
        </w:rPr>
        <w:sym w:font="Symbol" w:char="F0C6"/>
      </w:r>
      <w:r w:rsidR="00864239">
        <w:rPr>
          <w:rStyle w:val="FontStyle195"/>
        </w:rPr>
        <w:t>50 mm,</w:t>
      </w:r>
    </w:p>
    <w:p w14:paraId="4F8F361A" w14:textId="77777777" w:rsidR="00864239" w:rsidRDefault="00EA3D50" w:rsidP="00636AB6">
      <w:pPr>
        <w:pStyle w:val="Style34"/>
        <w:widowControl/>
        <w:numPr>
          <w:ilvl w:val="0"/>
          <w:numId w:val="8"/>
        </w:numPr>
        <w:tabs>
          <w:tab w:val="left" w:pos="725"/>
        </w:tabs>
        <w:spacing w:before="5"/>
        <w:ind w:left="365" w:firstLine="0"/>
        <w:rPr>
          <w:rStyle w:val="FontStyle195"/>
        </w:rPr>
      </w:pPr>
      <w:r>
        <w:rPr>
          <w:rStyle w:val="FontStyle195"/>
        </w:rPr>
        <w:sym w:font="Symbol" w:char="F0C6"/>
      </w:r>
      <w:r w:rsidR="00864239">
        <w:rPr>
          <w:rStyle w:val="FontStyle195"/>
        </w:rPr>
        <w:t>40 mm,</w:t>
      </w:r>
    </w:p>
    <w:p w14:paraId="441B721D" w14:textId="77777777" w:rsidR="00864239" w:rsidRDefault="00864239" w:rsidP="00373DFD">
      <w:pPr>
        <w:pStyle w:val="Style32"/>
        <w:widowControl/>
        <w:spacing w:line="312" w:lineRule="exact"/>
        <w:ind w:left="284" w:right="10"/>
        <w:rPr>
          <w:rStyle w:val="FontStyle195"/>
        </w:rPr>
      </w:pPr>
      <w:r>
        <w:rPr>
          <w:rStyle w:val="FontStyle195"/>
        </w:rPr>
        <w:t>Rury - wymagane certyfikaty i dokumenty: atesty, deklaracja zgodności producenta, karty</w:t>
      </w:r>
      <w:r w:rsidR="00373DFD">
        <w:rPr>
          <w:rStyle w:val="FontStyle195"/>
        </w:rPr>
        <w:t xml:space="preserve"> </w:t>
      </w:r>
      <w:r>
        <w:rPr>
          <w:rStyle w:val="FontStyle195"/>
        </w:rPr>
        <w:t>katalogowe.</w:t>
      </w:r>
    </w:p>
    <w:p w14:paraId="6BF5A73D" w14:textId="77777777" w:rsidR="00864239" w:rsidRDefault="00864239" w:rsidP="00636AB6">
      <w:pPr>
        <w:pStyle w:val="Style55"/>
        <w:widowControl/>
        <w:numPr>
          <w:ilvl w:val="0"/>
          <w:numId w:val="52"/>
        </w:numPr>
        <w:tabs>
          <w:tab w:val="left" w:pos="245"/>
        </w:tabs>
        <w:spacing w:before="130" w:line="302" w:lineRule="exact"/>
        <w:ind w:left="245" w:right="10" w:hanging="245"/>
        <w:rPr>
          <w:rStyle w:val="FontStyle195"/>
        </w:rPr>
      </w:pPr>
      <w:r>
        <w:rPr>
          <w:rStyle w:val="FontStyle195"/>
        </w:rPr>
        <w:t>Rury przewodowe do kanalizacji ciśnieniowej typu TS (do zastosowania przy przewiertach sterowanych horyzontalnych), szereg wymiarowy SDR 11 na ciśnienie robocze PN16 o średnicy:</w:t>
      </w:r>
    </w:p>
    <w:p w14:paraId="4A1DADCB" w14:textId="77777777" w:rsidR="00864239" w:rsidRDefault="00864239" w:rsidP="00963878">
      <w:pPr>
        <w:widowControl/>
        <w:jc w:val="both"/>
        <w:rPr>
          <w:sz w:val="2"/>
          <w:szCs w:val="2"/>
        </w:rPr>
      </w:pPr>
    </w:p>
    <w:p w14:paraId="6FA12E78" w14:textId="77777777" w:rsidR="00864239" w:rsidRDefault="00EA3D50" w:rsidP="00636AB6">
      <w:pPr>
        <w:pStyle w:val="Style34"/>
        <w:widowControl/>
        <w:numPr>
          <w:ilvl w:val="0"/>
          <w:numId w:val="18"/>
        </w:numPr>
        <w:tabs>
          <w:tab w:val="left" w:pos="710"/>
        </w:tabs>
        <w:spacing w:before="5" w:line="317" w:lineRule="exact"/>
        <w:ind w:left="346" w:firstLine="0"/>
        <w:rPr>
          <w:rStyle w:val="FontStyle195"/>
        </w:rPr>
      </w:pPr>
      <w:r>
        <w:rPr>
          <w:rStyle w:val="FontStyle195"/>
        </w:rPr>
        <w:sym w:font="Symbol" w:char="F0C6"/>
      </w:r>
      <w:r w:rsidR="00864239">
        <w:rPr>
          <w:rStyle w:val="FontStyle195"/>
        </w:rPr>
        <w:t>355 mm,</w:t>
      </w:r>
    </w:p>
    <w:p w14:paraId="158096C0"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315 mm,</w:t>
      </w:r>
    </w:p>
    <w:p w14:paraId="0123FF9F"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250 mm,</w:t>
      </w:r>
    </w:p>
    <w:p w14:paraId="5D122F42"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180 mm,</w:t>
      </w:r>
    </w:p>
    <w:p w14:paraId="1DABCF2C"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160 mm,</w:t>
      </w:r>
    </w:p>
    <w:p w14:paraId="633781E8"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110 mm,</w:t>
      </w:r>
    </w:p>
    <w:p w14:paraId="637F8097" w14:textId="77777777" w:rsidR="00864239" w:rsidRDefault="00864239" w:rsidP="00636AB6">
      <w:pPr>
        <w:pStyle w:val="Style55"/>
        <w:widowControl/>
        <w:numPr>
          <w:ilvl w:val="0"/>
          <w:numId w:val="53"/>
        </w:numPr>
        <w:tabs>
          <w:tab w:val="left" w:pos="245"/>
        </w:tabs>
        <w:spacing w:before="106"/>
        <w:ind w:left="245" w:right="14" w:hanging="245"/>
        <w:rPr>
          <w:rStyle w:val="FontStyle195"/>
        </w:rPr>
      </w:pPr>
      <w:r>
        <w:rPr>
          <w:rStyle w:val="FontStyle195"/>
        </w:rPr>
        <w:t>Rury ochronne przy przewiertach sterowanych horyzontalnych z materiału PE100, szereg wymiarowy SDR 17 na ciśnienie robocze PN10 o średnicy:</w:t>
      </w:r>
    </w:p>
    <w:p w14:paraId="2D74FC7F" w14:textId="77777777" w:rsidR="00864239" w:rsidRDefault="00EA3D50" w:rsidP="00636AB6">
      <w:pPr>
        <w:pStyle w:val="Style34"/>
        <w:widowControl/>
        <w:numPr>
          <w:ilvl w:val="0"/>
          <w:numId w:val="18"/>
        </w:numPr>
        <w:tabs>
          <w:tab w:val="left" w:pos="710"/>
        </w:tabs>
        <w:spacing w:before="5" w:line="307" w:lineRule="exact"/>
        <w:ind w:left="346" w:firstLine="0"/>
        <w:rPr>
          <w:rStyle w:val="FontStyle195"/>
        </w:rPr>
      </w:pPr>
      <w:r>
        <w:rPr>
          <w:rStyle w:val="FontStyle195"/>
        </w:rPr>
        <w:sym w:font="Symbol" w:char="F0C6"/>
      </w:r>
      <w:r w:rsidR="00864239">
        <w:rPr>
          <w:rStyle w:val="FontStyle195"/>
        </w:rPr>
        <w:t>355 mm,</w:t>
      </w:r>
    </w:p>
    <w:p w14:paraId="7C074D3B" w14:textId="77777777" w:rsidR="00864239" w:rsidRDefault="00EA3D50" w:rsidP="00636AB6">
      <w:pPr>
        <w:pStyle w:val="Style34"/>
        <w:widowControl/>
        <w:numPr>
          <w:ilvl w:val="0"/>
          <w:numId w:val="18"/>
        </w:numPr>
        <w:tabs>
          <w:tab w:val="left" w:pos="710"/>
        </w:tabs>
        <w:spacing w:before="5" w:line="317" w:lineRule="exact"/>
        <w:ind w:left="346" w:firstLine="0"/>
        <w:rPr>
          <w:rStyle w:val="FontStyle195"/>
        </w:rPr>
      </w:pPr>
      <w:r>
        <w:rPr>
          <w:rStyle w:val="FontStyle195"/>
        </w:rPr>
        <w:sym w:font="Symbol" w:char="F0C6"/>
      </w:r>
      <w:r w:rsidR="00864239">
        <w:rPr>
          <w:rStyle w:val="FontStyle195"/>
        </w:rPr>
        <w:t>250 mm,</w:t>
      </w:r>
    </w:p>
    <w:p w14:paraId="3F2ABA02"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200 mm,</w:t>
      </w:r>
    </w:p>
    <w:p w14:paraId="652EB604"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180 mm,</w:t>
      </w:r>
    </w:p>
    <w:p w14:paraId="4C09A8BF"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140 mm,</w:t>
      </w:r>
    </w:p>
    <w:p w14:paraId="299B7371"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110 mm,</w:t>
      </w:r>
    </w:p>
    <w:p w14:paraId="4BA8778A"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90 mm,</w:t>
      </w:r>
    </w:p>
    <w:p w14:paraId="18FEB989"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63 mm,</w:t>
      </w:r>
    </w:p>
    <w:p w14:paraId="7F206C6C"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50 mm,</w:t>
      </w:r>
    </w:p>
    <w:p w14:paraId="19EC5928" w14:textId="77777777" w:rsidR="00864239" w:rsidRDefault="00EA3D50" w:rsidP="00636AB6">
      <w:pPr>
        <w:pStyle w:val="Style34"/>
        <w:widowControl/>
        <w:numPr>
          <w:ilvl w:val="0"/>
          <w:numId w:val="18"/>
        </w:numPr>
        <w:tabs>
          <w:tab w:val="left" w:pos="710"/>
        </w:tabs>
        <w:spacing w:line="317" w:lineRule="exact"/>
        <w:ind w:left="346" w:firstLine="0"/>
        <w:rPr>
          <w:rStyle w:val="FontStyle195"/>
        </w:rPr>
      </w:pPr>
      <w:r>
        <w:rPr>
          <w:rStyle w:val="FontStyle195"/>
        </w:rPr>
        <w:sym w:font="Symbol" w:char="F0C6"/>
      </w:r>
      <w:r w:rsidR="00864239">
        <w:rPr>
          <w:rStyle w:val="FontStyle195"/>
        </w:rPr>
        <w:t>40 mm,</w:t>
      </w:r>
    </w:p>
    <w:p w14:paraId="1B2518FE" w14:textId="77777777" w:rsidR="00864239" w:rsidRDefault="00864239" w:rsidP="00636AB6">
      <w:pPr>
        <w:pStyle w:val="Style55"/>
        <w:widowControl/>
        <w:numPr>
          <w:ilvl w:val="0"/>
          <w:numId w:val="54"/>
        </w:numPr>
        <w:tabs>
          <w:tab w:val="left" w:pos="245"/>
        </w:tabs>
        <w:spacing w:before="110" w:line="302" w:lineRule="exact"/>
        <w:ind w:firstLine="0"/>
        <w:rPr>
          <w:rStyle w:val="FontStyle195"/>
        </w:rPr>
      </w:pPr>
      <w:r>
        <w:rPr>
          <w:rStyle w:val="FontStyle195"/>
        </w:rPr>
        <w:t>Studnie betonowe (połączeniowe, przelotowe, kaskadowe i rozprężne) o średnicy:</w:t>
      </w:r>
    </w:p>
    <w:p w14:paraId="793C8A5B" w14:textId="77777777" w:rsidR="00864239" w:rsidRPr="004E729D" w:rsidRDefault="00EA3D50" w:rsidP="00636AB6">
      <w:pPr>
        <w:pStyle w:val="Style34"/>
        <w:widowControl/>
        <w:numPr>
          <w:ilvl w:val="0"/>
          <w:numId w:val="18"/>
        </w:numPr>
        <w:tabs>
          <w:tab w:val="left" w:pos="710"/>
        </w:tabs>
        <w:spacing w:before="14" w:line="302" w:lineRule="exact"/>
        <w:ind w:left="346" w:firstLine="0"/>
        <w:rPr>
          <w:rStyle w:val="FontStyle195"/>
          <w:b/>
          <w:bCs/>
        </w:rPr>
      </w:pPr>
      <w:r w:rsidRPr="004E729D">
        <w:rPr>
          <w:rStyle w:val="FontStyle195"/>
          <w:b/>
          <w:bCs/>
        </w:rPr>
        <w:sym w:font="Symbol" w:char="F0C6"/>
      </w:r>
      <w:r w:rsidR="00864239" w:rsidRPr="004E729D">
        <w:rPr>
          <w:rStyle w:val="FontStyle195"/>
          <w:b/>
          <w:bCs/>
        </w:rPr>
        <w:t>1000</w:t>
      </w:r>
    </w:p>
    <w:p w14:paraId="2294CD35" w14:textId="77777777" w:rsidR="00864239" w:rsidRPr="004E729D" w:rsidRDefault="00EA3D50" w:rsidP="00636AB6">
      <w:pPr>
        <w:pStyle w:val="Style34"/>
        <w:widowControl/>
        <w:numPr>
          <w:ilvl w:val="0"/>
          <w:numId w:val="18"/>
        </w:numPr>
        <w:tabs>
          <w:tab w:val="left" w:pos="710"/>
        </w:tabs>
        <w:spacing w:before="10" w:line="302" w:lineRule="exact"/>
        <w:ind w:left="346" w:firstLine="0"/>
        <w:rPr>
          <w:rStyle w:val="FontStyle195"/>
          <w:b/>
          <w:bCs/>
        </w:rPr>
      </w:pPr>
      <w:r w:rsidRPr="004E729D">
        <w:rPr>
          <w:rStyle w:val="FontStyle195"/>
          <w:b/>
          <w:bCs/>
        </w:rPr>
        <w:sym w:font="Symbol" w:char="F0C6"/>
      </w:r>
      <w:r w:rsidR="00864239" w:rsidRPr="004E729D">
        <w:rPr>
          <w:rStyle w:val="FontStyle195"/>
          <w:b/>
          <w:bCs/>
        </w:rPr>
        <w:t>800,</w:t>
      </w:r>
    </w:p>
    <w:p w14:paraId="41911F61" w14:textId="77777777" w:rsidR="00864239" w:rsidRDefault="00864239" w:rsidP="00963878">
      <w:pPr>
        <w:pStyle w:val="Style32"/>
        <w:widowControl/>
        <w:spacing w:line="302" w:lineRule="exact"/>
        <w:ind w:left="341"/>
        <w:rPr>
          <w:rStyle w:val="FontStyle195"/>
        </w:rPr>
      </w:pPr>
      <w:r>
        <w:rPr>
          <w:rStyle w:val="FontStyle195"/>
        </w:rPr>
        <w:t>łączone na uszczelkę, z betonu klasy B45, o mrozoodporności F50 i wodoodporności W-8. Studzienki wyposażone będą w fabrycznie wykonane kinety i przejścia szczelne dla rur kanalizacyjnych oraz stopnie złazowe. Studzienki posiadać będą włazy żeliwne szczelne klasy D 400 - studzienki zlokalizowane w drogach oraz klasy B 125 - studzienki na terenach zielonych. Studzienki zlokalizowane w pasie drogowym powinny posiadać również pierścień odciążający.</w:t>
      </w:r>
    </w:p>
    <w:p w14:paraId="776D9DC2" w14:textId="77777777" w:rsidR="00864239" w:rsidRDefault="00864239" w:rsidP="00963878">
      <w:pPr>
        <w:pStyle w:val="Style32"/>
        <w:widowControl/>
        <w:spacing w:line="302" w:lineRule="exact"/>
        <w:ind w:left="293"/>
        <w:rPr>
          <w:rStyle w:val="FontStyle195"/>
        </w:rPr>
      </w:pPr>
      <w:r>
        <w:rPr>
          <w:rStyle w:val="FontStyle195"/>
        </w:rPr>
        <w:t>Studnie - wymagane certyfikaty i dokumenty: atesty, deklaracja zgodności producenta, karty katalogowe.</w:t>
      </w:r>
    </w:p>
    <w:p w14:paraId="434A0D4B" w14:textId="77777777" w:rsidR="004E729D" w:rsidRDefault="004E729D" w:rsidP="00963878">
      <w:pPr>
        <w:pStyle w:val="Style32"/>
        <w:widowControl/>
        <w:spacing w:line="302" w:lineRule="exact"/>
        <w:ind w:left="293"/>
        <w:rPr>
          <w:rStyle w:val="FontStyle195"/>
        </w:rPr>
      </w:pPr>
    </w:p>
    <w:p w14:paraId="0AECCCCB" w14:textId="77777777" w:rsidR="00864239" w:rsidRDefault="00864239" w:rsidP="00963878">
      <w:pPr>
        <w:pStyle w:val="Style55"/>
        <w:widowControl/>
        <w:tabs>
          <w:tab w:val="left" w:pos="542"/>
        </w:tabs>
        <w:spacing w:before="115" w:line="302" w:lineRule="exact"/>
        <w:ind w:left="278" w:hanging="278"/>
        <w:rPr>
          <w:rStyle w:val="FontStyle195"/>
        </w:rPr>
      </w:pPr>
      <w:r>
        <w:rPr>
          <w:rStyle w:val="FontStyle195"/>
        </w:rPr>
        <w:t>8.</w:t>
      </w:r>
      <w:r>
        <w:rPr>
          <w:rStyle w:val="FontStyle195"/>
        </w:rPr>
        <w:tab/>
        <w:t xml:space="preserve">Studzienki systemowe </w:t>
      </w:r>
      <w:r w:rsidR="00EA3D50" w:rsidRPr="004E729D">
        <w:rPr>
          <w:rStyle w:val="FontStyle195"/>
          <w:b/>
          <w:bCs/>
        </w:rPr>
        <w:sym w:font="Symbol" w:char="F0C6"/>
      </w:r>
      <w:r w:rsidRPr="004E729D">
        <w:rPr>
          <w:rStyle w:val="FontStyle195"/>
          <w:b/>
          <w:bCs/>
        </w:rPr>
        <w:t>425 z P</w:t>
      </w:r>
      <w:r w:rsidR="0017735C" w:rsidRPr="004E729D">
        <w:rPr>
          <w:rStyle w:val="FontStyle195"/>
          <w:b/>
          <w:bCs/>
        </w:rPr>
        <w:t>VC</w:t>
      </w:r>
      <w:r w:rsidR="0017735C">
        <w:rPr>
          <w:rStyle w:val="FontStyle195"/>
        </w:rPr>
        <w:t xml:space="preserve"> (z tworzywa litego) dla rury </w:t>
      </w:r>
      <w:r>
        <w:rPr>
          <w:rStyle w:val="FontStyle195"/>
        </w:rPr>
        <w:t xml:space="preserve">karbowanej </w:t>
      </w:r>
      <w:r w:rsidR="00EA3D50">
        <w:rPr>
          <w:rStyle w:val="FontStyle195"/>
        </w:rPr>
        <w:sym w:font="Symbol" w:char="F0C6"/>
      </w:r>
      <w:r>
        <w:rPr>
          <w:rStyle w:val="FontStyle195"/>
        </w:rPr>
        <w:t>425 z wyprofilowanymi kinetami, z rurą</w:t>
      </w:r>
      <w:r w:rsidR="0017735C">
        <w:rPr>
          <w:rStyle w:val="FontStyle195"/>
        </w:rPr>
        <w:t xml:space="preserve"> karbowaną, z rurą teleskopową, </w:t>
      </w:r>
      <w:r>
        <w:rPr>
          <w:rStyle w:val="FontStyle195"/>
        </w:rPr>
        <w:t>dwuzłączką do rur karbowanych, uszczelką do rur karbowa</w:t>
      </w:r>
      <w:r w:rsidR="0017735C">
        <w:rPr>
          <w:rStyle w:val="FontStyle195"/>
        </w:rPr>
        <w:t xml:space="preserve">nych i włazem żeliwnym dla rury </w:t>
      </w:r>
      <w:r>
        <w:rPr>
          <w:rStyle w:val="FontStyle195"/>
        </w:rPr>
        <w:t xml:space="preserve">teleskopowej typu ciężkiego (D400) w ulicach i pokrywą żeliwną (B125) na </w:t>
      </w:r>
      <w:r w:rsidR="0017735C">
        <w:rPr>
          <w:rStyle w:val="FontStyle195"/>
        </w:rPr>
        <w:t xml:space="preserve">terenie </w:t>
      </w:r>
      <w:r>
        <w:rPr>
          <w:rStyle w:val="FontStyle195"/>
        </w:rPr>
        <w:t>nieutwardzonym.</w:t>
      </w:r>
    </w:p>
    <w:p w14:paraId="3979335B" w14:textId="77777777" w:rsidR="00864239" w:rsidRDefault="00864239" w:rsidP="00963878">
      <w:pPr>
        <w:pStyle w:val="Style32"/>
        <w:widowControl/>
        <w:spacing w:line="302" w:lineRule="exact"/>
        <w:ind w:left="293"/>
        <w:rPr>
          <w:rStyle w:val="FontStyle195"/>
        </w:rPr>
      </w:pPr>
      <w:r>
        <w:rPr>
          <w:rStyle w:val="FontStyle195"/>
        </w:rPr>
        <w:t>Studnie - wymagane certyfikaty i dokumenty: atesty, deklaracja zgodności producenta, karty katalogowe.</w:t>
      </w:r>
    </w:p>
    <w:p w14:paraId="79B3F8F4" w14:textId="77777777" w:rsidR="00864239" w:rsidRDefault="00864239" w:rsidP="00963878">
      <w:pPr>
        <w:pStyle w:val="Style55"/>
        <w:widowControl/>
        <w:tabs>
          <w:tab w:val="left" w:pos="230"/>
        </w:tabs>
        <w:spacing w:before="110"/>
        <w:ind w:firstLine="0"/>
        <w:rPr>
          <w:rStyle w:val="FontStyle195"/>
        </w:rPr>
      </w:pPr>
      <w:r>
        <w:rPr>
          <w:rStyle w:val="FontStyle195"/>
        </w:rPr>
        <w:t>9.</w:t>
      </w:r>
      <w:r>
        <w:rPr>
          <w:rStyle w:val="FontStyle195"/>
        </w:rPr>
        <w:tab/>
        <w:t>Armatura na odcinkach ciśnieniowych:</w:t>
      </w:r>
    </w:p>
    <w:p w14:paraId="0862B31D" w14:textId="77777777" w:rsidR="00864239" w:rsidRDefault="00864239" w:rsidP="00636AB6">
      <w:pPr>
        <w:pStyle w:val="Style34"/>
        <w:widowControl/>
        <w:numPr>
          <w:ilvl w:val="0"/>
          <w:numId w:val="19"/>
        </w:numPr>
        <w:tabs>
          <w:tab w:val="left" w:pos="710"/>
        </w:tabs>
        <w:spacing w:before="5" w:line="307" w:lineRule="exact"/>
        <w:ind w:left="710" w:hanging="365"/>
        <w:rPr>
          <w:rStyle w:val="FontStyle195"/>
        </w:rPr>
      </w:pPr>
      <w:r>
        <w:rPr>
          <w:rStyle w:val="FontStyle195"/>
        </w:rPr>
        <w:t>Zasuwy DN 32, 40, 50 mm na przyłączach ciśnieniowych, typ zasuwy: miękkouszczelniająca, klinowa z gładkim i wolnym przelotem, z króćcami PE do zgrzewania, z rurami PE wg EN 12 201-</w:t>
      </w:r>
      <w:r>
        <w:rPr>
          <w:rStyle w:val="FontStyle195"/>
        </w:rPr>
        <w:lastRenderedPageBreak/>
        <w:t>2, DIN 8075, z żeliwa sferoidalnego, epoksydowana, PN10; z obudową teleskopową i skrzynką uliczną z żeliwa szarego</w:t>
      </w:r>
      <w:r w:rsidR="00373DFD">
        <w:rPr>
          <w:rStyle w:val="FontStyle195"/>
        </w:rPr>
        <w:t xml:space="preserve"> </w:t>
      </w:r>
      <w:r>
        <w:rPr>
          <w:rStyle w:val="FontStyle195"/>
        </w:rPr>
        <w:t>(bituminizowana),</w:t>
      </w:r>
    </w:p>
    <w:p w14:paraId="4D7E066C" w14:textId="77777777" w:rsidR="00864239" w:rsidRDefault="00864239" w:rsidP="00636AB6">
      <w:pPr>
        <w:pStyle w:val="Style34"/>
        <w:widowControl/>
        <w:numPr>
          <w:ilvl w:val="0"/>
          <w:numId w:val="9"/>
        </w:numPr>
        <w:tabs>
          <w:tab w:val="left" w:pos="720"/>
        </w:tabs>
        <w:spacing w:before="5" w:line="307" w:lineRule="exact"/>
        <w:ind w:left="720" w:hanging="355"/>
        <w:rPr>
          <w:rStyle w:val="FontStyle195"/>
        </w:rPr>
      </w:pPr>
      <w:r>
        <w:rPr>
          <w:rStyle w:val="FontStyle195"/>
        </w:rPr>
        <w:t>Zasuwy DN 50, 80 mm, typ zasuwy: miękkouszczelniająca, klinowa z gładkim i wolnym przelotem, kołnierzowa, z żeliwa sferoidalnego, epoksydowana, PN10; z obudową teleskopową i skrzynką uliczną z żeliwa szarego (bituminizowana),</w:t>
      </w:r>
    </w:p>
    <w:p w14:paraId="76C9417C" w14:textId="77777777" w:rsidR="00864239" w:rsidRDefault="00864239" w:rsidP="00636AB6">
      <w:pPr>
        <w:pStyle w:val="Style34"/>
        <w:widowControl/>
        <w:numPr>
          <w:ilvl w:val="0"/>
          <w:numId w:val="9"/>
        </w:numPr>
        <w:tabs>
          <w:tab w:val="left" w:pos="720"/>
        </w:tabs>
        <w:spacing w:before="10" w:line="307" w:lineRule="exact"/>
        <w:ind w:left="720" w:hanging="355"/>
        <w:rPr>
          <w:rStyle w:val="FontStyle195"/>
        </w:rPr>
      </w:pPr>
      <w:r>
        <w:rPr>
          <w:rStyle w:val="FontStyle195"/>
        </w:rPr>
        <w:t>Trójnik kołnierzowy zintegrowany z zasuwami (armatura typu combi) o DN 200, 125, 100, 80 mm, z żeliwa sferoidalnego, epoksydowany, PN10; z obudową teleskopową i skrzynką uliczną z żeliwa szarego (bituminizowana),</w:t>
      </w:r>
    </w:p>
    <w:p w14:paraId="21E2339A" w14:textId="77777777" w:rsidR="00864239" w:rsidRDefault="00864239" w:rsidP="00636AB6">
      <w:pPr>
        <w:pStyle w:val="Style34"/>
        <w:widowControl/>
        <w:numPr>
          <w:ilvl w:val="0"/>
          <w:numId w:val="9"/>
        </w:numPr>
        <w:tabs>
          <w:tab w:val="left" w:pos="720"/>
        </w:tabs>
        <w:spacing w:before="10" w:line="307" w:lineRule="exact"/>
        <w:ind w:left="720" w:hanging="355"/>
        <w:rPr>
          <w:rStyle w:val="FontStyle195"/>
        </w:rPr>
      </w:pPr>
      <w:r>
        <w:rPr>
          <w:rStyle w:val="FontStyle195"/>
        </w:rPr>
        <w:t>Czwórnik kołnierzowy zintegrowany z zasuwami (armatura typu combi) o DN 100 mm, z żeliwa sferoidalnego, epoksydowany, PN10; z obudową teleskopową i skrzynką uliczną z żeliwa szarego (bituminizowana),</w:t>
      </w:r>
    </w:p>
    <w:p w14:paraId="7DE250AA" w14:textId="77777777" w:rsidR="00864239" w:rsidRDefault="00864239" w:rsidP="00636AB6">
      <w:pPr>
        <w:pStyle w:val="Style34"/>
        <w:widowControl/>
        <w:numPr>
          <w:ilvl w:val="0"/>
          <w:numId w:val="9"/>
        </w:numPr>
        <w:tabs>
          <w:tab w:val="left" w:pos="720"/>
        </w:tabs>
        <w:spacing w:before="10" w:line="307" w:lineRule="exact"/>
        <w:ind w:left="720" w:hanging="355"/>
        <w:rPr>
          <w:rStyle w:val="FontStyle195"/>
        </w:rPr>
      </w:pPr>
      <w:r>
        <w:rPr>
          <w:rStyle w:val="FontStyle195"/>
        </w:rPr>
        <w:t>Armatura do płukania kanałów (hydrant podziemny) DN 80 lub DN 50 mm z prostym odejściem kołnierzowym, PN 10, z odcięciem; ze skrzynką uliczną z żeliwa szarego (bituminizowana),</w:t>
      </w:r>
    </w:p>
    <w:p w14:paraId="6E3D9306" w14:textId="77777777" w:rsidR="00864239" w:rsidRDefault="00864239" w:rsidP="00636AB6">
      <w:pPr>
        <w:pStyle w:val="Style34"/>
        <w:widowControl/>
        <w:numPr>
          <w:ilvl w:val="0"/>
          <w:numId w:val="9"/>
        </w:numPr>
        <w:tabs>
          <w:tab w:val="left" w:pos="720"/>
        </w:tabs>
        <w:spacing w:before="5" w:line="307" w:lineRule="exact"/>
        <w:ind w:left="720" w:hanging="355"/>
        <w:rPr>
          <w:rStyle w:val="FontStyle195"/>
        </w:rPr>
      </w:pPr>
      <w:r>
        <w:rPr>
          <w:rStyle w:val="FontStyle195"/>
        </w:rPr>
        <w:t>Zespół napowietrzająco - odpowietrzający do ścieków, z obudową i włazem, przeznaczony do zabudowy w ziemi, z przyłączem kołnierzowym DN 80, zawór na i odpowietrzający St 37 - epoksydowany,</w:t>
      </w:r>
    </w:p>
    <w:p w14:paraId="4B3E4464" w14:textId="77777777" w:rsidR="00864239" w:rsidRDefault="00864239" w:rsidP="00636AB6">
      <w:pPr>
        <w:pStyle w:val="Style34"/>
        <w:widowControl/>
        <w:numPr>
          <w:ilvl w:val="0"/>
          <w:numId w:val="9"/>
        </w:numPr>
        <w:tabs>
          <w:tab w:val="left" w:pos="720"/>
        </w:tabs>
        <w:spacing w:before="5" w:line="307" w:lineRule="exact"/>
        <w:ind w:left="720" w:hanging="355"/>
        <w:rPr>
          <w:rStyle w:val="FontStyle195"/>
        </w:rPr>
      </w:pPr>
      <w:r>
        <w:rPr>
          <w:rStyle w:val="FontStyle195"/>
        </w:rPr>
        <w:t>Trójniki kołnierzowe, łuki kołnierzowe 90</w:t>
      </w:r>
      <w:r>
        <w:rPr>
          <w:rStyle w:val="FontStyle195"/>
          <w:vertAlign w:val="superscript"/>
        </w:rPr>
        <w:t>0</w:t>
      </w:r>
      <w:r>
        <w:rPr>
          <w:rStyle w:val="FontStyle195"/>
        </w:rPr>
        <w:t xml:space="preserve"> ze stopką, zwężki dwukołnierzowe z żeliwa sferoidalnego wewnątrz i na zewnątrz epoksydowane, kołnierze i kształtki do rur PE.</w:t>
      </w:r>
    </w:p>
    <w:p w14:paraId="2ED289DE" w14:textId="77777777" w:rsidR="00864239" w:rsidRDefault="00864239" w:rsidP="00963878">
      <w:pPr>
        <w:pStyle w:val="Style32"/>
        <w:widowControl/>
        <w:spacing w:before="120" w:line="302" w:lineRule="exact"/>
        <w:ind w:left="298"/>
        <w:rPr>
          <w:rStyle w:val="FontStyle195"/>
        </w:rPr>
      </w:pPr>
      <w:r>
        <w:rPr>
          <w:rStyle w:val="FontStyle195"/>
        </w:rPr>
        <w:t>Armatura i kształtki - wymagane certyfikaty i dokumenty: atesty, deklaracja zgodności producenta, karty katalogowe.</w:t>
      </w:r>
    </w:p>
    <w:p w14:paraId="5DFFE5CF" w14:textId="77777777" w:rsidR="00864239" w:rsidRDefault="00864239" w:rsidP="00636AB6">
      <w:pPr>
        <w:pStyle w:val="Style55"/>
        <w:widowControl/>
        <w:numPr>
          <w:ilvl w:val="0"/>
          <w:numId w:val="55"/>
        </w:numPr>
        <w:tabs>
          <w:tab w:val="left" w:pos="355"/>
        </w:tabs>
        <w:spacing w:before="115" w:line="302" w:lineRule="exact"/>
        <w:ind w:left="269" w:hanging="269"/>
        <w:rPr>
          <w:rStyle w:val="FontStyle195"/>
        </w:rPr>
      </w:pPr>
      <w:r>
        <w:rPr>
          <w:rStyle w:val="FontStyle195"/>
        </w:rPr>
        <w:t xml:space="preserve">Kształtki, trójniki, redukcje, mufy, tuleje kołnierzowe, łuki, odgałęzienia siodłowe z materiałów </w:t>
      </w:r>
      <w:r w:rsidR="0017735C">
        <w:rPr>
          <w:rStyle w:val="FontStyle195"/>
        </w:rPr>
        <w:br/>
      </w:r>
      <w:r>
        <w:rPr>
          <w:rStyle w:val="FontStyle195"/>
        </w:rPr>
        <w:t>i o średnicach zgodnych z niezbędnymi do wykonania połączeniami rurociągów.</w:t>
      </w:r>
    </w:p>
    <w:p w14:paraId="3D202013" w14:textId="77777777" w:rsidR="00864239" w:rsidRDefault="00864239" w:rsidP="00636AB6">
      <w:pPr>
        <w:pStyle w:val="Style55"/>
        <w:widowControl/>
        <w:numPr>
          <w:ilvl w:val="0"/>
          <w:numId w:val="55"/>
        </w:numPr>
        <w:tabs>
          <w:tab w:val="left" w:pos="355"/>
        </w:tabs>
        <w:spacing w:before="110" w:line="317" w:lineRule="exact"/>
        <w:ind w:firstLine="0"/>
        <w:rPr>
          <w:rStyle w:val="FontStyle195"/>
        </w:rPr>
      </w:pPr>
      <w:r>
        <w:rPr>
          <w:rStyle w:val="FontStyle195"/>
        </w:rPr>
        <w:t>Rury ochronne przy kolizjach z wodociągiem, materiał PE100 SDR 26, o średnicach:</w:t>
      </w:r>
    </w:p>
    <w:p w14:paraId="147B45A2" w14:textId="77777777" w:rsidR="00864239" w:rsidRDefault="00EA3D50" w:rsidP="00636AB6">
      <w:pPr>
        <w:pStyle w:val="Style34"/>
        <w:widowControl/>
        <w:numPr>
          <w:ilvl w:val="0"/>
          <w:numId w:val="9"/>
        </w:numPr>
        <w:tabs>
          <w:tab w:val="left" w:pos="720"/>
        </w:tabs>
        <w:spacing w:line="317" w:lineRule="exact"/>
        <w:ind w:left="365" w:firstLine="0"/>
        <w:rPr>
          <w:rStyle w:val="FontStyle195"/>
        </w:rPr>
      </w:pPr>
      <w:r>
        <w:rPr>
          <w:rStyle w:val="FontStyle195"/>
        </w:rPr>
        <w:sym w:font="Symbol" w:char="F0C6"/>
      </w:r>
      <w:r w:rsidR="00864239">
        <w:rPr>
          <w:rStyle w:val="FontStyle195"/>
        </w:rPr>
        <w:t>355,</w:t>
      </w:r>
    </w:p>
    <w:p w14:paraId="582B0B53" w14:textId="77777777" w:rsidR="00864239" w:rsidRDefault="00EA3D50" w:rsidP="00636AB6">
      <w:pPr>
        <w:pStyle w:val="Style34"/>
        <w:widowControl/>
        <w:numPr>
          <w:ilvl w:val="0"/>
          <w:numId w:val="9"/>
        </w:numPr>
        <w:tabs>
          <w:tab w:val="left" w:pos="720"/>
        </w:tabs>
        <w:spacing w:line="317" w:lineRule="exact"/>
        <w:ind w:left="365" w:firstLine="0"/>
        <w:rPr>
          <w:rStyle w:val="FontStyle195"/>
        </w:rPr>
      </w:pPr>
      <w:r>
        <w:rPr>
          <w:rStyle w:val="FontStyle195"/>
        </w:rPr>
        <w:sym w:font="Symbol" w:char="F0C6"/>
      </w:r>
      <w:r w:rsidR="00864239">
        <w:rPr>
          <w:rStyle w:val="FontStyle195"/>
        </w:rPr>
        <w:t>315,</w:t>
      </w:r>
    </w:p>
    <w:p w14:paraId="065E6731" w14:textId="77777777" w:rsidR="00864239" w:rsidRDefault="00EA3D50" w:rsidP="00636AB6">
      <w:pPr>
        <w:pStyle w:val="Style34"/>
        <w:widowControl/>
        <w:numPr>
          <w:ilvl w:val="0"/>
          <w:numId w:val="9"/>
        </w:numPr>
        <w:tabs>
          <w:tab w:val="left" w:pos="720"/>
        </w:tabs>
        <w:spacing w:before="5" w:line="307" w:lineRule="exact"/>
        <w:ind w:left="365" w:firstLine="0"/>
        <w:rPr>
          <w:rStyle w:val="FontStyle195"/>
        </w:rPr>
      </w:pPr>
      <w:r>
        <w:rPr>
          <w:rStyle w:val="FontStyle195"/>
        </w:rPr>
        <w:sym w:font="Symbol" w:char="F0C6"/>
      </w:r>
      <w:r w:rsidR="00864239">
        <w:rPr>
          <w:rStyle w:val="FontStyle195"/>
        </w:rPr>
        <w:t>280,</w:t>
      </w:r>
    </w:p>
    <w:p w14:paraId="6EA975D3" w14:textId="77777777" w:rsidR="00864239" w:rsidRDefault="00EA3D50" w:rsidP="00636AB6">
      <w:pPr>
        <w:pStyle w:val="Style34"/>
        <w:widowControl/>
        <w:numPr>
          <w:ilvl w:val="0"/>
          <w:numId w:val="9"/>
        </w:numPr>
        <w:tabs>
          <w:tab w:val="left" w:pos="720"/>
        </w:tabs>
        <w:spacing w:before="5" w:line="307" w:lineRule="exact"/>
        <w:ind w:left="365" w:firstLine="0"/>
        <w:rPr>
          <w:rStyle w:val="FontStyle195"/>
        </w:rPr>
      </w:pPr>
      <w:r>
        <w:rPr>
          <w:rStyle w:val="FontStyle195"/>
        </w:rPr>
        <w:sym w:font="Symbol" w:char="F0C6"/>
      </w:r>
      <w:r w:rsidR="00864239">
        <w:rPr>
          <w:rStyle w:val="FontStyle195"/>
        </w:rPr>
        <w:t>250,</w:t>
      </w:r>
    </w:p>
    <w:p w14:paraId="761A143D" w14:textId="77777777" w:rsidR="00864239" w:rsidRDefault="00EA3D50" w:rsidP="00636AB6">
      <w:pPr>
        <w:pStyle w:val="Style34"/>
        <w:widowControl/>
        <w:numPr>
          <w:ilvl w:val="0"/>
          <w:numId w:val="9"/>
        </w:numPr>
        <w:tabs>
          <w:tab w:val="left" w:pos="720"/>
        </w:tabs>
        <w:spacing w:before="5" w:line="307" w:lineRule="exact"/>
        <w:ind w:left="365" w:firstLine="0"/>
        <w:rPr>
          <w:rStyle w:val="FontStyle195"/>
        </w:rPr>
      </w:pPr>
      <w:r>
        <w:rPr>
          <w:rStyle w:val="FontStyle195"/>
        </w:rPr>
        <w:sym w:font="Symbol" w:char="F0C6"/>
      </w:r>
      <w:r w:rsidR="00864239">
        <w:rPr>
          <w:rStyle w:val="FontStyle195"/>
        </w:rPr>
        <w:t>160,</w:t>
      </w:r>
    </w:p>
    <w:p w14:paraId="61875A46" w14:textId="77777777" w:rsidR="00864239" w:rsidRDefault="00864239" w:rsidP="00636AB6">
      <w:pPr>
        <w:pStyle w:val="Style55"/>
        <w:widowControl/>
        <w:numPr>
          <w:ilvl w:val="0"/>
          <w:numId w:val="56"/>
        </w:numPr>
        <w:tabs>
          <w:tab w:val="left" w:pos="355"/>
        </w:tabs>
        <w:ind w:left="269" w:hanging="269"/>
        <w:rPr>
          <w:rStyle w:val="FontStyle195"/>
        </w:rPr>
      </w:pPr>
      <w:r>
        <w:rPr>
          <w:rStyle w:val="FontStyle195"/>
        </w:rPr>
        <w:t xml:space="preserve">Rury ochronne stalowe przy kolizjach z gazociągiem wysokoprężnym zakładane na gazociąg </w:t>
      </w:r>
      <w:r w:rsidR="0017735C">
        <w:rPr>
          <w:rStyle w:val="FontStyle195"/>
        </w:rPr>
        <w:br/>
      </w:r>
      <w:r>
        <w:rPr>
          <w:rStyle w:val="FontStyle195"/>
        </w:rPr>
        <w:t xml:space="preserve">o średnicy </w:t>
      </w:r>
      <w:r w:rsidR="003B1A55">
        <w:rPr>
          <w:rStyle w:val="FontStyle195"/>
        </w:rPr>
        <w:t>Ø</w:t>
      </w:r>
      <w:r>
        <w:rPr>
          <w:rStyle w:val="FontStyle195"/>
        </w:rPr>
        <w:t>273x8,0.</w:t>
      </w:r>
    </w:p>
    <w:p w14:paraId="209F21D9" w14:textId="77777777" w:rsidR="00864239" w:rsidRDefault="00864239" w:rsidP="00636AB6">
      <w:pPr>
        <w:pStyle w:val="Style55"/>
        <w:widowControl/>
        <w:numPr>
          <w:ilvl w:val="0"/>
          <w:numId w:val="56"/>
        </w:numPr>
        <w:tabs>
          <w:tab w:val="left" w:pos="355"/>
        </w:tabs>
        <w:ind w:left="269" w:hanging="269"/>
        <w:rPr>
          <w:rStyle w:val="FontStyle195"/>
        </w:rPr>
      </w:pPr>
      <w:r>
        <w:rPr>
          <w:rStyle w:val="FontStyle195"/>
        </w:rPr>
        <w:t>Rury ochronne przy kolizjach z gazociągiem wysokoprężnym zakładane na kanalizację, materiał PE100 SDR 26, o średnicach:</w:t>
      </w:r>
    </w:p>
    <w:p w14:paraId="13E24353" w14:textId="77777777" w:rsidR="00864239" w:rsidRDefault="00EA3D50" w:rsidP="00636AB6">
      <w:pPr>
        <w:pStyle w:val="Style34"/>
        <w:widowControl/>
        <w:numPr>
          <w:ilvl w:val="0"/>
          <w:numId w:val="9"/>
        </w:numPr>
        <w:tabs>
          <w:tab w:val="left" w:pos="720"/>
        </w:tabs>
        <w:spacing w:before="14" w:line="302" w:lineRule="exact"/>
        <w:ind w:left="365" w:firstLine="0"/>
        <w:rPr>
          <w:rStyle w:val="FontStyle195"/>
        </w:rPr>
      </w:pPr>
      <w:r>
        <w:rPr>
          <w:rStyle w:val="FontStyle195"/>
        </w:rPr>
        <w:sym w:font="Symbol" w:char="F0C6"/>
      </w:r>
      <w:r w:rsidR="00864239">
        <w:rPr>
          <w:rStyle w:val="FontStyle195"/>
        </w:rPr>
        <w:t>400,</w:t>
      </w:r>
    </w:p>
    <w:p w14:paraId="6A3D712F" w14:textId="77777777" w:rsidR="00864239" w:rsidRDefault="00EA3D50" w:rsidP="00636AB6">
      <w:pPr>
        <w:pStyle w:val="Style34"/>
        <w:widowControl/>
        <w:numPr>
          <w:ilvl w:val="0"/>
          <w:numId w:val="9"/>
        </w:numPr>
        <w:tabs>
          <w:tab w:val="left" w:pos="720"/>
        </w:tabs>
        <w:spacing w:before="10" w:line="302" w:lineRule="exact"/>
        <w:ind w:left="365" w:firstLine="0"/>
        <w:rPr>
          <w:rStyle w:val="FontStyle195"/>
        </w:rPr>
      </w:pPr>
      <w:r>
        <w:rPr>
          <w:rStyle w:val="FontStyle195"/>
        </w:rPr>
        <w:sym w:font="Symbol" w:char="F0C6"/>
      </w:r>
      <w:r w:rsidR="00864239">
        <w:rPr>
          <w:rStyle w:val="FontStyle195"/>
        </w:rPr>
        <w:t>355,</w:t>
      </w:r>
    </w:p>
    <w:p w14:paraId="522C1474" w14:textId="77777777" w:rsidR="00864239" w:rsidRDefault="00EA3D50" w:rsidP="00636AB6">
      <w:pPr>
        <w:pStyle w:val="Style34"/>
        <w:widowControl/>
        <w:numPr>
          <w:ilvl w:val="0"/>
          <w:numId w:val="9"/>
        </w:numPr>
        <w:tabs>
          <w:tab w:val="left" w:pos="720"/>
        </w:tabs>
        <w:spacing w:before="10" w:line="302" w:lineRule="exact"/>
        <w:ind w:left="365" w:firstLine="0"/>
        <w:rPr>
          <w:rStyle w:val="FontStyle195"/>
        </w:rPr>
      </w:pPr>
      <w:r>
        <w:rPr>
          <w:rStyle w:val="FontStyle195"/>
        </w:rPr>
        <w:sym w:font="Symbol" w:char="F0C6"/>
      </w:r>
      <w:r w:rsidR="00864239">
        <w:rPr>
          <w:rStyle w:val="FontStyle195"/>
        </w:rPr>
        <w:t>160,</w:t>
      </w:r>
    </w:p>
    <w:p w14:paraId="00199411" w14:textId="77777777" w:rsidR="00864239" w:rsidRDefault="00864239" w:rsidP="00963878">
      <w:pPr>
        <w:pStyle w:val="Style55"/>
        <w:widowControl/>
        <w:tabs>
          <w:tab w:val="left" w:pos="446"/>
        </w:tabs>
        <w:spacing w:line="302" w:lineRule="exact"/>
        <w:ind w:left="274" w:hanging="274"/>
        <w:rPr>
          <w:rStyle w:val="FontStyle195"/>
        </w:rPr>
      </w:pPr>
      <w:r>
        <w:rPr>
          <w:rStyle w:val="FontStyle195"/>
        </w:rPr>
        <w:t>14.</w:t>
      </w:r>
      <w:r>
        <w:rPr>
          <w:rStyle w:val="FontStyle195"/>
        </w:rPr>
        <w:tab/>
        <w:t>Płozy dystansowe do montażu i ochrony rur p</w:t>
      </w:r>
      <w:r w:rsidR="0017735C">
        <w:rPr>
          <w:rStyle w:val="FontStyle195"/>
        </w:rPr>
        <w:t xml:space="preserve">rzewodowych w rurach osłonowych </w:t>
      </w:r>
      <w:r>
        <w:rPr>
          <w:rStyle w:val="FontStyle195"/>
        </w:rPr>
        <w:t>(ochronnych). Wysokość płóz 19, 25 i 36 mm (t</w:t>
      </w:r>
      <w:r w:rsidR="0017735C">
        <w:rPr>
          <w:rStyle w:val="FontStyle195"/>
        </w:rPr>
        <w:t xml:space="preserve">ypowe dostępne rozwiązania). Do </w:t>
      </w:r>
      <w:r>
        <w:rPr>
          <w:rStyle w:val="FontStyle195"/>
        </w:rPr>
        <w:t>uszczelnienia przestrzeni pomiędzy rurą osłonową a</w:t>
      </w:r>
      <w:r w:rsidR="0017735C">
        <w:rPr>
          <w:rStyle w:val="FontStyle195"/>
        </w:rPr>
        <w:t xml:space="preserve"> przewodową zastosować manszety </w:t>
      </w:r>
      <w:r>
        <w:rPr>
          <w:rStyle w:val="FontStyle195"/>
        </w:rPr>
        <w:t>(opaski) uszczelniające z materiału elastomer EPDM, opaska zaciskowa ze stali nierdzewnej,</w:t>
      </w:r>
    </w:p>
    <w:p w14:paraId="7051EF32" w14:textId="77777777" w:rsidR="00864239" w:rsidRDefault="00864239" w:rsidP="00636AB6">
      <w:pPr>
        <w:pStyle w:val="Style55"/>
        <w:widowControl/>
        <w:numPr>
          <w:ilvl w:val="0"/>
          <w:numId w:val="57"/>
        </w:numPr>
        <w:tabs>
          <w:tab w:val="left" w:pos="307"/>
        </w:tabs>
        <w:spacing w:line="302" w:lineRule="exact"/>
        <w:ind w:left="307" w:right="34" w:hanging="307"/>
        <w:rPr>
          <w:rStyle w:val="FontStyle195"/>
        </w:rPr>
      </w:pPr>
      <w:r>
        <w:rPr>
          <w:rStyle w:val="FontStyle195"/>
        </w:rPr>
        <w:t xml:space="preserve">Geowłóknina o wytrzymałości 40 kN/m o właściwościach: przepuszczalność 22 </w:t>
      </w:r>
      <w:r w:rsidR="00EA3D50">
        <w:rPr>
          <w:rStyle w:val="FontStyle195"/>
        </w:rPr>
        <w:t xml:space="preserve">l/m2s, efektywna średnica porów </w:t>
      </w:r>
      <w:r>
        <w:rPr>
          <w:rStyle w:val="FontStyle195"/>
        </w:rPr>
        <w:t>220 micronów, grubość 0,8 mm,</w:t>
      </w:r>
    </w:p>
    <w:p w14:paraId="125232A6" w14:textId="77777777" w:rsidR="00864239" w:rsidRDefault="00864239" w:rsidP="00636AB6">
      <w:pPr>
        <w:pStyle w:val="Style55"/>
        <w:widowControl/>
        <w:numPr>
          <w:ilvl w:val="0"/>
          <w:numId w:val="57"/>
        </w:numPr>
        <w:tabs>
          <w:tab w:val="left" w:pos="307"/>
        </w:tabs>
        <w:spacing w:line="302" w:lineRule="exact"/>
        <w:ind w:firstLine="0"/>
        <w:rPr>
          <w:rStyle w:val="FontStyle195"/>
        </w:rPr>
      </w:pPr>
      <w:r>
        <w:rPr>
          <w:rStyle w:val="FontStyle195"/>
        </w:rPr>
        <w:t>Kamień łamany,</w:t>
      </w:r>
    </w:p>
    <w:p w14:paraId="766DD78E" w14:textId="77777777" w:rsidR="00864239" w:rsidRDefault="00864239" w:rsidP="00636AB6">
      <w:pPr>
        <w:pStyle w:val="Style55"/>
        <w:widowControl/>
        <w:numPr>
          <w:ilvl w:val="0"/>
          <w:numId w:val="57"/>
        </w:numPr>
        <w:tabs>
          <w:tab w:val="left" w:pos="307"/>
        </w:tabs>
        <w:spacing w:line="302" w:lineRule="exact"/>
        <w:ind w:firstLine="0"/>
        <w:rPr>
          <w:rStyle w:val="FontStyle195"/>
        </w:rPr>
      </w:pPr>
      <w:r>
        <w:rPr>
          <w:rStyle w:val="FontStyle195"/>
        </w:rPr>
        <w:t>Płyty ażurowe 900x600x10 cm,</w:t>
      </w:r>
    </w:p>
    <w:p w14:paraId="6EF346D6" w14:textId="77777777" w:rsidR="00864239" w:rsidRDefault="00864239" w:rsidP="00636AB6">
      <w:pPr>
        <w:pStyle w:val="Style55"/>
        <w:widowControl/>
        <w:numPr>
          <w:ilvl w:val="0"/>
          <w:numId w:val="57"/>
        </w:numPr>
        <w:tabs>
          <w:tab w:val="left" w:pos="307"/>
        </w:tabs>
        <w:spacing w:line="302" w:lineRule="exact"/>
        <w:ind w:firstLine="0"/>
        <w:rPr>
          <w:rStyle w:val="FontStyle195"/>
        </w:rPr>
      </w:pPr>
      <w:r>
        <w:rPr>
          <w:rStyle w:val="FontStyle195"/>
        </w:rPr>
        <w:t>Palisada drewniana o średnicy 10 cm,</w:t>
      </w:r>
    </w:p>
    <w:p w14:paraId="05F18172" w14:textId="77777777" w:rsidR="00864239" w:rsidRDefault="00864239" w:rsidP="00636AB6">
      <w:pPr>
        <w:pStyle w:val="Style55"/>
        <w:widowControl/>
        <w:numPr>
          <w:ilvl w:val="0"/>
          <w:numId w:val="57"/>
        </w:numPr>
        <w:tabs>
          <w:tab w:val="left" w:pos="307"/>
        </w:tabs>
        <w:spacing w:line="302" w:lineRule="exact"/>
        <w:ind w:firstLine="0"/>
        <w:rPr>
          <w:rStyle w:val="FontStyle195"/>
        </w:rPr>
      </w:pPr>
      <w:r>
        <w:rPr>
          <w:rStyle w:val="FontStyle195"/>
        </w:rPr>
        <w:t>Taśma magnetyczna łączona na zacisk.</w:t>
      </w:r>
    </w:p>
    <w:p w14:paraId="1CFFB614" w14:textId="77777777" w:rsidR="00864239" w:rsidRDefault="00864239" w:rsidP="00636AB6">
      <w:pPr>
        <w:pStyle w:val="Style55"/>
        <w:widowControl/>
        <w:numPr>
          <w:ilvl w:val="0"/>
          <w:numId w:val="57"/>
        </w:numPr>
        <w:tabs>
          <w:tab w:val="left" w:pos="307"/>
        </w:tabs>
        <w:spacing w:line="302" w:lineRule="exact"/>
        <w:ind w:firstLine="0"/>
        <w:rPr>
          <w:rStyle w:val="FontStyle195"/>
        </w:rPr>
      </w:pPr>
      <w:r>
        <w:rPr>
          <w:rStyle w:val="FontStyle195"/>
        </w:rPr>
        <w:lastRenderedPageBreak/>
        <w:t>Otulina poliuretanowa o gr. 70 mm - ocieplenie rurociągu podwieszonego do mostu</w:t>
      </w:r>
    </w:p>
    <w:p w14:paraId="18F8D191" w14:textId="77777777" w:rsidR="00864239" w:rsidRDefault="00864239" w:rsidP="00963878">
      <w:pPr>
        <w:pStyle w:val="Style55"/>
        <w:widowControl/>
        <w:spacing w:line="312" w:lineRule="exact"/>
        <w:ind w:firstLine="0"/>
        <w:rPr>
          <w:rStyle w:val="FontStyle195"/>
        </w:rPr>
      </w:pPr>
      <w:r>
        <w:rPr>
          <w:rStyle w:val="FontStyle195"/>
        </w:rPr>
        <w:t>21. Elementy konstrukcyjne (konsola) - do podwieszenia rurociągu do mostu:</w:t>
      </w:r>
    </w:p>
    <w:p w14:paraId="1C8C7946" w14:textId="77777777" w:rsidR="00864239" w:rsidRDefault="00864239" w:rsidP="00636AB6">
      <w:pPr>
        <w:pStyle w:val="Style44"/>
        <w:widowControl/>
        <w:numPr>
          <w:ilvl w:val="0"/>
          <w:numId w:val="19"/>
        </w:numPr>
        <w:tabs>
          <w:tab w:val="left" w:pos="730"/>
        </w:tabs>
        <w:spacing w:before="5" w:line="312" w:lineRule="exact"/>
        <w:ind w:left="365"/>
        <w:jc w:val="both"/>
        <w:rPr>
          <w:rStyle w:val="FontStyle195"/>
        </w:rPr>
      </w:pPr>
      <w:r>
        <w:rPr>
          <w:rStyle w:val="FontStyle195"/>
        </w:rPr>
        <w:t>Ceownik normalny stalowy 80 wg PN-86/H-93403,</w:t>
      </w:r>
    </w:p>
    <w:p w14:paraId="541544DA" w14:textId="77777777" w:rsidR="00864239" w:rsidRDefault="00864239" w:rsidP="00636AB6">
      <w:pPr>
        <w:pStyle w:val="Style44"/>
        <w:widowControl/>
        <w:numPr>
          <w:ilvl w:val="0"/>
          <w:numId w:val="19"/>
        </w:numPr>
        <w:tabs>
          <w:tab w:val="left" w:pos="730"/>
        </w:tabs>
        <w:spacing w:before="5" w:line="312" w:lineRule="exact"/>
        <w:ind w:left="365"/>
        <w:jc w:val="both"/>
        <w:rPr>
          <w:rStyle w:val="FontStyle195"/>
        </w:rPr>
      </w:pPr>
      <w:r>
        <w:rPr>
          <w:rStyle w:val="FontStyle195"/>
        </w:rPr>
        <w:t>Ceownik normalny stalowy 45 wg PN-86/H-93403,</w:t>
      </w:r>
    </w:p>
    <w:p w14:paraId="4EFF318A" w14:textId="77777777" w:rsidR="00864239" w:rsidRDefault="00864239" w:rsidP="00636AB6">
      <w:pPr>
        <w:pStyle w:val="Style44"/>
        <w:widowControl/>
        <w:numPr>
          <w:ilvl w:val="0"/>
          <w:numId w:val="19"/>
        </w:numPr>
        <w:tabs>
          <w:tab w:val="left" w:pos="730"/>
        </w:tabs>
        <w:spacing w:before="10" w:line="312" w:lineRule="exact"/>
        <w:ind w:left="365"/>
        <w:jc w:val="both"/>
        <w:rPr>
          <w:rStyle w:val="FontStyle195"/>
        </w:rPr>
      </w:pPr>
      <w:r>
        <w:rPr>
          <w:rStyle w:val="FontStyle195"/>
        </w:rPr>
        <w:t>Obejma z blachy stalowej ocynk. z podkładką gumową i prętem stal z gwintem M8,</w:t>
      </w:r>
    </w:p>
    <w:p w14:paraId="2F1C6CE0" w14:textId="77777777" w:rsidR="00864239" w:rsidRDefault="00864239" w:rsidP="00636AB6">
      <w:pPr>
        <w:pStyle w:val="Style44"/>
        <w:widowControl/>
        <w:numPr>
          <w:ilvl w:val="0"/>
          <w:numId w:val="19"/>
        </w:numPr>
        <w:tabs>
          <w:tab w:val="left" w:pos="730"/>
        </w:tabs>
        <w:spacing w:before="5" w:line="312" w:lineRule="exact"/>
        <w:ind w:left="365"/>
        <w:jc w:val="both"/>
        <w:rPr>
          <w:rStyle w:val="FontStyle195"/>
        </w:rPr>
      </w:pPr>
      <w:r>
        <w:rPr>
          <w:rStyle w:val="FontStyle195"/>
        </w:rPr>
        <w:t>Kotwy rozporowe do betonu M12x210 mm ocynkowane,</w:t>
      </w:r>
    </w:p>
    <w:p w14:paraId="70899CDF" w14:textId="77777777" w:rsidR="00864239" w:rsidRDefault="00864239" w:rsidP="00636AB6">
      <w:pPr>
        <w:pStyle w:val="Style44"/>
        <w:widowControl/>
        <w:numPr>
          <w:ilvl w:val="0"/>
          <w:numId w:val="19"/>
        </w:numPr>
        <w:tabs>
          <w:tab w:val="left" w:pos="730"/>
        </w:tabs>
        <w:spacing w:before="5" w:line="312" w:lineRule="exact"/>
        <w:ind w:left="365"/>
        <w:jc w:val="both"/>
        <w:rPr>
          <w:rStyle w:val="FontStyle195"/>
        </w:rPr>
      </w:pPr>
      <w:r>
        <w:rPr>
          <w:rStyle w:val="FontStyle195"/>
        </w:rPr>
        <w:t>Blacha stalowa o gr. 6 mm</w:t>
      </w:r>
    </w:p>
    <w:p w14:paraId="6A540C7F" w14:textId="77777777" w:rsidR="00864239" w:rsidRDefault="00864239" w:rsidP="00963878">
      <w:pPr>
        <w:pStyle w:val="Style32"/>
        <w:widowControl/>
        <w:spacing w:line="312" w:lineRule="exact"/>
        <w:rPr>
          <w:rStyle w:val="FontStyle195"/>
        </w:rPr>
      </w:pPr>
      <w:r>
        <w:rPr>
          <w:rStyle w:val="FontStyle195"/>
        </w:rPr>
        <w:t>Wykonawca zobowiązany jest zapewnić wodę do wykonania prób szczelności.</w:t>
      </w:r>
    </w:p>
    <w:p w14:paraId="35705D26" w14:textId="77777777" w:rsidR="00864239" w:rsidRDefault="00864239" w:rsidP="00963878">
      <w:pPr>
        <w:pStyle w:val="Style32"/>
        <w:widowControl/>
        <w:spacing w:before="115" w:line="302" w:lineRule="exact"/>
        <w:ind w:right="19"/>
        <w:rPr>
          <w:rStyle w:val="FontStyle195"/>
        </w:rPr>
      </w:pPr>
      <w:r>
        <w:rPr>
          <w:rStyle w:val="FontStyle195"/>
        </w:rPr>
        <w:t xml:space="preserve">Rury można składować na otwartej przestrzeni, układając je w pozycji leżącej jedno- lub wielowarstwowo zgodnie z wymogami producenta. Rury i kształtki powinny być zabezpieczone przed wewnętrznym zanieczyszczeniem, powinny być składowane w położeniu poziomym na płaskim i równym podłożu tak by belki nośne palet nie zapadły się w gruncie. Powierzchnia składowania powinna być utwardzona </w:t>
      </w:r>
      <w:r w:rsidR="0017735C">
        <w:rPr>
          <w:rStyle w:val="FontStyle195"/>
        </w:rPr>
        <w:br/>
      </w:r>
      <w:r>
        <w:rPr>
          <w:rStyle w:val="FontStyle195"/>
        </w:rPr>
        <w:t>i zabezpieczona przed gromadzeniem się wód opadowych.</w:t>
      </w:r>
    </w:p>
    <w:p w14:paraId="32B23BB2" w14:textId="77777777" w:rsidR="00864239" w:rsidRDefault="00864239" w:rsidP="00963878">
      <w:pPr>
        <w:pStyle w:val="Style32"/>
        <w:widowControl/>
        <w:spacing w:line="302" w:lineRule="exact"/>
        <w:rPr>
          <w:rStyle w:val="FontStyle195"/>
        </w:rPr>
      </w:pPr>
      <w:r>
        <w:rPr>
          <w:rStyle w:val="FontStyle195"/>
        </w:rPr>
        <w:t xml:space="preserve">Jako zasadę należy przyjąć, że rury winny być składowane tak długo jak to możliwe w oryginalnym opakowaniu. Rury kamionkowe są pakowane w paletach a kształtki w skrzyniach lub paczkach powlekanych folią. Rury o większych średnicach niezapakowane w paczki winny być rozładowywane pojedynczo z zachowaniem środków ostrożności. Powierzchnia składowania musi być płaska, wolna od kamieni i ostrych przedmiotów. Palety rur kamionkowych należy składować pojedynczo. Gdy rury są składowane (po rozpakowaniu) w sztaplach należy zastosować boczne wsporniki (min. dwa z każdej strony sterty), najlepiej drewniane lub wyłożone drewnem zabezpieczające pierwszą warstwę przed rozsunięciem. Bose końce rur powinny spoczywać na drewnianych łatach o szerokości min. 50mm tak by uszczelka nie dotykała terenu. Rury należy składować kielichami wysuniętymi poza krawędź warstwy </w:t>
      </w:r>
      <w:r w:rsidR="0017735C">
        <w:rPr>
          <w:rStyle w:val="FontStyle195"/>
        </w:rPr>
        <w:br/>
      </w:r>
      <w:r>
        <w:rPr>
          <w:rStyle w:val="FontStyle195"/>
        </w:rPr>
        <w:t xml:space="preserve">i mijankowo. Rury o różnych średnicach i grubościach winny być składowane oddzielnie. W sztaplach nie powinno się znajdować więcej niż 5 warstw rur o średnicy 150 mm lub 4 warstwy rur o średnicy 200 mm lub 3 warstwy rur o średnicy 300 mm lub 2 warstwy rur o średnicy 400 mm. Elementy uszczelniające </w:t>
      </w:r>
      <w:r w:rsidR="0017735C">
        <w:rPr>
          <w:rStyle w:val="FontStyle195"/>
        </w:rPr>
        <w:br/>
      </w:r>
      <w:r>
        <w:rPr>
          <w:rStyle w:val="FontStyle195"/>
        </w:rPr>
        <w:t>i smary montażowe należy starannie chronić przed światłem i składować w suchym i chłodnym miejscu.</w:t>
      </w:r>
    </w:p>
    <w:p w14:paraId="7AA8DAAD" w14:textId="77777777" w:rsidR="00864239" w:rsidRDefault="00864239" w:rsidP="00963878">
      <w:pPr>
        <w:pStyle w:val="Style46"/>
        <w:widowControl/>
        <w:spacing w:line="302" w:lineRule="exact"/>
        <w:jc w:val="both"/>
        <w:rPr>
          <w:rStyle w:val="FontStyle195"/>
        </w:rPr>
      </w:pPr>
      <w:r>
        <w:rPr>
          <w:rStyle w:val="FontStyle195"/>
        </w:rPr>
        <w:t>Należy zabezpieczyć rury przed wyginaniem i naciskiem punktowym. Należy również zwrócić uwagę, aby ostro zakończone przedmioty nie uszkodziły rur lub kształtek od spodu. Wykonawca jest zobowiązany układać rury według poszczególnych grup, wielkości i gatunków w sposób zapewniający stateczność oraz umożliwiający dostęp do poszczególnych stosów lub pojedynczych rur. Kształtki powinny być ustawiane bezpośrednio na podłożu kielichami w dół.</w:t>
      </w:r>
    </w:p>
    <w:p w14:paraId="3ADA15D6" w14:textId="77777777" w:rsidR="00864239" w:rsidRDefault="00864239" w:rsidP="00963878">
      <w:pPr>
        <w:pStyle w:val="Style32"/>
        <w:widowControl/>
        <w:spacing w:before="34" w:line="302" w:lineRule="exact"/>
        <w:rPr>
          <w:rStyle w:val="FontStyle195"/>
        </w:rPr>
      </w:pPr>
      <w:r>
        <w:rPr>
          <w:rStyle w:val="FontStyle195"/>
        </w:rPr>
        <w:t>Prefabrykowane elementy studni należy składować na wyrównanym, utwardzonym i odwodnionym terenie, wyposażonym w odpowiednie urządzenia dźwigowo-transportowe. Pomiędzy poszczególnymi rzędami składowanych prefabrykatów należy zachować trakty komunikacyjne dla ruchu pieszego oraz ruchu pojazdów.</w:t>
      </w:r>
    </w:p>
    <w:p w14:paraId="5B84774D" w14:textId="77777777" w:rsidR="00864239" w:rsidRDefault="00864239" w:rsidP="00963878">
      <w:pPr>
        <w:pStyle w:val="Style32"/>
        <w:widowControl/>
        <w:spacing w:line="302" w:lineRule="exact"/>
        <w:rPr>
          <w:rStyle w:val="FontStyle195"/>
        </w:rPr>
      </w:pPr>
      <w:r>
        <w:rPr>
          <w:rStyle w:val="FontStyle195"/>
        </w:rPr>
        <w:t>Prefabrykaty należy składować w sposób zapewniający łatwy dostęp do uchwytów montażowych.</w:t>
      </w:r>
    </w:p>
    <w:p w14:paraId="03E1A689" w14:textId="77777777" w:rsidR="00864239" w:rsidRDefault="00864239" w:rsidP="00963878">
      <w:pPr>
        <w:pStyle w:val="Style32"/>
        <w:widowControl/>
        <w:spacing w:line="302" w:lineRule="exact"/>
        <w:rPr>
          <w:rStyle w:val="FontStyle195"/>
        </w:rPr>
      </w:pPr>
      <w:r>
        <w:rPr>
          <w:rStyle w:val="FontStyle195"/>
        </w:rPr>
        <w:t>Każdy rodzaj prefabrykatów różniących się kształtem, wymiarami i wykończeniem powinien być składowany osobno.</w:t>
      </w:r>
    </w:p>
    <w:p w14:paraId="02BE75EB" w14:textId="77777777" w:rsidR="00864239" w:rsidRDefault="00864239" w:rsidP="00963878">
      <w:pPr>
        <w:pStyle w:val="Style32"/>
        <w:widowControl/>
        <w:spacing w:line="302" w:lineRule="exact"/>
        <w:rPr>
          <w:rStyle w:val="FontStyle195"/>
        </w:rPr>
      </w:pPr>
      <w:r>
        <w:rPr>
          <w:rStyle w:val="FontStyle195"/>
        </w:rPr>
        <w:t>Prefabrykaty powinny być ustawione lub umieszczone na podkładach zapewniających odstęp od podłoża minimum 15 cm.</w:t>
      </w:r>
    </w:p>
    <w:p w14:paraId="5FBE68EC" w14:textId="77777777" w:rsidR="00864239" w:rsidRDefault="00864239" w:rsidP="00963878">
      <w:pPr>
        <w:pStyle w:val="Style46"/>
        <w:widowControl/>
        <w:spacing w:line="302" w:lineRule="exact"/>
        <w:jc w:val="both"/>
        <w:rPr>
          <w:rStyle w:val="FontStyle195"/>
        </w:rPr>
      </w:pPr>
      <w:r>
        <w:rPr>
          <w:rStyle w:val="FontStyle195"/>
        </w:rPr>
        <w:t>W zależności od ukształtowania powierzchni wsporczej prefabrykatów powinny one być ustawione na podkładach o przekroju prostokątnym lub odpowiednio dostosowanym do obrzeża prefabrykatu.</w:t>
      </w:r>
    </w:p>
    <w:p w14:paraId="26CC1A8D" w14:textId="77777777" w:rsidR="00864239" w:rsidRDefault="00864239" w:rsidP="00963878">
      <w:pPr>
        <w:pStyle w:val="Style32"/>
        <w:widowControl/>
        <w:spacing w:line="302" w:lineRule="exact"/>
        <w:rPr>
          <w:rStyle w:val="FontStyle195"/>
        </w:rPr>
      </w:pPr>
      <w:r>
        <w:rPr>
          <w:rStyle w:val="FontStyle195"/>
        </w:rPr>
        <w:t>Prefabrykaty drobnowymiarowe mogą być składowane w stosach do wysokości 1,80 m. Stosy powinny być prawidłowo ułożone i odpowiednio zabezpieczone przed przewróceniem.</w:t>
      </w:r>
    </w:p>
    <w:p w14:paraId="7F236484" w14:textId="77777777" w:rsidR="00864239" w:rsidRDefault="00864239" w:rsidP="00963878">
      <w:pPr>
        <w:pStyle w:val="Style32"/>
        <w:widowControl/>
        <w:spacing w:before="115" w:line="302" w:lineRule="exact"/>
        <w:rPr>
          <w:rStyle w:val="FontStyle195"/>
        </w:rPr>
      </w:pPr>
      <w:r>
        <w:rPr>
          <w:rStyle w:val="FontStyle195"/>
        </w:rPr>
        <w:t>Włazy kanałowe powinny być składowane z dala od substancji działających korodująco. Włazy powinny być posegregowane wg klas. Powierzchnia składowania powinna być utwardzona i odwodniona.</w:t>
      </w:r>
    </w:p>
    <w:p w14:paraId="0BD41F3B" w14:textId="77777777" w:rsidR="00864239" w:rsidRDefault="00864239" w:rsidP="00963878">
      <w:pPr>
        <w:pStyle w:val="Style32"/>
        <w:widowControl/>
        <w:spacing w:before="115" w:line="302" w:lineRule="exact"/>
        <w:rPr>
          <w:rStyle w:val="FontStyle195"/>
        </w:rPr>
      </w:pPr>
      <w:r>
        <w:rPr>
          <w:rStyle w:val="FontStyle195"/>
        </w:rPr>
        <w:lastRenderedPageBreak/>
        <w:t>Zaleca się sposób składowania materiałów w sposób umożliwiający dostęp do poszczególnych asortymentów.</w:t>
      </w:r>
    </w:p>
    <w:p w14:paraId="63BED6E6" w14:textId="77777777" w:rsidR="00864239" w:rsidRDefault="00864239" w:rsidP="00963878">
      <w:pPr>
        <w:pStyle w:val="Style32"/>
        <w:widowControl/>
        <w:spacing w:line="302" w:lineRule="exact"/>
        <w:rPr>
          <w:rStyle w:val="FontStyle195"/>
        </w:rPr>
      </w:pPr>
      <w:r>
        <w:rPr>
          <w:rStyle w:val="FontStyle195"/>
        </w:rPr>
        <w:t xml:space="preserve">Wykonawca zapewni, aby tymczasowo składowane materiały, do czasu, gdy będą one potrzebne do wykonywania Robót, były zabezpieczone przed zanieczyszczeniem, zachowały swoją jakość i właściwości oraz były składowane zgodnie z instrukcją, lub wytycznymi producenta. Jednocześnie Wykonawca zapewni aby instrukcja, lub wytyczne producenta dotyczące składowania materiałów były dostępne </w:t>
      </w:r>
      <w:r w:rsidR="0017735C">
        <w:rPr>
          <w:rStyle w:val="FontStyle195"/>
        </w:rPr>
        <w:br/>
      </w:r>
      <w:r>
        <w:rPr>
          <w:rStyle w:val="FontStyle195"/>
        </w:rPr>
        <w:t>w miejscu ich składowania i każdorazowo udostępniane do kontroli Inspektorowi Nadzoru.</w:t>
      </w:r>
    </w:p>
    <w:p w14:paraId="2B4725CD" w14:textId="77777777" w:rsidR="00373DFD" w:rsidRDefault="00373DFD" w:rsidP="00963878">
      <w:pPr>
        <w:pStyle w:val="Style32"/>
        <w:widowControl/>
        <w:spacing w:line="302" w:lineRule="exact"/>
        <w:rPr>
          <w:rStyle w:val="FontStyle195"/>
        </w:rPr>
      </w:pPr>
    </w:p>
    <w:p w14:paraId="6381E0B1" w14:textId="77777777" w:rsidR="00864239" w:rsidRDefault="00864239" w:rsidP="00636AB6">
      <w:pPr>
        <w:pStyle w:val="Style30"/>
        <w:widowControl/>
        <w:numPr>
          <w:ilvl w:val="0"/>
          <w:numId w:val="104"/>
        </w:numPr>
        <w:outlineLvl w:val="0"/>
        <w:rPr>
          <w:rStyle w:val="FontStyle194"/>
        </w:rPr>
      </w:pPr>
      <w:bookmarkStart w:id="122" w:name="_Toc49860636"/>
      <w:r>
        <w:rPr>
          <w:rStyle w:val="FontStyle194"/>
        </w:rPr>
        <w:t>Sprzęt</w:t>
      </w:r>
      <w:bookmarkEnd w:id="122"/>
    </w:p>
    <w:p w14:paraId="0895E17D" w14:textId="77777777" w:rsidR="00864239" w:rsidRDefault="00864239" w:rsidP="00963878">
      <w:pPr>
        <w:pStyle w:val="Style32"/>
        <w:widowControl/>
        <w:spacing w:before="72" w:line="307" w:lineRule="exact"/>
        <w:rPr>
          <w:rStyle w:val="FontStyle195"/>
        </w:rPr>
      </w:pPr>
      <w:r>
        <w:rPr>
          <w:rStyle w:val="FontStyle195"/>
        </w:rPr>
        <w:t>Ogólne wymagania dotyczące sprzętu podano w ST-00.00.00 „Ogólne warunki wykonania i odbioru robót" pkt 3.</w:t>
      </w:r>
    </w:p>
    <w:p w14:paraId="78F81D32" w14:textId="77777777" w:rsidR="00864239" w:rsidRDefault="00864239" w:rsidP="00963878">
      <w:pPr>
        <w:pStyle w:val="Style32"/>
        <w:widowControl/>
        <w:spacing w:line="307" w:lineRule="exact"/>
        <w:rPr>
          <w:rStyle w:val="FontStyle195"/>
        </w:rPr>
      </w:pPr>
      <w:r>
        <w:rPr>
          <w:rStyle w:val="FontStyle195"/>
        </w:rPr>
        <w:t>Roboty związane z wykonaniem sieci kanalizacji sanitarnej grawitacyjnej i tłocznej będą wykonywane ręcznie oraz przy pomocy następujących maszyn i urządzeń:</w:t>
      </w:r>
    </w:p>
    <w:p w14:paraId="61850E7C" w14:textId="77777777" w:rsidR="00864239" w:rsidRDefault="00864239" w:rsidP="00636AB6">
      <w:pPr>
        <w:pStyle w:val="Style34"/>
        <w:widowControl/>
        <w:numPr>
          <w:ilvl w:val="0"/>
          <w:numId w:val="9"/>
        </w:numPr>
        <w:tabs>
          <w:tab w:val="left" w:pos="725"/>
        </w:tabs>
        <w:spacing w:before="5" w:line="307" w:lineRule="exact"/>
        <w:ind w:left="370" w:firstLine="0"/>
        <w:rPr>
          <w:rStyle w:val="FontStyle195"/>
        </w:rPr>
      </w:pPr>
      <w:r>
        <w:rPr>
          <w:rStyle w:val="FontStyle195"/>
        </w:rPr>
        <w:t>wciągarka ręczna,</w:t>
      </w:r>
    </w:p>
    <w:p w14:paraId="488986AF" w14:textId="77777777" w:rsidR="00864239" w:rsidRDefault="00864239" w:rsidP="00636AB6">
      <w:pPr>
        <w:pStyle w:val="Style34"/>
        <w:widowControl/>
        <w:numPr>
          <w:ilvl w:val="0"/>
          <w:numId w:val="9"/>
        </w:numPr>
        <w:tabs>
          <w:tab w:val="left" w:pos="725"/>
        </w:tabs>
        <w:spacing w:before="5" w:line="307" w:lineRule="exact"/>
        <w:ind w:left="370" w:firstLine="0"/>
        <w:rPr>
          <w:rStyle w:val="FontStyle195"/>
        </w:rPr>
      </w:pPr>
      <w:r>
        <w:rPr>
          <w:rStyle w:val="FontStyle195"/>
        </w:rPr>
        <w:t>wciągarka mechaniczna,</w:t>
      </w:r>
    </w:p>
    <w:p w14:paraId="5F00C708" w14:textId="77777777" w:rsidR="00864239" w:rsidRDefault="00864239" w:rsidP="00636AB6">
      <w:pPr>
        <w:pStyle w:val="Style34"/>
        <w:widowControl/>
        <w:numPr>
          <w:ilvl w:val="0"/>
          <w:numId w:val="9"/>
        </w:numPr>
        <w:tabs>
          <w:tab w:val="left" w:pos="725"/>
        </w:tabs>
        <w:spacing w:before="10"/>
        <w:ind w:left="370" w:firstLine="0"/>
        <w:rPr>
          <w:rStyle w:val="FontStyle195"/>
        </w:rPr>
      </w:pPr>
      <w:r>
        <w:rPr>
          <w:rStyle w:val="FontStyle195"/>
        </w:rPr>
        <w:t>samochód skrzyniowy,</w:t>
      </w:r>
    </w:p>
    <w:p w14:paraId="3BE0677B" w14:textId="77777777" w:rsidR="00864239" w:rsidRDefault="00864239" w:rsidP="00636AB6">
      <w:pPr>
        <w:pStyle w:val="Style34"/>
        <w:widowControl/>
        <w:numPr>
          <w:ilvl w:val="0"/>
          <w:numId w:val="9"/>
        </w:numPr>
        <w:tabs>
          <w:tab w:val="left" w:pos="725"/>
        </w:tabs>
        <w:spacing w:before="5"/>
        <w:ind w:left="370" w:firstLine="0"/>
        <w:rPr>
          <w:rStyle w:val="FontStyle195"/>
        </w:rPr>
      </w:pPr>
      <w:r>
        <w:rPr>
          <w:rStyle w:val="FontStyle195"/>
        </w:rPr>
        <w:t>samochód samowyładowczy,</w:t>
      </w:r>
    </w:p>
    <w:p w14:paraId="2AEEB0E7" w14:textId="77777777" w:rsidR="00864239" w:rsidRDefault="00864239" w:rsidP="00636AB6">
      <w:pPr>
        <w:pStyle w:val="Style34"/>
        <w:widowControl/>
        <w:numPr>
          <w:ilvl w:val="0"/>
          <w:numId w:val="9"/>
        </w:numPr>
        <w:tabs>
          <w:tab w:val="left" w:pos="725"/>
        </w:tabs>
        <w:spacing w:before="5"/>
        <w:ind w:left="370" w:firstLine="0"/>
        <w:rPr>
          <w:rStyle w:val="FontStyle195"/>
        </w:rPr>
      </w:pPr>
      <w:r>
        <w:rPr>
          <w:rStyle w:val="FontStyle195"/>
        </w:rPr>
        <w:t>zgrzewarka do wykonywania połączeń z wykorzystaniem kształtek elektrooporowych,</w:t>
      </w:r>
    </w:p>
    <w:p w14:paraId="220551E1" w14:textId="77777777" w:rsidR="00864239" w:rsidRDefault="00864239" w:rsidP="00636AB6">
      <w:pPr>
        <w:pStyle w:val="Style34"/>
        <w:widowControl/>
        <w:numPr>
          <w:ilvl w:val="0"/>
          <w:numId w:val="9"/>
        </w:numPr>
        <w:tabs>
          <w:tab w:val="left" w:pos="725"/>
        </w:tabs>
        <w:spacing w:before="10"/>
        <w:ind w:left="370" w:firstLine="0"/>
        <w:rPr>
          <w:rStyle w:val="FontStyle195"/>
        </w:rPr>
      </w:pPr>
      <w:r>
        <w:rPr>
          <w:rStyle w:val="FontStyle195"/>
        </w:rPr>
        <w:t>zgrzewarka doczołowa do rur PE,</w:t>
      </w:r>
    </w:p>
    <w:p w14:paraId="4122F4E9" w14:textId="77777777" w:rsidR="00864239" w:rsidRDefault="00864239" w:rsidP="00636AB6">
      <w:pPr>
        <w:pStyle w:val="Style34"/>
        <w:widowControl/>
        <w:numPr>
          <w:ilvl w:val="0"/>
          <w:numId w:val="9"/>
        </w:numPr>
        <w:tabs>
          <w:tab w:val="left" w:pos="725"/>
        </w:tabs>
        <w:spacing w:before="5"/>
        <w:ind w:left="370" w:firstLine="0"/>
        <w:rPr>
          <w:rStyle w:val="FontStyle195"/>
        </w:rPr>
      </w:pPr>
      <w:r>
        <w:rPr>
          <w:rStyle w:val="FontStyle195"/>
        </w:rPr>
        <w:t>podbijaki drewniane do rur,</w:t>
      </w:r>
    </w:p>
    <w:p w14:paraId="751A761E" w14:textId="77777777" w:rsidR="00864239" w:rsidRDefault="00864239" w:rsidP="00636AB6">
      <w:pPr>
        <w:pStyle w:val="Style34"/>
        <w:widowControl/>
        <w:numPr>
          <w:ilvl w:val="0"/>
          <w:numId w:val="9"/>
        </w:numPr>
        <w:tabs>
          <w:tab w:val="left" w:pos="725"/>
        </w:tabs>
        <w:spacing w:before="5"/>
        <w:ind w:left="725" w:hanging="355"/>
        <w:rPr>
          <w:rStyle w:val="FontStyle195"/>
        </w:rPr>
      </w:pPr>
      <w:r>
        <w:rPr>
          <w:rStyle w:val="FontStyle195"/>
        </w:rPr>
        <w:t>sprzęt do obcinania i fazowania bosego końca rur PVC: korytka drewniane z nacięciem szczelinowym, ręczna piłka do drewna, pilniki płaskie (zdzierak i gładzik),</w:t>
      </w:r>
    </w:p>
    <w:p w14:paraId="1332572F" w14:textId="77777777" w:rsidR="00864239" w:rsidRDefault="00864239" w:rsidP="00636AB6">
      <w:pPr>
        <w:pStyle w:val="Style34"/>
        <w:widowControl/>
        <w:numPr>
          <w:ilvl w:val="0"/>
          <w:numId w:val="9"/>
        </w:numPr>
        <w:tabs>
          <w:tab w:val="left" w:pos="725"/>
        </w:tabs>
        <w:spacing w:before="10"/>
        <w:ind w:left="725" w:hanging="355"/>
        <w:rPr>
          <w:rStyle w:val="FontStyle195"/>
        </w:rPr>
      </w:pPr>
      <w:r>
        <w:rPr>
          <w:rStyle w:val="FontStyle195"/>
        </w:rPr>
        <w:t>zamknięcia mechaniczne - korki lub zamknięcia pneumatyczne, worki gumowe (służące do wykonywania badań odbiorczych na szczelność i płukanie),</w:t>
      </w:r>
    </w:p>
    <w:p w14:paraId="0D476A56" w14:textId="77777777" w:rsidR="00864239" w:rsidRDefault="00864239" w:rsidP="00636AB6">
      <w:pPr>
        <w:pStyle w:val="Style34"/>
        <w:widowControl/>
        <w:numPr>
          <w:ilvl w:val="0"/>
          <w:numId w:val="9"/>
        </w:numPr>
        <w:tabs>
          <w:tab w:val="left" w:pos="725"/>
        </w:tabs>
        <w:spacing w:before="10"/>
        <w:ind w:left="370" w:firstLine="0"/>
        <w:rPr>
          <w:rStyle w:val="FontStyle195"/>
        </w:rPr>
      </w:pPr>
      <w:r>
        <w:rPr>
          <w:rStyle w:val="FontStyle195"/>
        </w:rPr>
        <w:t>urządzenia do wykonania prób szczelności oraz inspekcji telewizyjnej kanałów,</w:t>
      </w:r>
    </w:p>
    <w:p w14:paraId="07C72AEE" w14:textId="77777777" w:rsidR="00864239" w:rsidRDefault="00864239" w:rsidP="00636AB6">
      <w:pPr>
        <w:pStyle w:val="Style34"/>
        <w:widowControl/>
        <w:numPr>
          <w:ilvl w:val="0"/>
          <w:numId w:val="9"/>
        </w:numPr>
        <w:tabs>
          <w:tab w:val="left" w:pos="725"/>
        </w:tabs>
        <w:spacing w:before="5"/>
        <w:ind w:left="725" w:hanging="355"/>
        <w:rPr>
          <w:rStyle w:val="FontStyle195"/>
        </w:rPr>
      </w:pPr>
      <w:r>
        <w:rPr>
          <w:rStyle w:val="FontStyle195"/>
        </w:rPr>
        <w:t>żuraw o udźwigu dostosowanym do tonażu prefabrykowanych kręgów betowych i rur kamionkowych,</w:t>
      </w:r>
    </w:p>
    <w:p w14:paraId="7EC69D16" w14:textId="77777777" w:rsidR="00864239" w:rsidRDefault="00864239" w:rsidP="00636AB6">
      <w:pPr>
        <w:pStyle w:val="Style34"/>
        <w:widowControl/>
        <w:numPr>
          <w:ilvl w:val="0"/>
          <w:numId w:val="9"/>
        </w:numPr>
        <w:tabs>
          <w:tab w:val="left" w:pos="725"/>
        </w:tabs>
        <w:spacing w:before="5"/>
        <w:ind w:left="370" w:firstLine="0"/>
        <w:rPr>
          <w:rStyle w:val="FontStyle195"/>
        </w:rPr>
      </w:pPr>
      <w:r>
        <w:rPr>
          <w:rStyle w:val="FontStyle195"/>
        </w:rPr>
        <w:t>agregat prądotwórczy,</w:t>
      </w:r>
    </w:p>
    <w:p w14:paraId="248550C7" w14:textId="77777777" w:rsidR="00864239" w:rsidRDefault="00864239" w:rsidP="00636AB6">
      <w:pPr>
        <w:pStyle w:val="Style34"/>
        <w:widowControl/>
        <w:numPr>
          <w:ilvl w:val="0"/>
          <w:numId w:val="9"/>
        </w:numPr>
        <w:tabs>
          <w:tab w:val="left" w:pos="725"/>
        </w:tabs>
        <w:spacing w:before="10"/>
        <w:ind w:left="370" w:firstLine="0"/>
        <w:rPr>
          <w:rStyle w:val="FontStyle195"/>
        </w:rPr>
      </w:pPr>
      <w:r>
        <w:rPr>
          <w:rStyle w:val="FontStyle195"/>
        </w:rPr>
        <w:t>piła do betonu,</w:t>
      </w:r>
    </w:p>
    <w:p w14:paraId="29789878" w14:textId="77777777" w:rsidR="00864239" w:rsidRDefault="00864239" w:rsidP="00636AB6">
      <w:pPr>
        <w:pStyle w:val="Style34"/>
        <w:widowControl/>
        <w:numPr>
          <w:ilvl w:val="0"/>
          <w:numId w:val="9"/>
        </w:numPr>
        <w:tabs>
          <w:tab w:val="left" w:pos="725"/>
        </w:tabs>
        <w:spacing w:before="5"/>
        <w:ind w:left="370" w:firstLine="0"/>
        <w:rPr>
          <w:rStyle w:val="FontStyle195"/>
        </w:rPr>
      </w:pPr>
      <w:r>
        <w:rPr>
          <w:rStyle w:val="FontStyle195"/>
        </w:rPr>
        <w:t>betoniarka,</w:t>
      </w:r>
    </w:p>
    <w:p w14:paraId="127DF396" w14:textId="77777777" w:rsidR="00864239" w:rsidRDefault="00864239" w:rsidP="00636AB6">
      <w:pPr>
        <w:pStyle w:val="Style34"/>
        <w:widowControl/>
        <w:numPr>
          <w:ilvl w:val="0"/>
          <w:numId w:val="9"/>
        </w:numPr>
        <w:tabs>
          <w:tab w:val="left" w:pos="725"/>
        </w:tabs>
        <w:spacing w:before="5"/>
        <w:ind w:left="370" w:firstLine="0"/>
        <w:rPr>
          <w:rStyle w:val="FontStyle195"/>
        </w:rPr>
      </w:pPr>
      <w:r>
        <w:rPr>
          <w:rStyle w:val="FontStyle195"/>
        </w:rPr>
        <w:t>wciągarka pozioma o uciągu powyżej 100 kN,</w:t>
      </w:r>
    </w:p>
    <w:p w14:paraId="04F6799E" w14:textId="77777777" w:rsidR="00864239" w:rsidRDefault="00864239" w:rsidP="00636AB6">
      <w:pPr>
        <w:pStyle w:val="Style34"/>
        <w:widowControl/>
        <w:numPr>
          <w:ilvl w:val="0"/>
          <w:numId w:val="9"/>
        </w:numPr>
        <w:tabs>
          <w:tab w:val="left" w:pos="725"/>
        </w:tabs>
        <w:spacing w:before="10"/>
        <w:ind w:left="370" w:firstLine="0"/>
        <w:rPr>
          <w:rStyle w:val="FontStyle195"/>
        </w:rPr>
      </w:pPr>
      <w:r>
        <w:rPr>
          <w:rStyle w:val="FontStyle195"/>
        </w:rPr>
        <w:t>Sprzęt budowlany do wykonania przewiertów.</w:t>
      </w:r>
    </w:p>
    <w:p w14:paraId="7EA457BE" w14:textId="77777777" w:rsidR="00373DFD" w:rsidRDefault="00373DFD" w:rsidP="00373DFD">
      <w:pPr>
        <w:pStyle w:val="Style34"/>
        <w:widowControl/>
        <w:tabs>
          <w:tab w:val="left" w:pos="725"/>
        </w:tabs>
        <w:spacing w:before="10"/>
        <w:ind w:left="370" w:firstLine="0"/>
        <w:rPr>
          <w:rStyle w:val="FontStyle195"/>
        </w:rPr>
      </w:pPr>
    </w:p>
    <w:p w14:paraId="01C720D1" w14:textId="77777777" w:rsidR="00864239" w:rsidRDefault="00864239" w:rsidP="00636AB6">
      <w:pPr>
        <w:pStyle w:val="Style30"/>
        <w:widowControl/>
        <w:numPr>
          <w:ilvl w:val="0"/>
          <w:numId w:val="104"/>
        </w:numPr>
        <w:outlineLvl w:val="0"/>
        <w:rPr>
          <w:rStyle w:val="FontStyle194"/>
        </w:rPr>
      </w:pPr>
      <w:bookmarkStart w:id="123" w:name="_Toc49860637"/>
      <w:r>
        <w:rPr>
          <w:rStyle w:val="FontStyle194"/>
        </w:rPr>
        <w:t>Transport</w:t>
      </w:r>
      <w:bookmarkEnd w:id="123"/>
    </w:p>
    <w:p w14:paraId="4F42B117" w14:textId="77777777" w:rsidR="00864239" w:rsidRDefault="00864239" w:rsidP="00963878">
      <w:pPr>
        <w:pStyle w:val="Style32"/>
        <w:widowControl/>
        <w:spacing w:before="82" w:line="302" w:lineRule="exact"/>
        <w:rPr>
          <w:rStyle w:val="FontStyle195"/>
        </w:rPr>
      </w:pPr>
      <w:r>
        <w:rPr>
          <w:rStyle w:val="FontStyle195"/>
        </w:rPr>
        <w:t>Ogólne wymagania dotyczące transportu podano w ST-00.00.00 „Ogólne warunki wykonania i odbioru robót" pkt 4.</w:t>
      </w:r>
    </w:p>
    <w:p w14:paraId="4C909DEB" w14:textId="77777777" w:rsidR="00864239" w:rsidRDefault="00864239" w:rsidP="00373DFD">
      <w:pPr>
        <w:pStyle w:val="Style32"/>
        <w:widowControl/>
        <w:spacing w:before="115" w:line="302" w:lineRule="exact"/>
        <w:rPr>
          <w:rStyle w:val="FontStyle195"/>
        </w:rPr>
      </w:pPr>
      <w:r>
        <w:rPr>
          <w:rStyle w:val="FontStyle195"/>
        </w:rPr>
        <w:t xml:space="preserve">Na okres budowy Wykonawca winien opracować projekt organizacji ruchu kołowego we własnym zakresie i uzgodnić go z odpowiednimi organami. Wykonawca ma obowiązek zorganizowania transportu </w:t>
      </w:r>
      <w:r w:rsidR="0017735C">
        <w:rPr>
          <w:rStyle w:val="FontStyle195"/>
        </w:rPr>
        <w:br/>
      </w:r>
      <w:r>
        <w:rPr>
          <w:rStyle w:val="FontStyle195"/>
        </w:rPr>
        <w:t>z uwzględnieniem wymogów bezpieczeństwa, zarówno w obrębie</w:t>
      </w:r>
      <w:r w:rsidR="00373DFD">
        <w:rPr>
          <w:rStyle w:val="FontStyle195"/>
        </w:rPr>
        <w:t xml:space="preserve"> </w:t>
      </w:r>
      <w:r>
        <w:rPr>
          <w:rStyle w:val="FontStyle195"/>
        </w:rPr>
        <w:t>pasa Robót, jak i poza nimi. Środki transportowe, poruszające się po drogach powinny spełniać odpowiednie wymagania w zakresie parametrów charakteryzujących pojazdy, w szczególności w odniesieniu do gabarytów i obciążenia na oś. Jakiekolwiek skutki finansowe oraz prawne, wynikające z niedotrzymania wymienionych powyżej warunków obciążają Wykonawcę.</w:t>
      </w:r>
    </w:p>
    <w:p w14:paraId="630713B1" w14:textId="77777777" w:rsidR="00864239" w:rsidRDefault="00864239" w:rsidP="00963878">
      <w:pPr>
        <w:pStyle w:val="Style32"/>
        <w:widowControl/>
        <w:spacing w:before="120" w:line="302" w:lineRule="exact"/>
        <w:rPr>
          <w:rStyle w:val="FontStyle195"/>
        </w:rPr>
      </w:pPr>
      <w:r>
        <w:rPr>
          <w:rStyle w:val="FontStyle195"/>
        </w:rPr>
        <w:lastRenderedPageBreak/>
        <w:t xml:space="preserve">Wykonawca jest zobowiązany do stosowania jedynie takich środków transportu, które nie wpłyną niekorzystnie na jakość wykonywanych Robót i dostarczonych materiałów. Na środkach transportu przewożone materiały powinny być zabezpieczone przed ich przemieszczaniem i układane zgodnie </w:t>
      </w:r>
      <w:r w:rsidR="0017735C">
        <w:rPr>
          <w:rStyle w:val="FontStyle195"/>
        </w:rPr>
        <w:br/>
      </w:r>
      <w:r>
        <w:rPr>
          <w:rStyle w:val="FontStyle195"/>
        </w:rPr>
        <w:t>z warunkami transportu wydanymi przez ich wytwórcę.</w:t>
      </w:r>
    </w:p>
    <w:p w14:paraId="218B468B" w14:textId="77777777" w:rsidR="00864239" w:rsidRDefault="00864239" w:rsidP="00636AB6">
      <w:pPr>
        <w:pStyle w:val="Style33"/>
        <w:widowControl/>
        <w:numPr>
          <w:ilvl w:val="0"/>
          <w:numId w:val="58"/>
        </w:numPr>
        <w:tabs>
          <w:tab w:val="left" w:pos="744"/>
        </w:tabs>
        <w:spacing w:before="322"/>
        <w:jc w:val="both"/>
        <w:outlineLvl w:val="1"/>
        <w:rPr>
          <w:rStyle w:val="FontStyle196"/>
        </w:rPr>
      </w:pPr>
      <w:bookmarkStart w:id="124" w:name="_Toc49860638"/>
      <w:r>
        <w:rPr>
          <w:rStyle w:val="FontStyle196"/>
        </w:rPr>
        <w:t>Rury kamionkowe</w:t>
      </w:r>
      <w:bookmarkEnd w:id="124"/>
    </w:p>
    <w:p w14:paraId="771E02C8" w14:textId="77777777" w:rsidR="00864239" w:rsidRDefault="00864239" w:rsidP="00963878">
      <w:pPr>
        <w:pStyle w:val="Style46"/>
        <w:widowControl/>
        <w:spacing w:before="139" w:line="302" w:lineRule="exact"/>
        <w:jc w:val="both"/>
        <w:rPr>
          <w:rStyle w:val="FontStyle195"/>
        </w:rPr>
      </w:pPr>
      <w:r>
        <w:rPr>
          <w:rStyle w:val="FontStyle195"/>
        </w:rPr>
        <w:t>Rury kanalizacyjne kamionkowe mogą być przewożone dowolnymi środkami transportu w sposób zabezpieczający je przed uszkodzeniem lub zniszczeniem. Wykonawca zapewni przewóz rur w pozycji poziomej wzdłuż środka transportu. Wykonawca zabezpieczy wyroby przewożone w pozycji poziomej przed przesuwaniem i przetaczaniem pod wpływem sił bezwładności występujących w czasie ruchu pojazdów. Transport rur kamionkowych w rejon wykopu powinien się odbywać tylko pełnymi paletami. Rury na paletach muszą być transportowane na samochodach o odpowiedniej długości tak by nie zwisały poza samochód.</w:t>
      </w:r>
    </w:p>
    <w:p w14:paraId="555DAD03" w14:textId="77777777" w:rsidR="00864239" w:rsidRDefault="00864239" w:rsidP="00963878">
      <w:pPr>
        <w:pStyle w:val="Style32"/>
        <w:widowControl/>
        <w:spacing w:line="302" w:lineRule="exact"/>
        <w:rPr>
          <w:rStyle w:val="FontStyle195"/>
        </w:rPr>
      </w:pPr>
      <w:r>
        <w:rPr>
          <w:rStyle w:val="FontStyle195"/>
        </w:rPr>
        <w:t>Wyładunek palet z rurami kamionkowymi wymaga użycia dźwigu lub koparki. Przewóz pojedynczej rury wymaga użycia koparki na pasach nośnych lub w przypadku małych średnic ręcznie. Nie wolno stosować zawiesi z lin metalowych lub łańcuchów. Do końców rur nie wolno doczepiać jakichkolwiek haków. Nie wolno rur zrzucać lub wlec. Przy transportowaniu pojedynczych rur do wykopu przy pomocy pasów nośnych należy zwrócić uwagę na żółte lub białe punkty na zewnętrznej powierzchni rury określające jej środek ciężkości i powinny być układane punktem w szczycie rury. Nie wolno transportować pojedynczych rur w łyżce koparki.</w:t>
      </w:r>
    </w:p>
    <w:p w14:paraId="05C33DC3" w14:textId="77777777" w:rsidR="00864239" w:rsidRDefault="00864239" w:rsidP="00636AB6">
      <w:pPr>
        <w:pStyle w:val="Style33"/>
        <w:widowControl/>
        <w:numPr>
          <w:ilvl w:val="0"/>
          <w:numId w:val="59"/>
        </w:numPr>
        <w:tabs>
          <w:tab w:val="left" w:pos="744"/>
        </w:tabs>
        <w:spacing w:before="317"/>
        <w:jc w:val="both"/>
        <w:outlineLvl w:val="1"/>
        <w:rPr>
          <w:rStyle w:val="FontStyle196"/>
        </w:rPr>
      </w:pPr>
      <w:bookmarkStart w:id="125" w:name="_Toc49860639"/>
      <w:r>
        <w:rPr>
          <w:rStyle w:val="FontStyle196"/>
        </w:rPr>
        <w:t>Rury</w:t>
      </w:r>
      <w:r>
        <w:rPr>
          <w:rStyle w:val="FontStyle196"/>
          <w:lang w:val="en-US"/>
        </w:rPr>
        <w:t xml:space="preserve"> PVC</w:t>
      </w:r>
      <w:bookmarkEnd w:id="125"/>
    </w:p>
    <w:p w14:paraId="2E250402" w14:textId="77777777" w:rsidR="00864239" w:rsidRDefault="00864239" w:rsidP="00963878">
      <w:pPr>
        <w:pStyle w:val="Style32"/>
        <w:widowControl/>
        <w:spacing w:before="139" w:line="302" w:lineRule="exact"/>
        <w:ind w:right="10"/>
        <w:rPr>
          <w:rStyle w:val="FontStyle195"/>
        </w:rPr>
      </w:pPr>
      <w:r>
        <w:rPr>
          <w:rStyle w:val="FontStyle195"/>
        </w:rPr>
        <w:t>Rury</w:t>
      </w:r>
      <w:r w:rsidRPr="00C85365">
        <w:rPr>
          <w:rStyle w:val="FontStyle195"/>
        </w:rPr>
        <w:t xml:space="preserve"> PVC</w:t>
      </w:r>
      <w:r>
        <w:rPr>
          <w:rStyle w:val="FontStyle195"/>
        </w:rPr>
        <w:t xml:space="preserve"> należy przewozić w pozycji poziomej i zabezpieczyć przed przesuwaniem i przetaczaniem </w:t>
      </w:r>
      <w:r w:rsidR="0017735C">
        <w:rPr>
          <w:rStyle w:val="FontStyle195"/>
        </w:rPr>
        <w:br/>
      </w:r>
      <w:r>
        <w:rPr>
          <w:rStyle w:val="FontStyle195"/>
        </w:rPr>
        <w:t>w czasie ruchu pojazdu. Przy przewozie należy przestrzegać przepisów obowiązujących w publicznym transporcie drogowym i kołowym. Rury należy przewozić samochodami skrzyniowymi lub posiadającymi wsporniki boczne o rozstawie</w:t>
      </w:r>
      <w:r w:rsidRPr="00C85365">
        <w:rPr>
          <w:rStyle w:val="FontStyle195"/>
        </w:rPr>
        <w:t xml:space="preserve"> max.</w:t>
      </w:r>
      <w:r>
        <w:rPr>
          <w:rStyle w:val="FontStyle195"/>
        </w:rPr>
        <w:t xml:space="preserve"> 2 m, końce rur wystające poza pojazd nie powinny być dłuższe niż 1 m. Wyładunek rur w wiązkach należy wykonywać przy użyciu podnośnika widłowego z płaskimi widłami lub dźwigu z belką uniemożliwiającą zaciskanie się zawiesi na wiązce. Nie wolno stosować zawiesi z lin metalowych lub łańcuchów.</w:t>
      </w:r>
    </w:p>
    <w:p w14:paraId="5D1793F8" w14:textId="77777777" w:rsidR="00864239" w:rsidRDefault="00864239" w:rsidP="00636AB6">
      <w:pPr>
        <w:pStyle w:val="Style33"/>
        <w:widowControl/>
        <w:numPr>
          <w:ilvl w:val="0"/>
          <w:numId w:val="60"/>
        </w:numPr>
        <w:tabs>
          <w:tab w:val="left" w:pos="744"/>
        </w:tabs>
        <w:spacing w:before="317"/>
        <w:jc w:val="both"/>
        <w:outlineLvl w:val="1"/>
        <w:rPr>
          <w:rStyle w:val="FontStyle196"/>
        </w:rPr>
      </w:pPr>
      <w:bookmarkStart w:id="126" w:name="_Toc49860640"/>
      <w:r>
        <w:rPr>
          <w:rStyle w:val="FontStyle196"/>
        </w:rPr>
        <w:t>Rury PE</w:t>
      </w:r>
      <w:bookmarkEnd w:id="126"/>
    </w:p>
    <w:p w14:paraId="6C9489BA" w14:textId="77777777" w:rsidR="00864239" w:rsidRDefault="00864239" w:rsidP="00963878">
      <w:pPr>
        <w:pStyle w:val="Style46"/>
        <w:widowControl/>
        <w:spacing w:before="139" w:line="302" w:lineRule="exact"/>
        <w:jc w:val="both"/>
        <w:rPr>
          <w:rStyle w:val="FontStyle195"/>
        </w:rPr>
      </w:pPr>
      <w:r>
        <w:rPr>
          <w:rStyle w:val="FontStyle195"/>
        </w:rPr>
        <w:t xml:space="preserve">Rury PE należy przewozić w pozycji poziomej i zabezpieczyć przed przesuwaniem i przetaczaniem </w:t>
      </w:r>
      <w:r w:rsidR="0017735C">
        <w:rPr>
          <w:rStyle w:val="FontStyle195"/>
        </w:rPr>
        <w:br/>
      </w:r>
      <w:r>
        <w:rPr>
          <w:rStyle w:val="FontStyle195"/>
        </w:rPr>
        <w:t>w czasie ruchu pojazdu. Przy przewozie należy przestrzegać przepisów obowiązujących w publicznym transporcie drogowym i kołowym.</w:t>
      </w:r>
    </w:p>
    <w:p w14:paraId="19748F59" w14:textId="77777777" w:rsidR="00864239" w:rsidRDefault="00864239" w:rsidP="00963878">
      <w:pPr>
        <w:pStyle w:val="Style46"/>
        <w:widowControl/>
        <w:spacing w:line="302" w:lineRule="exact"/>
        <w:jc w:val="both"/>
        <w:rPr>
          <w:rStyle w:val="FontStyle195"/>
        </w:rPr>
      </w:pPr>
      <w:r>
        <w:rPr>
          <w:rStyle w:val="FontStyle195"/>
        </w:rPr>
        <w:t>Wyładunek rur w wiązkach wymaga użycia podnośnika widłowego z płaskimi widłami lub dźwigu z belką uniemożliwiającą zaciskanie się zawiesi na wiązce. Nie wolno stosować zawiesi z lin metalowych lub łańcuchów.</w:t>
      </w:r>
    </w:p>
    <w:p w14:paraId="27ABF6AA" w14:textId="77777777" w:rsidR="00864239" w:rsidRDefault="00864239" w:rsidP="00636AB6">
      <w:pPr>
        <w:pStyle w:val="Style33"/>
        <w:widowControl/>
        <w:numPr>
          <w:ilvl w:val="0"/>
          <w:numId w:val="61"/>
        </w:numPr>
        <w:tabs>
          <w:tab w:val="left" w:pos="744"/>
        </w:tabs>
        <w:spacing w:before="322"/>
        <w:jc w:val="both"/>
        <w:outlineLvl w:val="1"/>
        <w:rPr>
          <w:rStyle w:val="FontStyle196"/>
        </w:rPr>
      </w:pPr>
      <w:bookmarkStart w:id="127" w:name="_Toc49860641"/>
      <w:r>
        <w:rPr>
          <w:rStyle w:val="FontStyle196"/>
        </w:rPr>
        <w:t>Studnie betonowe</w:t>
      </w:r>
      <w:bookmarkEnd w:id="127"/>
    </w:p>
    <w:p w14:paraId="0B22AD7B" w14:textId="77777777" w:rsidR="00864239" w:rsidRDefault="00864239" w:rsidP="00963878">
      <w:pPr>
        <w:pStyle w:val="Style32"/>
        <w:widowControl/>
        <w:spacing w:before="202" w:line="240" w:lineRule="auto"/>
        <w:rPr>
          <w:rStyle w:val="FontStyle195"/>
        </w:rPr>
      </w:pPr>
      <w:r>
        <w:rPr>
          <w:rStyle w:val="FontStyle195"/>
        </w:rPr>
        <w:t>Transport kręgów studzienek betonowych powinien odbywać się samochodami w pozycji</w:t>
      </w:r>
    </w:p>
    <w:p w14:paraId="4C65F35E" w14:textId="77777777" w:rsidR="00864239" w:rsidRDefault="00864239" w:rsidP="00963878">
      <w:pPr>
        <w:pStyle w:val="Style6"/>
        <w:widowControl/>
        <w:spacing w:line="302" w:lineRule="exact"/>
        <w:rPr>
          <w:rStyle w:val="FontStyle195"/>
        </w:rPr>
      </w:pPr>
      <w:r>
        <w:rPr>
          <w:rStyle w:val="FontStyle195"/>
        </w:rPr>
        <w:t>wbudowania lub prostopadle do pozycji wbudowania.</w:t>
      </w:r>
    </w:p>
    <w:p w14:paraId="7E363303" w14:textId="77777777" w:rsidR="00864239" w:rsidRDefault="00864239" w:rsidP="00963878">
      <w:pPr>
        <w:pStyle w:val="Style32"/>
        <w:widowControl/>
        <w:spacing w:line="302" w:lineRule="exact"/>
        <w:rPr>
          <w:rStyle w:val="FontStyle195"/>
        </w:rPr>
      </w:pPr>
      <w:r>
        <w:rPr>
          <w:rStyle w:val="FontStyle195"/>
        </w:rPr>
        <w:t>Dla zabezpieczenia przed uszkodzeniem przewożonych elementów, Wykonawca dokona ich usztywnienia przez zastosowanie przekładek, rozporów i klinów z drewna, gumy lub innych odpowiednich materiałów. Podnoszenie i opuszczanie kręgów należy wykonywać za pomocą minimum trzech lin zawiesia rozmieszczonych równomiernie na obwodzie prefabrykatu.</w:t>
      </w:r>
    </w:p>
    <w:p w14:paraId="00500071" w14:textId="77777777" w:rsidR="00864239" w:rsidRDefault="00864239" w:rsidP="00636AB6">
      <w:pPr>
        <w:pStyle w:val="Style33"/>
        <w:widowControl/>
        <w:numPr>
          <w:ilvl w:val="0"/>
          <w:numId w:val="61"/>
        </w:numPr>
        <w:tabs>
          <w:tab w:val="left" w:pos="744"/>
        </w:tabs>
        <w:spacing w:before="322"/>
        <w:jc w:val="both"/>
        <w:outlineLvl w:val="1"/>
        <w:rPr>
          <w:rStyle w:val="FontStyle196"/>
        </w:rPr>
      </w:pPr>
      <w:bookmarkStart w:id="128" w:name="_Toc49860642"/>
      <w:r>
        <w:rPr>
          <w:rStyle w:val="FontStyle196"/>
        </w:rPr>
        <w:t>Studzienki z tworzyw sztucznych, armatura i kształtki</w:t>
      </w:r>
      <w:bookmarkEnd w:id="128"/>
    </w:p>
    <w:p w14:paraId="182D9664" w14:textId="77777777" w:rsidR="00864239" w:rsidRDefault="00864239" w:rsidP="00963878">
      <w:pPr>
        <w:pStyle w:val="Style32"/>
        <w:widowControl/>
        <w:spacing w:before="139" w:line="302" w:lineRule="exact"/>
        <w:rPr>
          <w:rStyle w:val="FontStyle195"/>
        </w:rPr>
      </w:pPr>
      <w:r>
        <w:rPr>
          <w:rStyle w:val="FontStyle195"/>
        </w:rPr>
        <w:lastRenderedPageBreak/>
        <w:t>Przewożone mogą być dowolnymi środkami transportu z zabezpieczeniem ich przed możliwością przemieszczania się podczas transportu.</w:t>
      </w:r>
    </w:p>
    <w:p w14:paraId="27EF3BAB" w14:textId="77777777" w:rsidR="00864239" w:rsidRDefault="00864239" w:rsidP="00963878">
      <w:pPr>
        <w:pStyle w:val="Style32"/>
        <w:widowControl/>
        <w:spacing w:before="110" w:line="307" w:lineRule="exact"/>
        <w:ind w:right="2400"/>
        <w:rPr>
          <w:rStyle w:val="FontStyle195"/>
        </w:rPr>
      </w:pPr>
      <w:r>
        <w:rPr>
          <w:rStyle w:val="FontStyle195"/>
        </w:rPr>
        <w:t>Inne materiały mogą być przewożone dowolnym środkiem transportu. Transport powinien zapewniać:</w:t>
      </w:r>
    </w:p>
    <w:p w14:paraId="1FD0DFF4" w14:textId="77777777" w:rsidR="00864239" w:rsidRDefault="00864239" w:rsidP="00636AB6">
      <w:pPr>
        <w:pStyle w:val="Style44"/>
        <w:widowControl/>
        <w:numPr>
          <w:ilvl w:val="0"/>
          <w:numId w:val="8"/>
        </w:numPr>
        <w:tabs>
          <w:tab w:val="left" w:pos="730"/>
        </w:tabs>
        <w:spacing w:before="72"/>
        <w:ind w:left="370"/>
        <w:jc w:val="both"/>
        <w:rPr>
          <w:rStyle w:val="FontStyle195"/>
        </w:rPr>
      </w:pPr>
      <w:r>
        <w:rPr>
          <w:rStyle w:val="FontStyle195"/>
        </w:rPr>
        <w:t>stabilność pozycji załadowanych materiałów,</w:t>
      </w:r>
    </w:p>
    <w:p w14:paraId="2B2C4E9C" w14:textId="77777777" w:rsidR="00864239" w:rsidRDefault="00864239" w:rsidP="00636AB6">
      <w:pPr>
        <w:pStyle w:val="Style44"/>
        <w:widowControl/>
        <w:numPr>
          <w:ilvl w:val="0"/>
          <w:numId w:val="8"/>
        </w:numPr>
        <w:tabs>
          <w:tab w:val="left" w:pos="730"/>
        </w:tabs>
        <w:spacing w:before="86"/>
        <w:ind w:left="370"/>
        <w:jc w:val="both"/>
        <w:rPr>
          <w:rStyle w:val="FontStyle195"/>
        </w:rPr>
      </w:pPr>
      <w:r>
        <w:rPr>
          <w:rStyle w:val="FontStyle195"/>
        </w:rPr>
        <w:t>zabezpieczenie materiałów przed uszkodzeniem,</w:t>
      </w:r>
    </w:p>
    <w:p w14:paraId="5DD08EA3" w14:textId="77777777" w:rsidR="00864239" w:rsidRDefault="00864239" w:rsidP="00636AB6">
      <w:pPr>
        <w:pStyle w:val="Style44"/>
        <w:widowControl/>
        <w:numPr>
          <w:ilvl w:val="0"/>
          <w:numId w:val="8"/>
        </w:numPr>
        <w:tabs>
          <w:tab w:val="left" w:pos="730"/>
        </w:tabs>
        <w:spacing w:before="29" w:line="302" w:lineRule="exact"/>
        <w:ind w:left="370"/>
        <w:jc w:val="both"/>
        <w:rPr>
          <w:rStyle w:val="FontStyle195"/>
        </w:rPr>
      </w:pPr>
      <w:r>
        <w:rPr>
          <w:rStyle w:val="FontStyle195"/>
        </w:rPr>
        <w:t>kontrolę załadunku i wyładunku.</w:t>
      </w:r>
    </w:p>
    <w:p w14:paraId="24FCE67F" w14:textId="77777777" w:rsidR="00864239" w:rsidRDefault="00864239" w:rsidP="00963878">
      <w:pPr>
        <w:pStyle w:val="Style32"/>
        <w:widowControl/>
        <w:spacing w:line="302" w:lineRule="exact"/>
        <w:rPr>
          <w:rStyle w:val="FontStyle195"/>
        </w:rPr>
      </w:pPr>
      <w:r>
        <w:rPr>
          <w:rStyle w:val="FontStyle195"/>
        </w:rPr>
        <w:t>Rozładowanie materiałów będzie dokonywane z zachowaniem środków ostrożności zapobiegających uszkodzeniu materiałów.</w:t>
      </w:r>
    </w:p>
    <w:p w14:paraId="15236377" w14:textId="77777777" w:rsidR="00864239" w:rsidRDefault="00864239" w:rsidP="00636AB6">
      <w:pPr>
        <w:pStyle w:val="Style30"/>
        <w:widowControl/>
        <w:numPr>
          <w:ilvl w:val="0"/>
          <w:numId w:val="104"/>
        </w:numPr>
        <w:outlineLvl w:val="0"/>
        <w:rPr>
          <w:rStyle w:val="FontStyle194"/>
        </w:rPr>
      </w:pPr>
      <w:bookmarkStart w:id="129" w:name="_Toc49860643"/>
      <w:r>
        <w:rPr>
          <w:rStyle w:val="FontStyle194"/>
        </w:rPr>
        <w:t>Wykonanie robót</w:t>
      </w:r>
      <w:bookmarkEnd w:id="129"/>
    </w:p>
    <w:p w14:paraId="09AB9118" w14:textId="77777777" w:rsidR="00864239" w:rsidRDefault="00864239" w:rsidP="00636AB6">
      <w:pPr>
        <w:pStyle w:val="Style4"/>
        <w:widowControl/>
        <w:numPr>
          <w:ilvl w:val="1"/>
          <w:numId w:val="104"/>
        </w:numPr>
        <w:tabs>
          <w:tab w:val="left" w:pos="709"/>
        </w:tabs>
        <w:spacing w:before="320" w:line="240" w:lineRule="auto"/>
        <w:ind w:left="0" w:firstLine="0"/>
        <w:outlineLvl w:val="1"/>
        <w:rPr>
          <w:rStyle w:val="FontStyle196"/>
        </w:rPr>
      </w:pPr>
      <w:bookmarkStart w:id="130" w:name="_Toc49860644"/>
      <w:r>
        <w:rPr>
          <w:rStyle w:val="FontStyle196"/>
        </w:rPr>
        <w:t>Ogólne warunki wykonywania</w:t>
      </w:r>
      <w:bookmarkEnd w:id="130"/>
    </w:p>
    <w:p w14:paraId="15E9F66D" w14:textId="77777777" w:rsidR="00864239" w:rsidRDefault="00864239" w:rsidP="00963878">
      <w:pPr>
        <w:pStyle w:val="Style32"/>
        <w:widowControl/>
        <w:spacing w:before="202" w:line="240" w:lineRule="auto"/>
        <w:rPr>
          <w:rStyle w:val="FontStyle195"/>
        </w:rPr>
      </w:pPr>
      <w:r>
        <w:rPr>
          <w:rStyle w:val="FontStyle195"/>
        </w:rPr>
        <w:t>Ogólne warunki wykonania robót podano w ST-00.00.00 "„Ogólne warunki wykonania i odbioru</w:t>
      </w:r>
    </w:p>
    <w:p w14:paraId="4B9F699F" w14:textId="77777777" w:rsidR="00864239" w:rsidRDefault="00864239" w:rsidP="00963878">
      <w:pPr>
        <w:pStyle w:val="Style32"/>
        <w:widowControl/>
        <w:spacing w:before="72" w:line="240" w:lineRule="auto"/>
        <w:rPr>
          <w:rStyle w:val="FontStyle195"/>
        </w:rPr>
      </w:pPr>
      <w:r>
        <w:rPr>
          <w:rStyle w:val="FontStyle195"/>
        </w:rPr>
        <w:t>robót".</w:t>
      </w:r>
    </w:p>
    <w:p w14:paraId="3DA3D12D" w14:textId="77777777" w:rsidR="00864239" w:rsidRDefault="00864239" w:rsidP="00963878">
      <w:pPr>
        <w:pStyle w:val="Style32"/>
        <w:widowControl/>
        <w:spacing w:before="130" w:line="302" w:lineRule="exact"/>
        <w:rPr>
          <w:rStyle w:val="FontStyle195"/>
        </w:rPr>
      </w:pPr>
      <w:r>
        <w:rPr>
          <w:rStyle w:val="FontStyle195"/>
        </w:rPr>
        <w:t xml:space="preserve">Wykonawca przedstawi Inżynierowi do akceptacji zarys metodologii Robót, projekt wykonawczy </w:t>
      </w:r>
      <w:r w:rsidR="0017735C">
        <w:rPr>
          <w:rStyle w:val="FontStyle195"/>
        </w:rPr>
        <w:br/>
      </w:r>
      <w:r>
        <w:rPr>
          <w:rStyle w:val="FontStyle195"/>
        </w:rPr>
        <w:t xml:space="preserve">i organizacji oraz harmonogram Robót uwzględniający wszystkie warunki, w jakich będą wykonywane Roboty związane z wykonywaniem sieci kanalizacyjnej. Zarys metodologii Robót powinien być sporządzony przez Wykonawcę zgodnie z odpowiednimi normami i zawierać wszystkie niezbędne elementy Robót związane z wykonaniem zakresu Robót zawartych w niniejszej Specyfikacji Technicznej. Zastosowane w projekcie wykonawczym rozwiązania techniczne, przyjęte materiały, armatura </w:t>
      </w:r>
      <w:r w:rsidR="0017735C">
        <w:rPr>
          <w:rStyle w:val="FontStyle195"/>
        </w:rPr>
        <w:br/>
      </w:r>
      <w:r>
        <w:rPr>
          <w:rStyle w:val="FontStyle195"/>
        </w:rPr>
        <w:t>i urządzenia, muszą posiadać atesty.</w:t>
      </w:r>
    </w:p>
    <w:p w14:paraId="509C9213" w14:textId="77777777" w:rsidR="00864239" w:rsidRDefault="00864239" w:rsidP="00963878">
      <w:pPr>
        <w:pStyle w:val="Style32"/>
        <w:widowControl/>
        <w:spacing w:before="115" w:line="302" w:lineRule="exact"/>
        <w:rPr>
          <w:rStyle w:val="FontStyle195"/>
        </w:rPr>
      </w:pPr>
      <w:r>
        <w:rPr>
          <w:rStyle w:val="FontStyle195"/>
        </w:rPr>
        <w:t>Wykonawca winien opracować projekt organizacji Robót biorąc pod uwagę budowę sieci kanalizacji sanitarnej grawitacyjnej i tłocznej bez możliwości odłączania czynnych odcinków, Projekt ten należy uzgodnić z użytkownikiem sieci kanalizacyjnych.</w:t>
      </w:r>
    </w:p>
    <w:p w14:paraId="219CBDDE" w14:textId="77777777" w:rsidR="00864239" w:rsidRDefault="00864239" w:rsidP="00963878">
      <w:pPr>
        <w:pStyle w:val="Style32"/>
        <w:widowControl/>
        <w:spacing w:before="120" w:line="302" w:lineRule="exact"/>
        <w:rPr>
          <w:rStyle w:val="FontStyle195"/>
        </w:rPr>
      </w:pPr>
      <w:r>
        <w:rPr>
          <w:rStyle w:val="FontStyle195"/>
        </w:rPr>
        <w:t>Zniszczone nawierzchnie dróg, chodników i zieleni po zakończonych Robotach należy doprowadzić do stanu pierwotnego. Uwaga ta dotyczy również terenów położonych poza pasami drogowymi. W czasie wykonywania Robót należy zachować i przestrzegać warunki i przepisy BHP. Sieć kanalizacji sanitarnej grawitacyjnej należy wykonać z materiałów zgodnych z Dokumentacją Projektową.</w:t>
      </w:r>
    </w:p>
    <w:p w14:paraId="152CB4C2" w14:textId="77777777" w:rsidR="00864239" w:rsidRDefault="00864239" w:rsidP="00963878">
      <w:pPr>
        <w:pStyle w:val="Style32"/>
        <w:widowControl/>
        <w:spacing w:before="115" w:line="302" w:lineRule="exact"/>
        <w:rPr>
          <w:rStyle w:val="FontStyle195"/>
        </w:rPr>
      </w:pPr>
      <w:r>
        <w:rPr>
          <w:rStyle w:val="FontStyle195"/>
        </w:rPr>
        <w:t>Miejsca pozyskania elementów sieci kanalizacji sanitarnej grawitacyjnej muszą uzyskać akceptację Inspektora Nadzoru.</w:t>
      </w:r>
    </w:p>
    <w:p w14:paraId="6F1F3869" w14:textId="77777777" w:rsidR="00864239" w:rsidRDefault="00864239" w:rsidP="00963878">
      <w:pPr>
        <w:pStyle w:val="Style32"/>
        <w:widowControl/>
        <w:spacing w:before="115" w:line="302" w:lineRule="exact"/>
        <w:rPr>
          <w:rStyle w:val="FontStyle195"/>
        </w:rPr>
      </w:pPr>
      <w:r>
        <w:rPr>
          <w:rStyle w:val="FontStyle195"/>
        </w:rPr>
        <w:t>Elementy sieci kanalizacyjnej należy dostarczyć na budowę wraz ze świadectwem jakości, wymaganymi atestami i aprobatami technicznymi, kartami gwarancyjnymi i protokółami odbioru technicznego producenta oraz deklaracjami zgodności z polską normą.</w:t>
      </w:r>
    </w:p>
    <w:p w14:paraId="1BC40E5B" w14:textId="77777777" w:rsidR="00864239" w:rsidRDefault="00864239" w:rsidP="00963878">
      <w:pPr>
        <w:pStyle w:val="Style32"/>
        <w:widowControl/>
        <w:spacing w:line="302" w:lineRule="exact"/>
        <w:rPr>
          <w:rStyle w:val="FontStyle195"/>
        </w:rPr>
      </w:pPr>
      <w:r>
        <w:rPr>
          <w:rStyle w:val="FontStyle195"/>
        </w:rPr>
        <w:t>Dostarczone na miejsce budowy materiały należy sprawdzić pod względem kompletności</w:t>
      </w:r>
    </w:p>
    <w:p w14:paraId="4B67766D" w14:textId="77777777" w:rsidR="00864239" w:rsidRDefault="00864239" w:rsidP="00963878">
      <w:pPr>
        <w:pStyle w:val="Style32"/>
        <w:widowControl/>
        <w:spacing w:line="302" w:lineRule="exact"/>
        <w:rPr>
          <w:rStyle w:val="FontStyle195"/>
        </w:rPr>
      </w:pPr>
      <w:r>
        <w:rPr>
          <w:rStyle w:val="FontStyle195"/>
        </w:rPr>
        <w:t>i zgodności z danymi producenta oraz przeprowadzić oględziny dostarczonych materiałów.</w:t>
      </w:r>
    </w:p>
    <w:p w14:paraId="5B37045E" w14:textId="77777777" w:rsidR="00EA3D50" w:rsidRDefault="00864239" w:rsidP="00E27718">
      <w:pPr>
        <w:pStyle w:val="Style32"/>
        <w:widowControl/>
        <w:spacing w:line="302" w:lineRule="exact"/>
        <w:rPr>
          <w:rStyle w:val="FontStyle195"/>
        </w:rPr>
      </w:pPr>
      <w:r>
        <w:rPr>
          <w:rStyle w:val="FontStyle195"/>
        </w:rPr>
        <w:t>W razie stwierdzenia wad lub powstania wątpliwości ich jakości, przed wbudowaniem należy</w:t>
      </w:r>
      <w:r w:rsidR="00E27718">
        <w:rPr>
          <w:rStyle w:val="FontStyle195"/>
        </w:rPr>
        <w:t xml:space="preserve"> p</w:t>
      </w:r>
      <w:r>
        <w:rPr>
          <w:rStyle w:val="FontStyle195"/>
        </w:rPr>
        <w:t xml:space="preserve">oddać badaniom określonym przez Inspektora Nadzoru. </w:t>
      </w:r>
    </w:p>
    <w:p w14:paraId="68AF8301" w14:textId="77777777" w:rsidR="00864239" w:rsidRDefault="00864239" w:rsidP="00636AB6">
      <w:pPr>
        <w:pStyle w:val="Style4"/>
        <w:widowControl/>
        <w:numPr>
          <w:ilvl w:val="1"/>
          <w:numId w:val="104"/>
        </w:numPr>
        <w:tabs>
          <w:tab w:val="left" w:pos="709"/>
        </w:tabs>
        <w:spacing w:before="320" w:line="240" w:lineRule="auto"/>
        <w:ind w:left="0" w:firstLine="0"/>
        <w:outlineLvl w:val="1"/>
        <w:rPr>
          <w:rStyle w:val="FontStyle196"/>
        </w:rPr>
      </w:pPr>
      <w:bookmarkStart w:id="131" w:name="_Toc49860645"/>
      <w:r>
        <w:rPr>
          <w:rStyle w:val="FontStyle196"/>
        </w:rPr>
        <w:t>Szczegółowe warunki wykonywania</w:t>
      </w:r>
      <w:bookmarkEnd w:id="131"/>
    </w:p>
    <w:p w14:paraId="3041BD0B" w14:textId="77777777" w:rsidR="00864239" w:rsidRDefault="00864239" w:rsidP="00636AB6">
      <w:pPr>
        <w:pStyle w:val="Style60"/>
        <w:widowControl/>
        <w:numPr>
          <w:ilvl w:val="0"/>
          <w:numId w:val="62"/>
        </w:numPr>
        <w:tabs>
          <w:tab w:val="left" w:pos="710"/>
        </w:tabs>
        <w:spacing w:line="557" w:lineRule="exact"/>
        <w:jc w:val="both"/>
        <w:rPr>
          <w:rStyle w:val="FontStyle173"/>
        </w:rPr>
      </w:pPr>
      <w:r>
        <w:rPr>
          <w:rStyle w:val="FontStyle173"/>
        </w:rPr>
        <w:t>Zabezpieczenie terenu budowy</w:t>
      </w:r>
    </w:p>
    <w:p w14:paraId="64FE1640" w14:textId="77777777" w:rsidR="00864239" w:rsidRDefault="00864239" w:rsidP="00963878">
      <w:pPr>
        <w:pStyle w:val="Style32"/>
        <w:widowControl/>
        <w:spacing w:before="182" w:line="302" w:lineRule="exact"/>
        <w:rPr>
          <w:rStyle w:val="FontStyle195"/>
        </w:rPr>
      </w:pPr>
      <w:r>
        <w:rPr>
          <w:rStyle w:val="FontStyle195"/>
        </w:rPr>
        <w:t>Wykonawca powinien zabezpieczyć Teren Budowy zgodnie z wytycznymi Dokumentacji Projektowej, Specyfikacji Technicznej ST-00.00.00 „Warunki ogólne" oraz obowiązującymi przepisami.</w:t>
      </w:r>
    </w:p>
    <w:p w14:paraId="02A88B7E" w14:textId="77777777" w:rsidR="00864239" w:rsidRDefault="00864239" w:rsidP="00963878">
      <w:pPr>
        <w:pStyle w:val="Style32"/>
        <w:widowControl/>
        <w:spacing w:line="302" w:lineRule="exact"/>
        <w:rPr>
          <w:rStyle w:val="FontStyle195"/>
        </w:rPr>
      </w:pPr>
      <w:r>
        <w:rPr>
          <w:rStyle w:val="FontStyle195"/>
        </w:rPr>
        <w:lastRenderedPageBreak/>
        <w:t>Dla zapewnienia bezpieczeństwa publicznego oraz osób zatrudnionych Wykonawca ma obowiązek wykonać lub dostarczyć, a także zapewnić obsługę wszystkich tymczasowych urządzeń zabezpieczających.</w:t>
      </w:r>
    </w:p>
    <w:p w14:paraId="16FC0604" w14:textId="77777777" w:rsidR="00864239" w:rsidRDefault="00864239" w:rsidP="00963878">
      <w:pPr>
        <w:pStyle w:val="Style32"/>
        <w:widowControl/>
        <w:spacing w:line="302" w:lineRule="exact"/>
        <w:rPr>
          <w:rStyle w:val="FontStyle195"/>
        </w:rPr>
      </w:pPr>
      <w:r>
        <w:rPr>
          <w:rStyle w:val="FontStyle195"/>
        </w:rPr>
        <w:t>Wykonawca zapewni odpowiednie całodobowe oświetlenie zapór i znaków, dla których jest to konieczne ze względów bezpieczeństwa.</w:t>
      </w:r>
    </w:p>
    <w:p w14:paraId="5D7F857F" w14:textId="77777777" w:rsidR="00864239" w:rsidRDefault="00864239" w:rsidP="00636AB6">
      <w:pPr>
        <w:pStyle w:val="Style60"/>
        <w:widowControl/>
        <w:numPr>
          <w:ilvl w:val="0"/>
          <w:numId w:val="63"/>
        </w:numPr>
        <w:tabs>
          <w:tab w:val="left" w:pos="710"/>
        </w:tabs>
        <w:spacing w:before="298"/>
        <w:jc w:val="both"/>
        <w:rPr>
          <w:rStyle w:val="FontStyle173"/>
        </w:rPr>
      </w:pPr>
      <w:r>
        <w:rPr>
          <w:rStyle w:val="FontStyle173"/>
        </w:rPr>
        <w:t>Układanie rurociągów z kamionki</w:t>
      </w:r>
    </w:p>
    <w:p w14:paraId="003132E8" w14:textId="77777777" w:rsidR="00864239" w:rsidRDefault="00864239" w:rsidP="00963878">
      <w:pPr>
        <w:pStyle w:val="Style32"/>
        <w:widowControl/>
        <w:spacing w:before="130" w:line="302" w:lineRule="exact"/>
        <w:rPr>
          <w:rStyle w:val="FontStyle195"/>
        </w:rPr>
      </w:pPr>
      <w:r>
        <w:rPr>
          <w:rStyle w:val="FontStyle195"/>
        </w:rPr>
        <w:t xml:space="preserve">Rury kamionkowe powinny być układane zgodnie z wymaganiami norm i wytycznych producentów. Technologia układania przewodów powinna zapewnić zachowanie przebiegu skarp zgodnie </w:t>
      </w:r>
      <w:r w:rsidR="0017735C">
        <w:rPr>
          <w:rStyle w:val="FontStyle195"/>
        </w:rPr>
        <w:br/>
      </w:r>
      <w:r>
        <w:rPr>
          <w:rStyle w:val="FontStyle195"/>
        </w:rPr>
        <w:t>z Dokumentacją Projektową. Dla zapewnienia właściwego ułożenia kanału, zgodnie z zaprojektowaną osią, należy przez punkty osiowo trwałe oznakowane na łatach celowniczych przeciągnąć sznurek lub drut, na którym zawieszony jest ciężarek pionu między dwoma celowniczymi.</w:t>
      </w:r>
    </w:p>
    <w:p w14:paraId="7A7A929E" w14:textId="77777777" w:rsidR="00864239" w:rsidRDefault="00864239" w:rsidP="00963878">
      <w:pPr>
        <w:pStyle w:val="Style32"/>
        <w:widowControl/>
        <w:spacing w:line="302" w:lineRule="exact"/>
        <w:rPr>
          <w:rStyle w:val="FontStyle195"/>
        </w:rPr>
      </w:pPr>
      <w:r>
        <w:rPr>
          <w:rStyle w:val="FontStyle195"/>
        </w:rPr>
        <w:t>Przed opuszczeniem rur kamionkowych do wykopu należy sprawdzić, czy nie mają widocznych uszkodzeń powstałych w czasie transportu lub czasie przechowywania. Ponadto rury należy starannie oczyścić ze szczególnym zwracaniem uwagi na kielichy i bose końce rur (uszczelki). Uszkodzone rury powinny być usuwane i przechowywane poza obszarem wykonywania montażu.</w:t>
      </w:r>
    </w:p>
    <w:p w14:paraId="4B57BB46" w14:textId="77777777" w:rsidR="00864239" w:rsidRDefault="00864239" w:rsidP="00963878">
      <w:pPr>
        <w:pStyle w:val="Style32"/>
        <w:widowControl/>
        <w:spacing w:before="115" w:line="302" w:lineRule="exact"/>
        <w:rPr>
          <w:rStyle w:val="FontStyle195"/>
        </w:rPr>
      </w:pPr>
      <w:r>
        <w:rPr>
          <w:rStyle w:val="FontStyle195"/>
        </w:rPr>
        <w:t>Rury kamionkowe należy opuszczać do wykopu powoli i ostrożnie, ręcznie, lub przy pomocy koparki. Zabrania się rzucania rur do wykopu.</w:t>
      </w:r>
    </w:p>
    <w:p w14:paraId="7FB848AA" w14:textId="77777777" w:rsidR="00864239" w:rsidRDefault="00864239" w:rsidP="00963878">
      <w:pPr>
        <w:pStyle w:val="Style32"/>
        <w:widowControl/>
        <w:spacing w:before="115" w:line="302" w:lineRule="exact"/>
        <w:rPr>
          <w:rStyle w:val="FontStyle195"/>
        </w:rPr>
      </w:pPr>
      <w:r>
        <w:rPr>
          <w:rStyle w:val="FontStyle195"/>
        </w:rPr>
        <w:t>Ciężkie rury opuszczane mechanicznie, powinny być układane w prawidłowej pozycji przed zwolnieniem wieszaka. Odpowiednie odcinki rur powinny być opuszczane do wykopu na przygotowane i wyrównane podłoże o odpowiednim nachyleniu (spadku). Każda rura powinna być układana zgodnie z projektowaną osią i nachyleniem (spadkiem) jak również powinna ściśle przylegać do podłoża na swojej całej długości, co najmniej na % obwodu, symetrycznie do osi.</w:t>
      </w:r>
    </w:p>
    <w:p w14:paraId="5BC89299" w14:textId="77777777" w:rsidR="00864239" w:rsidRDefault="00864239" w:rsidP="00963878">
      <w:pPr>
        <w:pStyle w:val="Style22"/>
        <w:widowControl/>
        <w:spacing w:line="302" w:lineRule="exact"/>
        <w:jc w:val="both"/>
        <w:rPr>
          <w:rStyle w:val="FontStyle195"/>
        </w:rPr>
      </w:pPr>
      <w:r>
        <w:rPr>
          <w:rStyle w:val="FontStyle195"/>
        </w:rPr>
        <w:t>Podczas montażu kanału wykop powinien być odwodniony.</w:t>
      </w:r>
    </w:p>
    <w:p w14:paraId="38ACE6B4" w14:textId="77777777" w:rsidR="00864239" w:rsidRDefault="00864239" w:rsidP="00963878">
      <w:pPr>
        <w:pStyle w:val="Style32"/>
        <w:widowControl/>
        <w:spacing w:line="302" w:lineRule="exact"/>
        <w:rPr>
          <w:rStyle w:val="FontStyle195"/>
        </w:rPr>
      </w:pPr>
      <w:r>
        <w:rPr>
          <w:rStyle w:val="FontStyle195"/>
        </w:rPr>
        <w:t>Rury kamionkowe powinny być układane kielichami w stronę przeciwną niż kierunek przepływu ścieków. Kielichowe rury kamionkowe powinny być łączone przy pomocy uszczelek typ KD, K, S montowanych fabrycznie.</w:t>
      </w:r>
    </w:p>
    <w:p w14:paraId="5C1B492D" w14:textId="77777777" w:rsidR="00864239" w:rsidRDefault="00864239" w:rsidP="00963878">
      <w:pPr>
        <w:pStyle w:val="Style32"/>
        <w:widowControl/>
        <w:spacing w:line="302" w:lineRule="exact"/>
        <w:rPr>
          <w:rStyle w:val="FontStyle195"/>
        </w:rPr>
      </w:pPr>
      <w:r>
        <w:rPr>
          <w:rStyle w:val="FontStyle195"/>
        </w:rPr>
        <w:t>Przy układaniu rur kielichowych systemu C należy zwracać uwagę by białe punkty -oznakowania-zawsze znajdowały się na górnej powierzchni i na wspólnej linii. Zapewni to zlicowanie dna rury.</w:t>
      </w:r>
    </w:p>
    <w:p w14:paraId="1DD32F9F" w14:textId="77777777" w:rsidR="00864239" w:rsidRDefault="00864239" w:rsidP="00963878">
      <w:pPr>
        <w:pStyle w:val="Style32"/>
        <w:widowControl/>
        <w:spacing w:line="302" w:lineRule="exact"/>
        <w:rPr>
          <w:rStyle w:val="FontStyle195"/>
        </w:rPr>
      </w:pPr>
      <w:r>
        <w:rPr>
          <w:rStyle w:val="FontStyle195"/>
        </w:rPr>
        <w:t>Przed montażem należy posmarować kielich i bosy koniec rury smarem. Następnie wsuwając jedną rurę w drugą przy pomocy drągu metalowego i podkładu drewnianego lub w przypadku dużych średnic przy pomocy koparki na której zawieszamy rurę na pasach uważając na osiowość rurociągu.</w:t>
      </w:r>
    </w:p>
    <w:p w14:paraId="49D6AC4B" w14:textId="77777777" w:rsidR="00864239" w:rsidRDefault="00864239" w:rsidP="00963878">
      <w:pPr>
        <w:pStyle w:val="Style32"/>
        <w:widowControl/>
        <w:spacing w:line="302" w:lineRule="exact"/>
        <w:rPr>
          <w:rStyle w:val="FontStyle195"/>
        </w:rPr>
      </w:pPr>
      <w:r>
        <w:rPr>
          <w:rStyle w:val="FontStyle196"/>
        </w:rPr>
        <w:t xml:space="preserve">System F </w:t>
      </w:r>
      <w:r>
        <w:rPr>
          <w:rStyle w:val="FontStyle195"/>
        </w:rPr>
        <w:t xml:space="preserve">- </w:t>
      </w:r>
      <w:r>
        <w:rPr>
          <w:rStyle w:val="FontStyle196"/>
        </w:rPr>
        <w:t xml:space="preserve">uszczelka KD </w:t>
      </w:r>
      <w:r>
        <w:rPr>
          <w:rStyle w:val="FontStyle195"/>
        </w:rPr>
        <w:t>w postaci profilu wargowego EPDM w kielichu. Przy systemie F miarodajnym jest wymiar końcówki d3. Dokładność wykonania wymiaru kielichów umożliwia bezpośrednie wklejenie wargowych uszczelek EPDM.</w:t>
      </w:r>
    </w:p>
    <w:p w14:paraId="4B9CA8AA" w14:textId="77777777" w:rsidR="00864239" w:rsidRDefault="00864239" w:rsidP="00963878">
      <w:pPr>
        <w:pStyle w:val="Style32"/>
        <w:widowControl/>
        <w:spacing w:line="302" w:lineRule="exact"/>
        <w:rPr>
          <w:rStyle w:val="FontStyle195"/>
        </w:rPr>
      </w:pPr>
      <w:r>
        <w:rPr>
          <w:rStyle w:val="FontStyle196"/>
        </w:rPr>
        <w:t xml:space="preserve">System C </w:t>
      </w:r>
      <w:r>
        <w:rPr>
          <w:rStyle w:val="FontStyle195"/>
        </w:rPr>
        <w:t xml:space="preserve">- </w:t>
      </w:r>
      <w:r>
        <w:rPr>
          <w:rStyle w:val="FontStyle196"/>
        </w:rPr>
        <w:t xml:space="preserve">uszczelka K </w:t>
      </w:r>
      <w:r>
        <w:rPr>
          <w:rStyle w:val="FontStyle195"/>
        </w:rPr>
        <w:t>w postaci poliuretanowego pierścienia wyrównawczego w kielichu i miękkiego pierścienia na bosym końcu. Przy systemie C miarodajnym jest wewnętrzny wymiar kielicha d4. Przy pomocy wprasowanej uszczelki poliuretanowej - PU ( twarde w kołnierzu i miękkie na końcówce) osiągnięto wręcz idealną dokładność wymiarów, co daje w konsekwencji jeszcze wyższy stopień szczelności.</w:t>
      </w:r>
    </w:p>
    <w:p w14:paraId="53FF5F6B" w14:textId="77777777" w:rsidR="00864239" w:rsidRDefault="00864239" w:rsidP="00963878">
      <w:pPr>
        <w:pStyle w:val="Style46"/>
        <w:widowControl/>
        <w:spacing w:line="302" w:lineRule="exact"/>
        <w:jc w:val="both"/>
        <w:rPr>
          <w:rStyle w:val="FontStyle195"/>
        </w:rPr>
      </w:pPr>
      <w:r>
        <w:rPr>
          <w:rStyle w:val="FontStyle196"/>
        </w:rPr>
        <w:t xml:space="preserve">System C </w:t>
      </w:r>
      <w:r>
        <w:rPr>
          <w:rStyle w:val="FontStyle195"/>
        </w:rPr>
        <w:t xml:space="preserve">- </w:t>
      </w:r>
      <w:r>
        <w:rPr>
          <w:rStyle w:val="FontStyle196"/>
        </w:rPr>
        <w:t xml:space="preserve">uszczelka S </w:t>
      </w:r>
      <w:r>
        <w:rPr>
          <w:rStyle w:val="FontStyle195"/>
        </w:rPr>
        <w:t>w postaci szlifowanego kielicha i miękkiego pierścienia na bosym końcu. Przy systemie C miarodajnym jest wewnętrzny wymiar kielicha d4. Przy pomocy wmontowanej uszczelki - EPDM osiągnięto wręcz idealną dokładność wymiarów, co daje w konsekwencji jeszcze wyższy stopień szczelności. Połaczenia powinny:</w:t>
      </w:r>
    </w:p>
    <w:p w14:paraId="06FC67A9" w14:textId="77777777" w:rsidR="00864239" w:rsidRDefault="00864239" w:rsidP="00636AB6">
      <w:pPr>
        <w:pStyle w:val="Style57"/>
        <w:widowControl/>
        <w:numPr>
          <w:ilvl w:val="0"/>
          <w:numId w:val="13"/>
        </w:numPr>
        <w:tabs>
          <w:tab w:val="left" w:pos="144"/>
        </w:tabs>
        <w:spacing w:line="302" w:lineRule="exact"/>
        <w:rPr>
          <w:rStyle w:val="FontStyle195"/>
        </w:rPr>
      </w:pPr>
      <w:r>
        <w:rPr>
          <w:rStyle w:val="FontStyle195"/>
        </w:rPr>
        <w:t>mieć możliwość przesunięć podłużnych. Uszczelki zostały w ten sposób zaprojektowane, że nawet jeżeli rury zostaną rozsunięte do 2,5 cm , to szczelność nadal jest gwarantowana (poddane ciśnieniu 0,5 bar).</w:t>
      </w:r>
    </w:p>
    <w:p w14:paraId="1C21856E" w14:textId="77777777" w:rsidR="00864239" w:rsidRDefault="00864239" w:rsidP="00636AB6">
      <w:pPr>
        <w:pStyle w:val="Style57"/>
        <w:widowControl/>
        <w:numPr>
          <w:ilvl w:val="0"/>
          <w:numId w:val="13"/>
        </w:numPr>
        <w:tabs>
          <w:tab w:val="left" w:pos="144"/>
        </w:tabs>
        <w:spacing w:line="302" w:lineRule="exact"/>
        <w:rPr>
          <w:rStyle w:val="FontStyle195"/>
        </w:rPr>
      </w:pPr>
      <w:r>
        <w:rPr>
          <w:rStyle w:val="FontStyle195"/>
        </w:rPr>
        <w:t>odporność uszczelek na działanie kwasów i zasad w zakresie pH 2 -12(zgodnie z PN EN 295).</w:t>
      </w:r>
    </w:p>
    <w:p w14:paraId="4D0887EE" w14:textId="77777777" w:rsidR="00864239" w:rsidRDefault="00864239" w:rsidP="00636AB6">
      <w:pPr>
        <w:pStyle w:val="Style57"/>
        <w:widowControl/>
        <w:numPr>
          <w:ilvl w:val="0"/>
          <w:numId w:val="13"/>
        </w:numPr>
        <w:tabs>
          <w:tab w:val="left" w:pos="144"/>
        </w:tabs>
        <w:spacing w:line="302" w:lineRule="exact"/>
        <w:rPr>
          <w:rStyle w:val="FontStyle195"/>
        </w:rPr>
      </w:pPr>
      <w:r>
        <w:rPr>
          <w:rStyle w:val="FontStyle195"/>
        </w:rPr>
        <w:lastRenderedPageBreak/>
        <w:t>szczelność przy kątowym ułożeniu rurociągu . W zakresie średnic nominalnych 100-200 mm podwyższono wymagania elastyczności połączeń do 80 mm/m. ( przy zachowaniu pełnej szczelności)</w:t>
      </w:r>
    </w:p>
    <w:p w14:paraId="5B538D6D" w14:textId="77777777" w:rsidR="00864239" w:rsidRDefault="00864239" w:rsidP="00963878">
      <w:pPr>
        <w:pStyle w:val="Style32"/>
        <w:widowControl/>
        <w:spacing w:line="302" w:lineRule="exact"/>
        <w:rPr>
          <w:rStyle w:val="FontStyle195"/>
        </w:rPr>
      </w:pPr>
      <w:r>
        <w:rPr>
          <w:rStyle w:val="FontStyle195"/>
        </w:rPr>
        <w:t>W połączeniu z innym systemem można zastosować manszety (rękawy) obkurczliwe (KR1 do KR6) , które gwarantują możliwość szybkiego i bezpiecznego połączenia z rurami betonowymi, żeliwnymi i z tworzyw sztucznych. Ponadto manszety umożliwiają połączenia rur kamionkowych z przewodami o dowolnym kształcie (okrągłym lub czworokątnym) w szerokim zakresie średnic nominalnych. Manszety stosuje także do połączenia króćców lub dwu obciętych końców rur o różnych średnicach (KR2, KR5) oraz połączenia bosego końca z kielichem (KR3 ) Oprócz manszet obkurczliwych do łączenia rur kamionkowych z innymi rurami zastosowanie mają także specjalne uszczelki :</w:t>
      </w:r>
    </w:p>
    <w:p w14:paraId="2F6571E1" w14:textId="77777777" w:rsidR="00864239" w:rsidRDefault="00864239" w:rsidP="00963878">
      <w:pPr>
        <w:pStyle w:val="Style32"/>
        <w:widowControl/>
        <w:spacing w:line="302" w:lineRule="exact"/>
        <w:rPr>
          <w:rStyle w:val="FontStyle195"/>
        </w:rPr>
      </w:pPr>
      <w:r>
        <w:rPr>
          <w:rStyle w:val="FontStyle196"/>
        </w:rPr>
        <w:t xml:space="preserve">Uszczelka A - </w:t>
      </w:r>
      <w:r>
        <w:rPr>
          <w:rStyle w:val="FontStyle195"/>
        </w:rPr>
        <w:t>stosowana w połączeniu kamionkowego bosego końca z rurami żeliwnymi lub PCV.</w:t>
      </w:r>
    </w:p>
    <w:p w14:paraId="61CE9210" w14:textId="77777777" w:rsidR="00864239" w:rsidRDefault="00864239" w:rsidP="00963878">
      <w:pPr>
        <w:pStyle w:val="Style32"/>
        <w:widowControl/>
        <w:spacing w:line="302" w:lineRule="exact"/>
        <w:rPr>
          <w:rStyle w:val="FontStyle195"/>
        </w:rPr>
      </w:pPr>
      <w:r>
        <w:rPr>
          <w:rStyle w:val="FontStyle196"/>
        </w:rPr>
        <w:t xml:space="preserve">Uszczelka U- </w:t>
      </w:r>
      <w:r>
        <w:rPr>
          <w:rStyle w:val="FontStyle195"/>
        </w:rPr>
        <w:t>stosowana w połączeniu kielichów rur kamionkowych z rurami żeliwnymi lub</w:t>
      </w:r>
    </w:p>
    <w:p w14:paraId="4CC65B09" w14:textId="77777777" w:rsidR="00864239" w:rsidRDefault="00864239" w:rsidP="00963878">
      <w:pPr>
        <w:pStyle w:val="Style32"/>
        <w:widowControl/>
        <w:spacing w:line="302" w:lineRule="exact"/>
        <w:rPr>
          <w:rStyle w:val="FontStyle195"/>
        </w:rPr>
      </w:pPr>
      <w:r>
        <w:rPr>
          <w:rStyle w:val="FontStyle195"/>
        </w:rPr>
        <w:t>PCV.</w:t>
      </w:r>
    </w:p>
    <w:p w14:paraId="709F3F55" w14:textId="77777777" w:rsidR="00864239" w:rsidRDefault="00864239" w:rsidP="00963878">
      <w:pPr>
        <w:pStyle w:val="Style32"/>
        <w:widowControl/>
        <w:spacing w:line="302" w:lineRule="exact"/>
        <w:rPr>
          <w:rStyle w:val="FontStyle195"/>
        </w:rPr>
      </w:pPr>
      <w:r>
        <w:rPr>
          <w:rStyle w:val="FontStyle195"/>
        </w:rPr>
        <w:t xml:space="preserve">Celem podłączenia rur kamionkowych do studni betonowych stosuje się króćce dostudzienne </w:t>
      </w:r>
      <w:r>
        <w:rPr>
          <w:rStyle w:val="FontStyle196"/>
        </w:rPr>
        <w:t xml:space="preserve">GE, GM </w:t>
      </w:r>
      <w:r>
        <w:rPr>
          <w:rStyle w:val="FontStyle195"/>
        </w:rPr>
        <w:t xml:space="preserve">lub przejścia szczelne </w:t>
      </w:r>
      <w:r>
        <w:rPr>
          <w:rStyle w:val="FontStyle196"/>
        </w:rPr>
        <w:t xml:space="preserve">BKK </w:t>
      </w:r>
      <w:r>
        <w:rPr>
          <w:rStyle w:val="FontStyle195"/>
        </w:rPr>
        <w:t xml:space="preserve">lub </w:t>
      </w:r>
      <w:r>
        <w:rPr>
          <w:rStyle w:val="FontStyle196"/>
        </w:rPr>
        <w:t xml:space="preserve">BKL. </w:t>
      </w:r>
      <w:r>
        <w:rPr>
          <w:rStyle w:val="FontStyle195"/>
        </w:rPr>
        <w:t xml:space="preserve">Do osadzonych w ścianach króćców dostudziennych nawiązuje się króćcami przystudziennymi w celu uzyskania przegubu </w:t>
      </w:r>
      <w:r>
        <w:rPr>
          <w:rStyle w:val="FontStyle196"/>
        </w:rPr>
        <w:t xml:space="preserve">(GZ, GA). </w:t>
      </w:r>
      <w:r>
        <w:rPr>
          <w:rStyle w:val="FontStyle195"/>
        </w:rPr>
        <w:t>W razie konieczności rury kamionkowe ciąć przy pomocy szlifierki kątowej. Elementy wbudowywane w sieć łączone na uszczelki (rury kanalizacyjne, studnie betonowe) należy oczyścić w miejscach połączeń tuż przed montażem.</w:t>
      </w:r>
    </w:p>
    <w:p w14:paraId="284DA2A1" w14:textId="77777777" w:rsidR="00864239" w:rsidRDefault="00864239" w:rsidP="00963878">
      <w:pPr>
        <w:pStyle w:val="Style32"/>
        <w:widowControl/>
        <w:spacing w:line="302" w:lineRule="exact"/>
        <w:rPr>
          <w:rStyle w:val="FontStyle195"/>
        </w:rPr>
      </w:pPr>
      <w:r>
        <w:rPr>
          <w:rStyle w:val="FontStyle195"/>
        </w:rPr>
        <w:t>Przed zakończeniem dnia roboczego bądź przed zejściem z budowy należy zabezpieczyć końce ułożonego kanału przed zamuleniem.</w:t>
      </w:r>
    </w:p>
    <w:p w14:paraId="4564D2FB" w14:textId="77777777" w:rsidR="00864239" w:rsidRDefault="00864239" w:rsidP="00636AB6">
      <w:pPr>
        <w:pStyle w:val="Style60"/>
        <w:widowControl/>
        <w:numPr>
          <w:ilvl w:val="0"/>
          <w:numId w:val="63"/>
        </w:numPr>
        <w:tabs>
          <w:tab w:val="left" w:pos="710"/>
        </w:tabs>
        <w:spacing w:before="298"/>
        <w:jc w:val="both"/>
        <w:rPr>
          <w:rStyle w:val="FontStyle173"/>
        </w:rPr>
      </w:pPr>
      <w:r>
        <w:rPr>
          <w:rStyle w:val="FontStyle173"/>
        </w:rPr>
        <w:t>Układanie rurociągów z PVC</w:t>
      </w:r>
    </w:p>
    <w:p w14:paraId="47FEAE84" w14:textId="77777777" w:rsidR="00864239" w:rsidRDefault="00864239" w:rsidP="00E27718">
      <w:pPr>
        <w:pStyle w:val="Style46"/>
        <w:widowControl/>
        <w:spacing w:before="130" w:line="302" w:lineRule="exact"/>
        <w:jc w:val="both"/>
        <w:rPr>
          <w:rStyle w:val="FontStyle195"/>
        </w:rPr>
      </w:pPr>
      <w:r>
        <w:rPr>
          <w:rStyle w:val="FontStyle195"/>
        </w:rPr>
        <w:t>Montaż  przewodów należy wykonać zgodnie z „Instrukcją montażu" poszczególnych producentów rur. Istniejące uzbrojenie podziemne krzyżujące się z trasami projektowanych przewodów należy odpowiednio zabezpieczyć i podwiesić. Kanały i przewody należy wykonać zgodnie PN-EN 752-2:2000 „Zewnętrzne systemy kanalizacyjne. Wymagania". Rury układać na przygotowanym podłożu w temperaturze powietrza 0°C - 30°C , jednak</w:t>
      </w:r>
      <w:r w:rsidR="00E27718">
        <w:rPr>
          <w:rStyle w:val="FontStyle195"/>
        </w:rPr>
        <w:t xml:space="preserve"> </w:t>
      </w:r>
      <w:r>
        <w:rPr>
          <w:rStyle w:val="FontStyle195"/>
        </w:rPr>
        <w:t>uwzględniając elastyczność materiału PVC w niskich temperaturach, zaleca się dokonywanie połączeń przy temperaturze nie niższej niż + 5°C. Rurociągi powinny być układane zgodnie z wymaganiami norm.</w:t>
      </w:r>
    </w:p>
    <w:p w14:paraId="1079D4CC" w14:textId="77777777" w:rsidR="00864239" w:rsidRDefault="00864239" w:rsidP="00963878">
      <w:pPr>
        <w:pStyle w:val="Style32"/>
        <w:widowControl/>
        <w:spacing w:line="302" w:lineRule="exact"/>
        <w:rPr>
          <w:rStyle w:val="FontStyle195"/>
        </w:rPr>
      </w:pPr>
      <w:r>
        <w:rPr>
          <w:rStyle w:val="FontStyle195"/>
        </w:rPr>
        <w:t xml:space="preserve">Rury do budowy przewodów przed opuszczeniem do wykopu, należy oczyścić od wewnątrz i zewnątrz </w:t>
      </w:r>
      <w:r w:rsidR="0017735C">
        <w:rPr>
          <w:rStyle w:val="FontStyle195"/>
        </w:rPr>
        <w:br/>
      </w:r>
      <w:r>
        <w:rPr>
          <w:rStyle w:val="FontStyle195"/>
        </w:rPr>
        <w:t>z ziemi oraz sprawdzić czy nie uległy uszkodzeniu w czasie transportu i składowania. Po przygotowaniu wykopu i podłoża można przystąpić do wykonania montażowych Robót kanalizacyjnych. Przed rozpoczęciem montażu rur należy wykonać wstępne rozmieszczenie rur w wykopie.</w:t>
      </w:r>
    </w:p>
    <w:p w14:paraId="2CE55D98" w14:textId="77777777" w:rsidR="00864239" w:rsidRDefault="00864239" w:rsidP="00963878">
      <w:pPr>
        <w:pStyle w:val="Style32"/>
        <w:widowControl/>
        <w:spacing w:line="302" w:lineRule="exact"/>
        <w:ind w:right="19"/>
        <w:rPr>
          <w:rStyle w:val="FontStyle195"/>
        </w:rPr>
      </w:pPr>
      <w:r>
        <w:rPr>
          <w:rStyle w:val="FontStyle195"/>
        </w:rPr>
        <w:t>Rury PVC do wykopu należy opuścić ręcznie, za pomocą jednej lub dwóch lin. Niedopuszczalne jest zrzucanie rur do wykopu z poziomu terenu.</w:t>
      </w:r>
    </w:p>
    <w:p w14:paraId="76444EA2" w14:textId="77777777" w:rsidR="00864239" w:rsidRDefault="00864239" w:rsidP="00963878">
      <w:pPr>
        <w:pStyle w:val="Style32"/>
        <w:widowControl/>
        <w:spacing w:line="302" w:lineRule="exact"/>
        <w:rPr>
          <w:rStyle w:val="FontStyle195"/>
        </w:rPr>
      </w:pPr>
      <w:r>
        <w:rPr>
          <w:rStyle w:val="FontStyle195"/>
        </w:rPr>
        <w:t>Rury muszą być układane tak, żeby podparcie ich było jednolite oraz tak, żeby trzymały się linii i spadków określonych w Dokumentacji Projektowej.</w:t>
      </w:r>
    </w:p>
    <w:p w14:paraId="35898275" w14:textId="77777777" w:rsidR="00864239" w:rsidRDefault="00864239" w:rsidP="00963878">
      <w:pPr>
        <w:pStyle w:val="Style32"/>
        <w:widowControl/>
        <w:spacing w:line="302" w:lineRule="exact"/>
        <w:rPr>
          <w:rStyle w:val="FontStyle195"/>
        </w:rPr>
      </w:pPr>
      <w:r>
        <w:rPr>
          <w:rStyle w:val="FontStyle195"/>
        </w:rPr>
        <w:t>Siły będące rezultatem ciśnienia, temperatury i prędkości przepływu substancji muszą być absorbowane przez rury lub ich otoczenie bez niszczenia rur i połączeń. Poprzez wykonanie podsypki i obsypki zgodnie z Dokumentacją Projektową i Specyfikacją Techniczną SST- 01.00.00 „Roboty przygotowawcze i roboty ziemne", podparcie rury może być uważane jako wystarczające.</w:t>
      </w:r>
    </w:p>
    <w:p w14:paraId="775E81AA" w14:textId="77777777" w:rsidR="00864239" w:rsidRDefault="00864239" w:rsidP="00963878">
      <w:pPr>
        <w:pStyle w:val="Style32"/>
        <w:widowControl/>
        <w:spacing w:line="302" w:lineRule="exact"/>
        <w:rPr>
          <w:rStyle w:val="FontStyle195"/>
        </w:rPr>
      </w:pPr>
      <w:r>
        <w:rPr>
          <w:rStyle w:val="FontStyle195"/>
        </w:rPr>
        <w:t>Podczas Robót wykonawczych musi być zwrócona szczególna uwaga na zabezpieczenie rur przed przemieszczeniem się podczas wypełniania wykopu, zagęszczania gruntu i przejeżdżania ciężkiego sprzętu Wykonawcy. Poszczególne rury należy unieruchomić przez obsypanie ziemią po środku długości rury i mocno podbić z obu stron, aby rura nie mogła zmienić swego położenia do czasu wykonania uszczelnienia złączy.</w:t>
      </w:r>
    </w:p>
    <w:p w14:paraId="7FA15BAD" w14:textId="77777777" w:rsidR="00864239" w:rsidRDefault="00864239" w:rsidP="00963878">
      <w:pPr>
        <w:pStyle w:val="Style32"/>
        <w:widowControl/>
        <w:spacing w:line="302" w:lineRule="exact"/>
        <w:rPr>
          <w:rStyle w:val="FontStyle195"/>
        </w:rPr>
      </w:pPr>
      <w:r>
        <w:rPr>
          <w:rStyle w:val="FontStyle195"/>
        </w:rPr>
        <w:t xml:space="preserve">W celu zachowania prawidłowego postępu Robót montażowych należy przestrzegać zasady budowy kanału od najniższego punktu kanału od najwyższego punktu kanału w kierunku przeciwnym do spadku. Spadki i </w:t>
      </w:r>
      <w:r>
        <w:rPr>
          <w:rStyle w:val="FontStyle195"/>
        </w:rPr>
        <w:lastRenderedPageBreak/>
        <w:t>głębokości posadowienia kanału powinny być zgodnie z Dokumentacją Projektową. Technologia budowy sieci musi gwarantować utrzymanie trasy i spadków przewodów.</w:t>
      </w:r>
    </w:p>
    <w:p w14:paraId="6C47050A" w14:textId="77777777" w:rsidR="00864239" w:rsidRDefault="00864239" w:rsidP="00963878">
      <w:pPr>
        <w:pStyle w:val="Style32"/>
        <w:widowControl/>
        <w:spacing w:line="302" w:lineRule="exact"/>
        <w:rPr>
          <w:rStyle w:val="FontStyle195"/>
        </w:rPr>
      </w:pPr>
      <w:r>
        <w:rPr>
          <w:rStyle w:val="FontStyle195"/>
        </w:rPr>
        <w:t>Dla kanalizacji grawitacyjnej odchyłka osi ułożonego przewodu od osi projektowanej nie może przekraczać ±2,0cm, a odchyłka spadku nie może przekraczać ±1,0cm.</w:t>
      </w:r>
    </w:p>
    <w:p w14:paraId="7B9940F2" w14:textId="77777777" w:rsidR="00562E7F" w:rsidRDefault="00864239" w:rsidP="00963878">
      <w:pPr>
        <w:pStyle w:val="Style46"/>
        <w:widowControl/>
        <w:spacing w:line="302" w:lineRule="exact"/>
        <w:jc w:val="both"/>
        <w:rPr>
          <w:rStyle w:val="FontStyle195"/>
        </w:rPr>
      </w:pPr>
      <w:r>
        <w:rPr>
          <w:rStyle w:val="FontStyle195"/>
        </w:rPr>
        <w:t xml:space="preserve">Każda rura po ułożeniu zgodnie z osią i niweletą powinna ściśle przylegać do podłoża na całej swej długości. Niedopuszczalne są obciążenia liniowe i punktowe. Przy rurach kielichowych należy się upewnić, czy rura nie wspiera się na kielichu. </w:t>
      </w:r>
    </w:p>
    <w:p w14:paraId="415D8EE8" w14:textId="77777777" w:rsidR="00864239" w:rsidRDefault="00864239" w:rsidP="00963878">
      <w:pPr>
        <w:pStyle w:val="Style46"/>
        <w:widowControl/>
        <w:spacing w:line="302" w:lineRule="exact"/>
        <w:jc w:val="both"/>
        <w:rPr>
          <w:rStyle w:val="FontStyle129"/>
          <w:u w:val="single"/>
        </w:rPr>
      </w:pPr>
      <w:r>
        <w:rPr>
          <w:rStyle w:val="FontStyle129"/>
          <w:u w:val="single"/>
        </w:rPr>
        <w:t>Wykonanie połączeń rur PVC</w:t>
      </w:r>
    </w:p>
    <w:p w14:paraId="3D403206" w14:textId="77777777" w:rsidR="00864239" w:rsidRDefault="00864239" w:rsidP="00963878">
      <w:pPr>
        <w:pStyle w:val="Style46"/>
        <w:widowControl/>
        <w:spacing w:line="302" w:lineRule="exact"/>
        <w:jc w:val="both"/>
        <w:rPr>
          <w:rStyle w:val="FontStyle195"/>
        </w:rPr>
      </w:pPr>
      <w:r>
        <w:rPr>
          <w:rStyle w:val="FontStyle195"/>
        </w:rPr>
        <w:t>Połączenia rur realizowane są w nieckach montażowych, wykonanych w warstwie podsypkowej rurociągów. Wymiary niecek montażowych muszą być odpowiednio dopasowane do średnicy rurociągu oraz rodzaju wykonywanego złącza.</w:t>
      </w:r>
    </w:p>
    <w:p w14:paraId="62CBDE8E" w14:textId="77777777" w:rsidR="00864239" w:rsidRDefault="00864239" w:rsidP="00963878">
      <w:pPr>
        <w:pStyle w:val="Style32"/>
        <w:widowControl/>
        <w:spacing w:line="302" w:lineRule="exact"/>
        <w:rPr>
          <w:rStyle w:val="FontStyle195"/>
        </w:rPr>
      </w:pPr>
      <w:r>
        <w:rPr>
          <w:rStyle w:val="FontStyle195"/>
        </w:rPr>
        <w:t xml:space="preserve">Bezpośrednio przed łączeniem rur PVC należy dokładnie oczyścić powierzchnie łączące, </w:t>
      </w:r>
      <w:r w:rsidR="0017735C">
        <w:rPr>
          <w:rStyle w:val="FontStyle195"/>
        </w:rPr>
        <w:br/>
      </w:r>
      <w:r>
        <w:rPr>
          <w:rStyle w:val="FontStyle195"/>
        </w:rPr>
        <w:t xml:space="preserve">a w szczególności elementy uszczelniające w obrębie rowków. W celu zminimalizowania sił potrzebnych do połączenia elementów, należy posmarować bosy koniec rury i wnętrze łącznika specjalnym smarem dostarczanym wraz z rurami. Rury kanalizacyjne należy łączyć kielichowo na złączkę gumową, zgodnie </w:t>
      </w:r>
      <w:r w:rsidR="0017735C">
        <w:rPr>
          <w:rStyle w:val="FontStyle195"/>
        </w:rPr>
        <w:br/>
      </w:r>
      <w:r>
        <w:rPr>
          <w:rStyle w:val="FontStyle195"/>
        </w:rPr>
        <w:t>z zaleceniami producenta rur. Kielichy rur muszą być skierowane w stronę przeciwną niż kierunek przepływu ścieków.</w:t>
      </w:r>
    </w:p>
    <w:p w14:paraId="4225C746" w14:textId="77777777" w:rsidR="00864239" w:rsidRDefault="00864239" w:rsidP="00963878">
      <w:pPr>
        <w:pStyle w:val="Style32"/>
        <w:widowControl/>
        <w:spacing w:line="302" w:lineRule="exact"/>
        <w:rPr>
          <w:rStyle w:val="FontStyle195"/>
        </w:rPr>
      </w:pPr>
      <w:r>
        <w:rPr>
          <w:rStyle w:val="FontStyle195"/>
        </w:rPr>
        <w:t>Łączenie rur powinno być wykonywane centrycznie, w kierunku osi rury. Należy uważać, aby w czasie montażu materiał był właściwie zabezpieczony przed uszkodzeniami. Nie mogą być używane urządzenia, które nie pozwalają na pełną kontrolę sił występujących podczas łączenia rur i mogą się przyczynić do uszkodzenia elementów rurociągu. Nie wolno przykładać sił punktowych do końcówek rur. Dlatego należy stosować odpowiednie elementy pomocnicze (np. belki drewniane), aby zapobiec nierównomiernemu rozłożeniu sił.</w:t>
      </w:r>
      <w:r w:rsidR="00F35CBA">
        <w:rPr>
          <w:rStyle w:val="FontStyle195"/>
        </w:rPr>
        <w:t xml:space="preserve"> </w:t>
      </w:r>
      <w:r>
        <w:rPr>
          <w:rStyle w:val="FontStyle195"/>
        </w:rPr>
        <w:t>Wszystkie połączenia powinny być tak wykonane, aby była zapewniona ich szczelność przy ciśnieniu roboczym oraz próbnym.</w:t>
      </w:r>
    </w:p>
    <w:p w14:paraId="3E5AB287" w14:textId="77777777" w:rsidR="00864239" w:rsidRDefault="00864239" w:rsidP="00963878">
      <w:pPr>
        <w:pStyle w:val="Style32"/>
        <w:widowControl/>
        <w:spacing w:line="302" w:lineRule="exact"/>
        <w:rPr>
          <w:rStyle w:val="FontStyle195"/>
        </w:rPr>
      </w:pPr>
      <w:r>
        <w:rPr>
          <w:rStyle w:val="FontStyle195"/>
        </w:rPr>
        <w:t>Po zakończeniu Robót montażowych należy otwarty koniec ułożonego przewodu zabezpieczyć przed ewentualnym zamuleniem wodą gruntową lub opadową przez zamknięcie wlotu odpowiednio dopasowaną pokrywą.</w:t>
      </w:r>
      <w:r w:rsidR="00F35CBA">
        <w:rPr>
          <w:rStyle w:val="FontStyle195"/>
        </w:rPr>
        <w:t xml:space="preserve"> </w:t>
      </w:r>
      <w:r>
        <w:rPr>
          <w:rStyle w:val="FontStyle195"/>
        </w:rPr>
        <w:t>Po sprawdzeniu prawidłowości ułożenia przewodów i wykonaniu próby szczelności pomiędzy punktami węzłowymi, należy rury zasypać do takiej wysokości, aby znajdujący się nad nimi grunt uniemożliwił spłynięcie ich po ewentualnym zalaniu.</w:t>
      </w:r>
    </w:p>
    <w:p w14:paraId="387FC6AD" w14:textId="77777777" w:rsidR="00864239" w:rsidRDefault="00864239" w:rsidP="00963878">
      <w:pPr>
        <w:pStyle w:val="Style32"/>
        <w:widowControl/>
        <w:spacing w:line="302" w:lineRule="exact"/>
        <w:rPr>
          <w:rStyle w:val="FontStyle195"/>
        </w:rPr>
      </w:pPr>
      <w:r>
        <w:rPr>
          <w:rStyle w:val="FontStyle195"/>
        </w:rPr>
        <w:t xml:space="preserve">Odcinki, których zagłębienie jest mniejsze niż 1,5m należy zaizolować termicznie warstwą z żużla </w:t>
      </w:r>
      <w:r w:rsidR="0017735C">
        <w:rPr>
          <w:rStyle w:val="FontStyle195"/>
        </w:rPr>
        <w:br/>
      </w:r>
      <w:r>
        <w:rPr>
          <w:rStyle w:val="FontStyle195"/>
        </w:rPr>
        <w:t>z nakryciem z papy lub innym sposobem o równoważnym efekcie termicznym.</w:t>
      </w:r>
    </w:p>
    <w:p w14:paraId="18F5A854" w14:textId="77777777" w:rsidR="00864239" w:rsidRDefault="00864239" w:rsidP="00636AB6">
      <w:pPr>
        <w:pStyle w:val="Style60"/>
        <w:widowControl/>
        <w:numPr>
          <w:ilvl w:val="0"/>
          <w:numId w:val="64"/>
        </w:numPr>
        <w:tabs>
          <w:tab w:val="left" w:pos="734"/>
        </w:tabs>
        <w:spacing w:before="298"/>
        <w:jc w:val="both"/>
        <w:rPr>
          <w:rStyle w:val="FontStyle173"/>
        </w:rPr>
      </w:pPr>
      <w:r>
        <w:rPr>
          <w:rStyle w:val="FontStyle173"/>
        </w:rPr>
        <w:t>Układanie rurociągów z PE</w:t>
      </w:r>
    </w:p>
    <w:p w14:paraId="23474AF3" w14:textId="77777777" w:rsidR="00864239" w:rsidRDefault="00864239" w:rsidP="00963878">
      <w:pPr>
        <w:pStyle w:val="Style32"/>
        <w:widowControl/>
        <w:spacing w:before="130" w:line="302" w:lineRule="exact"/>
        <w:rPr>
          <w:rStyle w:val="FontStyle195"/>
        </w:rPr>
      </w:pPr>
      <w:r>
        <w:rPr>
          <w:rStyle w:val="FontStyle195"/>
        </w:rPr>
        <w:t xml:space="preserve">Połączenia kanałów tłocznych i ciśnieniowych należy wykonać poprzez zgrzewanie doczołowe </w:t>
      </w:r>
      <w:r w:rsidR="0017735C">
        <w:rPr>
          <w:rStyle w:val="FontStyle195"/>
        </w:rPr>
        <w:br/>
      </w:r>
      <w:r>
        <w:rPr>
          <w:rStyle w:val="FontStyle195"/>
        </w:rPr>
        <w:t>i elektrooporowe ściśle wg wytycznych Producenta.</w:t>
      </w:r>
    </w:p>
    <w:p w14:paraId="01131B1B" w14:textId="77777777" w:rsidR="00864239" w:rsidRDefault="00864239" w:rsidP="00963878">
      <w:pPr>
        <w:pStyle w:val="Style46"/>
        <w:widowControl/>
        <w:spacing w:line="302" w:lineRule="exact"/>
        <w:jc w:val="both"/>
        <w:rPr>
          <w:rStyle w:val="FontStyle195"/>
        </w:rPr>
      </w:pPr>
      <w:r>
        <w:rPr>
          <w:rStyle w:val="FontStyle195"/>
        </w:rPr>
        <w:t>Rury   PE   zgrzewać doczołowo   zgrzewarką sterowaną mikroprocesorem, która ustala automatycznie parametry zgrzewania na podstawie wprowadzonych danych, a rola zgrzewacza ogranicza się do nadzoru i kontroli dokładności wykonania zgrzewu. Kształtki elektrooporowe zgrzewać maszyną z możliwością podłączenia drukarki do wydruku protokółu parametrów każdego zgrzewu.</w:t>
      </w:r>
    </w:p>
    <w:p w14:paraId="55039195" w14:textId="77777777" w:rsidR="00864239" w:rsidRDefault="00864239" w:rsidP="00963878">
      <w:pPr>
        <w:pStyle w:val="Style46"/>
        <w:widowControl/>
        <w:spacing w:line="302" w:lineRule="exact"/>
        <w:jc w:val="both"/>
        <w:rPr>
          <w:rStyle w:val="FontStyle195"/>
        </w:rPr>
      </w:pPr>
      <w:r>
        <w:rPr>
          <w:rStyle w:val="FontStyle195"/>
        </w:rPr>
        <w:t>Na wysokości około 20 cm nad rurociągiem należy ułożyć taśmę sygnalizacyjną Wszystkie połączenia powinny być tak wykonane, aby była zapewniona ich szczelność przy ciśnieniu roboczym oraz próbnym.</w:t>
      </w:r>
    </w:p>
    <w:p w14:paraId="04F4D282" w14:textId="77777777" w:rsidR="00864239" w:rsidRDefault="00864239" w:rsidP="00963878">
      <w:pPr>
        <w:pStyle w:val="Style46"/>
        <w:widowControl/>
        <w:spacing w:line="302" w:lineRule="exact"/>
        <w:jc w:val="both"/>
        <w:rPr>
          <w:rStyle w:val="FontStyle195"/>
        </w:rPr>
      </w:pPr>
      <w:r>
        <w:rPr>
          <w:rStyle w:val="FontStyle195"/>
        </w:rPr>
        <w:t>Rurociągi tłoczne zabezpieczyć przed przemieszczeniem się w planie i w pionie, zgodnie z Dokumentacją Projektową, za pomocą bloków oporowych prefabrykowanych lub wylewanych. Na załamaniach stosować łuki lub wyginać rurociągi nie przekraczając minimalnego promienia gięcia dla danej rury.</w:t>
      </w:r>
    </w:p>
    <w:p w14:paraId="3F3C67D8" w14:textId="77777777" w:rsidR="0017036B" w:rsidRDefault="00864239" w:rsidP="00636AB6">
      <w:pPr>
        <w:pStyle w:val="Style60"/>
        <w:widowControl/>
        <w:numPr>
          <w:ilvl w:val="0"/>
          <w:numId w:val="65"/>
        </w:numPr>
        <w:tabs>
          <w:tab w:val="left" w:pos="734"/>
        </w:tabs>
        <w:spacing w:before="144" w:line="422" w:lineRule="exact"/>
        <w:ind w:right="5760"/>
        <w:jc w:val="both"/>
        <w:rPr>
          <w:rStyle w:val="FontStyle173"/>
        </w:rPr>
      </w:pPr>
      <w:r>
        <w:rPr>
          <w:rStyle w:val="FontStyle173"/>
        </w:rPr>
        <w:t xml:space="preserve">Montaż uzbrojenia </w:t>
      </w:r>
    </w:p>
    <w:p w14:paraId="0B68A02A" w14:textId="77777777" w:rsidR="00864239" w:rsidRDefault="00864239" w:rsidP="00963878">
      <w:pPr>
        <w:pStyle w:val="Style60"/>
        <w:widowControl/>
        <w:tabs>
          <w:tab w:val="left" w:pos="734"/>
        </w:tabs>
        <w:spacing w:before="144" w:line="422" w:lineRule="exact"/>
        <w:ind w:right="5760"/>
        <w:jc w:val="both"/>
        <w:rPr>
          <w:rStyle w:val="FontStyle173"/>
        </w:rPr>
      </w:pPr>
      <w:r>
        <w:rPr>
          <w:rStyle w:val="FontStyle173"/>
        </w:rPr>
        <w:lastRenderedPageBreak/>
        <w:t>Studzienki z tworzyw sztucznych</w:t>
      </w:r>
    </w:p>
    <w:p w14:paraId="47D524CD" w14:textId="77777777" w:rsidR="00864239" w:rsidRDefault="00864239" w:rsidP="00963878">
      <w:pPr>
        <w:pStyle w:val="Style32"/>
        <w:widowControl/>
        <w:spacing w:line="302" w:lineRule="exact"/>
        <w:rPr>
          <w:rStyle w:val="FontStyle195"/>
        </w:rPr>
      </w:pPr>
      <w:r>
        <w:rPr>
          <w:rStyle w:val="FontStyle195"/>
        </w:rPr>
        <w:t>Studzienki z tworzywa należy montować na uprzednio przygotowanym podłożu w wykopie o szerokości zapewniającej swobodne poruszanie.</w:t>
      </w:r>
    </w:p>
    <w:p w14:paraId="56F1B97E" w14:textId="77777777" w:rsidR="00864239" w:rsidRDefault="00864239" w:rsidP="00963878">
      <w:pPr>
        <w:pStyle w:val="Style32"/>
        <w:widowControl/>
        <w:spacing w:line="302" w:lineRule="exact"/>
        <w:rPr>
          <w:rStyle w:val="FontStyle195"/>
        </w:rPr>
      </w:pPr>
      <w:r>
        <w:rPr>
          <w:rStyle w:val="FontStyle195"/>
        </w:rPr>
        <w:t xml:space="preserve">W przypadku studzienek rewizyjnych, w </w:t>
      </w:r>
      <w:r w:rsidR="00562E7F">
        <w:rPr>
          <w:rStyle w:val="FontStyle195"/>
        </w:rPr>
        <w:t>kinetę</w:t>
      </w:r>
      <w:r>
        <w:rPr>
          <w:rStyle w:val="FontStyle195"/>
        </w:rPr>
        <w:t xml:space="preserve"> montowana jest karbowana rura trzonowa, którą skraca się do żądanej wysokości. Uszczelkę umieszcza się na rurze karbowanej, w najniżej leżącym „rowku". Połączenie dokonuje się poprzez wciśnięcie rury trzonowej w kinetę. Górny koniec rury trzonowej należy zabezpieczyć zaślepką przed zabrudzeniem. Studzienkę należy obsypać gruntem sypkim, równomiernie po całym obwodzie z zagęszczeniem. Rurę teleskopową wraz z pokrywą należy zamontować na uszczelkę gumową i ustawić na żądaną wysokość.</w:t>
      </w:r>
    </w:p>
    <w:p w14:paraId="1265FBA1" w14:textId="77777777" w:rsidR="00864239" w:rsidRDefault="00864239" w:rsidP="00963878">
      <w:pPr>
        <w:pStyle w:val="Style42"/>
        <w:widowControl/>
        <w:spacing w:line="302" w:lineRule="exact"/>
        <w:jc w:val="both"/>
        <w:rPr>
          <w:rStyle w:val="FontStyle173"/>
        </w:rPr>
      </w:pPr>
      <w:r>
        <w:rPr>
          <w:rStyle w:val="FontStyle173"/>
        </w:rPr>
        <w:t>Studzienki z prefabrykowanych kręgów betonowych</w:t>
      </w:r>
    </w:p>
    <w:p w14:paraId="6D7315B2" w14:textId="77777777" w:rsidR="00864239" w:rsidRDefault="00864239" w:rsidP="00963878">
      <w:pPr>
        <w:pStyle w:val="Style32"/>
        <w:widowControl/>
        <w:spacing w:line="302" w:lineRule="exact"/>
        <w:rPr>
          <w:rStyle w:val="FontStyle195"/>
        </w:rPr>
      </w:pPr>
      <w:r>
        <w:rPr>
          <w:rStyle w:val="FontStyle195"/>
        </w:rPr>
        <w:t xml:space="preserve">Wysokość komory roboczej studzienki włazowej nie powinna być mniejsza niż 2,0 m. Jedynie gdy głębokość ułożenia kanału oraz warunki ukształtowania terenu nie mogą zapewnić tej wysokości, dopuszcza się wysokość komory roboczej mniejszą niż 2,0 m. Na podstawę studzienki składającą się </w:t>
      </w:r>
      <w:r w:rsidR="0017735C">
        <w:rPr>
          <w:rStyle w:val="FontStyle195"/>
        </w:rPr>
        <w:br/>
      </w:r>
      <w:r>
        <w:rPr>
          <w:rStyle w:val="FontStyle195"/>
        </w:rPr>
        <w:t>z płyty fundamentowej, prefabrykowanej kinety oraz ścianki zakończonej zamkiem na uszczelkę należy ułożyć kolejno kręgi, płytę redukcyjną, zwężkę oraz pierścień wyrównawczy.</w:t>
      </w:r>
    </w:p>
    <w:p w14:paraId="73142F11" w14:textId="77777777" w:rsidR="00864239" w:rsidRDefault="00864239" w:rsidP="00963878">
      <w:pPr>
        <w:pStyle w:val="Style32"/>
        <w:widowControl/>
        <w:spacing w:line="302" w:lineRule="exact"/>
        <w:rPr>
          <w:rStyle w:val="FontStyle195"/>
        </w:rPr>
      </w:pPr>
      <w:r>
        <w:rPr>
          <w:rStyle w:val="FontStyle195"/>
        </w:rPr>
        <w:t>W ścianie komory roboczej należy zamontować stopnie złazowe. Poszczególne kręgi i elementy studzienki należy łączyć na uszczelkę gumową. Połączenia elementów studzienek należy</w:t>
      </w:r>
      <w:r w:rsidR="00E27718">
        <w:rPr>
          <w:rStyle w:val="FontStyle195"/>
        </w:rPr>
        <w:t xml:space="preserve"> </w:t>
      </w:r>
      <w:r>
        <w:rPr>
          <w:rStyle w:val="FontStyle195"/>
        </w:rPr>
        <w:t>zabezpieczyć przeciw wilgoci.</w:t>
      </w:r>
    </w:p>
    <w:p w14:paraId="685EA479" w14:textId="77777777" w:rsidR="00864239" w:rsidRDefault="00864239" w:rsidP="00963878">
      <w:pPr>
        <w:pStyle w:val="Style32"/>
        <w:widowControl/>
        <w:spacing w:line="302" w:lineRule="exact"/>
        <w:rPr>
          <w:rStyle w:val="FontStyle195"/>
        </w:rPr>
      </w:pPr>
      <w:r>
        <w:rPr>
          <w:rStyle w:val="FontStyle195"/>
        </w:rPr>
        <w:t xml:space="preserve">Montaż elementów prefabrykowanych i akcesoriów musi być poprzedzony wykonaniem rurociągu wraz </w:t>
      </w:r>
      <w:r w:rsidR="0017735C">
        <w:rPr>
          <w:rStyle w:val="FontStyle195"/>
        </w:rPr>
        <w:br/>
      </w:r>
      <w:r>
        <w:rPr>
          <w:rStyle w:val="FontStyle195"/>
        </w:rPr>
        <w:t>z kinetą studzienki i jej częścią pionową.</w:t>
      </w:r>
    </w:p>
    <w:p w14:paraId="11D89532" w14:textId="77777777" w:rsidR="00864239" w:rsidRDefault="00864239" w:rsidP="00963878">
      <w:pPr>
        <w:pStyle w:val="Style32"/>
        <w:widowControl/>
        <w:spacing w:line="302" w:lineRule="exact"/>
        <w:rPr>
          <w:rStyle w:val="FontStyle195"/>
        </w:rPr>
      </w:pPr>
      <w:r>
        <w:rPr>
          <w:rStyle w:val="FontStyle195"/>
        </w:rPr>
        <w:t>Studzienki usytuowane w drogach lub innych miejscach narażonych na obciążenia dynamiczne powinny posiadać pierścień odciążający oraz właz typu ciężkiego według PN-EN 124:2000. Poziom włazu powierzchni utwardzonej powinien być z nią równy. W studzienkach zlokalizowanych na terenach zielonych górna krawędź włazu powinna być wyniesiona ponad poziom terenu. W drogach, właz należy zabezpieczyć przed przesuwaniem się podczas późniejszych prac drogowych przez zabudowę betonem.</w:t>
      </w:r>
    </w:p>
    <w:p w14:paraId="3CE04D78" w14:textId="77777777" w:rsidR="00864239" w:rsidRDefault="00864239" w:rsidP="00963878">
      <w:pPr>
        <w:pStyle w:val="Style32"/>
        <w:widowControl/>
        <w:spacing w:line="302" w:lineRule="exact"/>
        <w:rPr>
          <w:rStyle w:val="FontStyle195"/>
        </w:rPr>
      </w:pPr>
      <w:r>
        <w:rPr>
          <w:rStyle w:val="FontStyle195"/>
        </w:rPr>
        <w:t>Studzienki zlokalizowane na terenach zalewowych należy wyprowadzić min. 0,5m nad powierzchnię terenu.</w:t>
      </w:r>
    </w:p>
    <w:p w14:paraId="0408D82D" w14:textId="77777777" w:rsidR="00864239" w:rsidRDefault="00864239" w:rsidP="00636AB6">
      <w:pPr>
        <w:pStyle w:val="Style60"/>
        <w:widowControl/>
        <w:numPr>
          <w:ilvl w:val="0"/>
          <w:numId w:val="66"/>
        </w:numPr>
        <w:tabs>
          <w:tab w:val="left" w:pos="734"/>
        </w:tabs>
        <w:spacing w:before="302"/>
        <w:jc w:val="both"/>
        <w:rPr>
          <w:rStyle w:val="FontStyle173"/>
        </w:rPr>
      </w:pPr>
      <w:r>
        <w:rPr>
          <w:rStyle w:val="FontStyle173"/>
        </w:rPr>
        <w:t>Wykonanie zabezpieczenia uzbrojenia podziemnego</w:t>
      </w:r>
    </w:p>
    <w:p w14:paraId="6259F92F" w14:textId="77777777" w:rsidR="00864239" w:rsidRDefault="00864239" w:rsidP="00963878">
      <w:pPr>
        <w:pStyle w:val="Style32"/>
        <w:widowControl/>
        <w:spacing w:before="130" w:line="302" w:lineRule="exact"/>
        <w:rPr>
          <w:rStyle w:val="FontStyle195"/>
        </w:rPr>
      </w:pPr>
      <w:r>
        <w:rPr>
          <w:rStyle w:val="FontStyle195"/>
        </w:rPr>
        <w:t>Zabezpieczenie istniejącego uzbrojenia należy wykonać w każdym przypadku, niezależnie od tego czy dokumentacja projektowa przewidywała jego obecność na trasie wykopu pod rurociągi kanalizacyjne. Zabezpieczenia powinny być wykonane w sposób wskazany przez właścicieli tych sieci.</w:t>
      </w:r>
    </w:p>
    <w:p w14:paraId="30B95AD0" w14:textId="77777777" w:rsidR="00864239" w:rsidRDefault="00864239" w:rsidP="00963878">
      <w:pPr>
        <w:pStyle w:val="Style32"/>
        <w:widowControl/>
        <w:spacing w:line="302" w:lineRule="exact"/>
        <w:rPr>
          <w:rStyle w:val="FontStyle195"/>
        </w:rPr>
      </w:pPr>
      <w:r>
        <w:rPr>
          <w:rStyle w:val="FontStyle195"/>
        </w:rPr>
        <w:t>Jeżeli nieznana jest rzeczywista rzędna istniejącego uzbrojenia w miejscu kolizji, należy wykonać odkrywki celem ustalenia jej prawdziwego położenia. W rejonie kolizji wszelkie prace należy prowadzić ręcznie, z zachowaniem szczególnej ostrożności.</w:t>
      </w:r>
    </w:p>
    <w:p w14:paraId="51DDB621" w14:textId="77777777" w:rsidR="00864239" w:rsidRDefault="00864239" w:rsidP="00963878">
      <w:pPr>
        <w:pStyle w:val="Style32"/>
        <w:widowControl/>
        <w:spacing w:line="302" w:lineRule="exact"/>
        <w:rPr>
          <w:rStyle w:val="FontStyle195"/>
        </w:rPr>
      </w:pPr>
      <w:r>
        <w:rPr>
          <w:rStyle w:val="FontStyle195"/>
        </w:rPr>
        <w:t>Wszystkie prace w pobliżu istniejącego uzbrojenia należy prowadzić pod nadzorem właściciela tego uzbrojenia oraz zgodnie z obowiązującymi przepisami BHP.</w:t>
      </w:r>
    </w:p>
    <w:p w14:paraId="41A0DE4A" w14:textId="77777777" w:rsidR="00864239" w:rsidRDefault="00864239" w:rsidP="00963878">
      <w:pPr>
        <w:pStyle w:val="Style32"/>
        <w:widowControl/>
        <w:spacing w:line="302" w:lineRule="exact"/>
        <w:rPr>
          <w:rStyle w:val="FontStyle195"/>
        </w:rPr>
      </w:pPr>
      <w:r>
        <w:rPr>
          <w:rStyle w:val="FontStyle195"/>
        </w:rPr>
        <w:t>Istniejące kable teletechniczne i elektryczne w miejscach skrzyżowań z projektowaną kanalizacją należy zabezpieczyć przez założenie na kable dwudzielnej rury osłonowej 0110, wykonanej z HDPE. Końce rur uszczelnić pianką poliuretanową.</w:t>
      </w:r>
    </w:p>
    <w:p w14:paraId="537C8F9A" w14:textId="77777777" w:rsidR="00864239" w:rsidRDefault="00864239" w:rsidP="00963878">
      <w:pPr>
        <w:pStyle w:val="Style32"/>
        <w:widowControl/>
        <w:spacing w:line="302" w:lineRule="exact"/>
        <w:rPr>
          <w:rStyle w:val="FontStyle195"/>
        </w:rPr>
      </w:pPr>
      <w:r>
        <w:rPr>
          <w:rStyle w:val="FontStyle195"/>
        </w:rPr>
        <w:t>Skrzyżowania projektowanej kanalizacji z istniejącymi wodociągami, należy zabezpieczyć przez nałożenie na kanalizację rury ochronnej z PE100 SDR26 o średnicy odpowiedniej dla danej rury przewodowej, zgodnie z Dokumentacją Projektową. Rury przewodowe montować na płozach, końce rury ochronnej uszczelnić pianką poliuretanową.</w:t>
      </w:r>
    </w:p>
    <w:p w14:paraId="6C9DF52A" w14:textId="77777777" w:rsidR="00864239" w:rsidRDefault="00864239" w:rsidP="00636AB6">
      <w:pPr>
        <w:pStyle w:val="Style60"/>
        <w:widowControl/>
        <w:numPr>
          <w:ilvl w:val="0"/>
          <w:numId w:val="67"/>
        </w:numPr>
        <w:tabs>
          <w:tab w:val="left" w:pos="734"/>
        </w:tabs>
        <w:spacing w:before="302"/>
        <w:jc w:val="both"/>
        <w:rPr>
          <w:rStyle w:val="FontStyle173"/>
        </w:rPr>
      </w:pPr>
      <w:r>
        <w:rPr>
          <w:rStyle w:val="FontStyle173"/>
        </w:rPr>
        <w:t>Wykonanie zabezpieczeń przy przekroczeniach dróg i rowów melioracyjnych</w:t>
      </w:r>
    </w:p>
    <w:p w14:paraId="02D32D85" w14:textId="77777777" w:rsidR="00864239" w:rsidRDefault="00864239" w:rsidP="00963878">
      <w:pPr>
        <w:pStyle w:val="Style32"/>
        <w:widowControl/>
        <w:spacing w:before="130" w:line="302" w:lineRule="exact"/>
        <w:rPr>
          <w:rStyle w:val="FontStyle195"/>
        </w:rPr>
      </w:pPr>
      <w:r>
        <w:rPr>
          <w:rStyle w:val="FontStyle195"/>
        </w:rPr>
        <w:lastRenderedPageBreak/>
        <w:t xml:space="preserve">Przekroczenia dróg gminnych należy wykonać metodą rozkopu zgodnie z Dokumentacją Projektową </w:t>
      </w:r>
      <w:r w:rsidR="0017735C">
        <w:rPr>
          <w:rStyle w:val="FontStyle195"/>
        </w:rPr>
        <w:br/>
      </w:r>
      <w:r>
        <w:rPr>
          <w:rStyle w:val="FontStyle195"/>
        </w:rPr>
        <w:t>i Specyfikacją Techniczną SST- 01.00.00 „Roboty przygotowawcze i roboty ziemne". Rury przewodowe należy zabezpieczyć przez umieszczenie w stalowych rurach ochronnych, o średnicy odpowiedniej dla danej rury przewodowej, zgodnie z Dokumentacją Projektową. Rury przewodowe montować na płozach, końce rury ochronnej uszczelnić pianką poliuretanową lub manszetami.</w:t>
      </w:r>
    </w:p>
    <w:p w14:paraId="7A85F219" w14:textId="77777777" w:rsidR="00864239" w:rsidRDefault="00864239" w:rsidP="00963878">
      <w:pPr>
        <w:pStyle w:val="Style32"/>
        <w:widowControl/>
        <w:spacing w:line="302" w:lineRule="exact"/>
        <w:rPr>
          <w:rStyle w:val="FontStyle195"/>
        </w:rPr>
      </w:pPr>
      <w:r>
        <w:rPr>
          <w:rStyle w:val="FontStyle195"/>
        </w:rPr>
        <w:t>Przekroczenia rowów melioracyjnych należy wykonać metodą rozkopu zgodnie z Dokumentacją Projektową i Specyfikacją Techniczną SST- 01.00.00 „Roboty przygotowawcze i roboty ziemne". Rury przewodowe należy zabezpieczyć przez umieszczenie w rurach ochronnych z PE100 SDR26, o średnicy odpowiedniej dla danej rury przewodowej, zgodnie z Dokumentacją Projektową. Rury przewodowe montować na płozach, końce rury ochronnej uszczelnić pianką poliuretanową lub manszetami.</w:t>
      </w:r>
    </w:p>
    <w:p w14:paraId="7FA59E6B" w14:textId="77777777" w:rsidR="00864239" w:rsidRDefault="00864239" w:rsidP="00636AB6">
      <w:pPr>
        <w:pStyle w:val="Style60"/>
        <w:widowControl/>
        <w:numPr>
          <w:ilvl w:val="0"/>
          <w:numId w:val="68"/>
        </w:numPr>
        <w:tabs>
          <w:tab w:val="left" w:pos="734"/>
        </w:tabs>
        <w:spacing w:before="302"/>
        <w:jc w:val="both"/>
        <w:rPr>
          <w:rStyle w:val="FontStyle173"/>
        </w:rPr>
      </w:pPr>
      <w:r>
        <w:rPr>
          <w:rStyle w:val="FontStyle173"/>
        </w:rPr>
        <w:t>Wykonanie przewiertu sterowanego horyzontalnego</w:t>
      </w:r>
    </w:p>
    <w:p w14:paraId="0FBB7106" w14:textId="77777777" w:rsidR="00864239" w:rsidRDefault="00864239" w:rsidP="00963878">
      <w:pPr>
        <w:pStyle w:val="Style32"/>
        <w:widowControl/>
        <w:spacing w:before="130" w:line="302" w:lineRule="exact"/>
        <w:rPr>
          <w:rStyle w:val="FontStyle195"/>
        </w:rPr>
      </w:pPr>
      <w:r>
        <w:rPr>
          <w:rStyle w:val="FontStyle195"/>
        </w:rPr>
        <w:t>Przekroczenia przeszkód terenowych rurociągami ciśnieniowymi zaplanowano metodą przewiertu horyzontalnego zgodnie z normą PN-EN 12889.</w:t>
      </w:r>
    </w:p>
    <w:p w14:paraId="24EBBA4A" w14:textId="77777777" w:rsidR="00864239" w:rsidRDefault="00864239" w:rsidP="00E27718">
      <w:pPr>
        <w:pStyle w:val="Style32"/>
        <w:widowControl/>
        <w:spacing w:before="130" w:line="302" w:lineRule="exact"/>
        <w:rPr>
          <w:rStyle w:val="FontStyle129"/>
          <w:u w:val="single"/>
        </w:rPr>
      </w:pPr>
      <w:r>
        <w:rPr>
          <w:rStyle w:val="FontStyle195"/>
        </w:rPr>
        <w:t xml:space="preserve">Metoda ta złożona jest z trzech etapów wykonania. </w:t>
      </w:r>
      <w:r w:rsidR="00E27718">
        <w:rPr>
          <w:rStyle w:val="FontStyle129"/>
          <w:u w:val="single"/>
        </w:rPr>
        <w:t xml:space="preserve">Etap I </w:t>
      </w:r>
      <w:r>
        <w:rPr>
          <w:rStyle w:val="FontStyle129"/>
        </w:rPr>
        <w:t xml:space="preserve">- </w:t>
      </w:r>
      <w:r>
        <w:rPr>
          <w:rStyle w:val="FontStyle129"/>
          <w:u w:val="single"/>
        </w:rPr>
        <w:t>przewiert pilotażowy</w:t>
      </w:r>
    </w:p>
    <w:p w14:paraId="02566AD3" w14:textId="77777777" w:rsidR="00864239" w:rsidRDefault="00864239" w:rsidP="00963878">
      <w:pPr>
        <w:pStyle w:val="Style32"/>
        <w:widowControl/>
        <w:spacing w:before="34" w:line="302" w:lineRule="exact"/>
        <w:rPr>
          <w:rStyle w:val="FontStyle195"/>
        </w:rPr>
      </w:pPr>
      <w:r>
        <w:rPr>
          <w:rStyle w:val="FontStyle195"/>
        </w:rPr>
        <w:t>Zadaniem tego etapu jest przewiercenie się pod ciekiem żerdziami wiertniczymi zgodnie z</w:t>
      </w:r>
      <w:r w:rsidR="00E27718">
        <w:rPr>
          <w:rStyle w:val="FontStyle195"/>
        </w:rPr>
        <w:t xml:space="preserve"> </w:t>
      </w:r>
      <w:r>
        <w:rPr>
          <w:rStyle w:val="FontStyle195"/>
        </w:rPr>
        <w:t xml:space="preserve">zaprojektowaną </w:t>
      </w:r>
      <w:r w:rsidR="0017036B">
        <w:rPr>
          <w:rStyle w:val="FontStyle195"/>
        </w:rPr>
        <w:t xml:space="preserve">wysokościowo i przestrzennie </w:t>
      </w:r>
      <w:r>
        <w:rPr>
          <w:rStyle w:val="FontStyle195"/>
        </w:rPr>
        <w:t>osią przewiertu.</w:t>
      </w:r>
    </w:p>
    <w:p w14:paraId="484CCE22" w14:textId="77777777" w:rsidR="00864239" w:rsidRDefault="00864239" w:rsidP="00963878">
      <w:pPr>
        <w:pStyle w:val="Style32"/>
        <w:widowControl/>
        <w:spacing w:line="302" w:lineRule="exact"/>
        <w:rPr>
          <w:rStyle w:val="FontStyle195"/>
        </w:rPr>
      </w:pPr>
      <w:r>
        <w:rPr>
          <w:rStyle w:val="FontStyle195"/>
        </w:rPr>
        <w:t>W tym celu do pierwszej żerdzi montuje się głowicę wiercącą z płytką sterującą. Tak przygotowany osprzęt wwierca się w grunt, systematycznie dokręcając następne żerdzie. W głowicy wiercącej zainstalowana jest sonda, która na bieżąco informuje o parametrach przewiertu tj. głębokości i pochyleniu głowicy.</w:t>
      </w:r>
    </w:p>
    <w:p w14:paraId="458CD202" w14:textId="77777777" w:rsidR="00864239" w:rsidRDefault="00864239" w:rsidP="00963878">
      <w:pPr>
        <w:pStyle w:val="Style32"/>
        <w:widowControl/>
        <w:spacing w:before="58" w:line="302" w:lineRule="exact"/>
        <w:rPr>
          <w:rStyle w:val="FontStyle195"/>
        </w:rPr>
      </w:pPr>
      <w:r>
        <w:rPr>
          <w:rStyle w:val="FontStyle195"/>
        </w:rPr>
        <w:t>W przypadku wystąpienia podczas wykonywania wiercenia nieoczekiwanej przeszkody istnieje możliwość wycofania kilku żerdzi i zmiany kierunku w celu jej ominięcia. Podczas wykonywania wiercenia podawana jest, poprzez żerdzie wiertnicze i dysze umieszczone na głowicy wiercącej, płuczka bentonitowa. Jej zadaniem jest pomoc w urabianiu gruntu, wypłukiwanie urobku z otworu, chłodzenie głowicy, smarowanie zewnętrznych ścian żerdzi wiertniczych.</w:t>
      </w:r>
    </w:p>
    <w:p w14:paraId="46617789" w14:textId="77777777" w:rsidR="00864239" w:rsidRDefault="00864239" w:rsidP="00963878">
      <w:pPr>
        <w:pStyle w:val="Style11"/>
        <w:widowControl/>
        <w:spacing w:before="178"/>
        <w:jc w:val="both"/>
        <w:rPr>
          <w:rStyle w:val="FontStyle129"/>
          <w:u w:val="single"/>
        </w:rPr>
      </w:pPr>
      <w:r>
        <w:rPr>
          <w:rStyle w:val="FontStyle129"/>
          <w:u w:val="single"/>
        </w:rPr>
        <w:t>Etap II</w:t>
      </w:r>
      <w:r>
        <w:rPr>
          <w:rStyle w:val="FontStyle129"/>
        </w:rPr>
        <w:t xml:space="preserve"> - </w:t>
      </w:r>
      <w:r>
        <w:rPr>
          <w:rStyle w:val="FontStyle129"/>
          <w:u w:val="single"/>
        </w:rPr>
        <w:t>rozwiercanie otworu</w:t>
      </w:r>
    </w:p>
    <w:p w14:paraId="24339053" w14:textId="77777777" w:rsidR="00864239" w:rsidRDefault="00864239" w:rsidP="00963878">
      <w:pPr>
        <w:pStyle w:val="Style32"/>
        <w:widowControl/>
        <w:spacing w:before="72" w:line="302" w:lineRule="exact"/>
        <w:rPr>
          <w:rStyle w:val="FontStyle195"/>
        </w:rPr>
      </w:pPr>
      <w:r>
        <w:rPr>
          <w:rStyle w:val="FontStyle195"/>
        </w:rPr>
        <w:t xml:space="preserve">Po wykonaniu otworu pilotażowego, zostaje zdemontowana głowica wiercąca, a na jej miejsce zamontowany osprzęt służący do powiększenia średnicy otworu - jest to rozwiertak. Rozwiertak zostaje wwiercany i przeciągany w kierunku maszyny. Przez cały czas, za rozwiertakiem zostają dokręcane kolejne odcinki żerdzi wiertniczych. Po zakończeniu cyklu rozwiercania zostaje - od strony maszyny - zdemontowany rozwiertak, a pozostały w otworze odcinek żerdzi skręcony z napędem przewodu wiertniczego na wiertnicy. Z tyłu przewodu wiertniczego zostaje zamontowany następny rozwiertak </w:t>
      </w:r>
      <w:r w:rsidR="0017735C">
        <w:rPr>
          <w:rStyle w:val="FontStyle195"/>
        </w:rPr>
        <w:br/>
      </w:r>
      <w:r>
        <w:rPr>
          <w:rStyle w:val="FontStyle195"/>
        </w:rPr>
        <w:t>i analogicznie przeprowadzone następne rozwiercanie.</w:t>
      </w:r>
    </w:p>
    <w:p w14:paraId="6934738D" w14:textId="77777777" w:rsidR="00864239" w:rsidRDefault="00864239" w:rsidP="00963878">
      <w:pPr>
        <w:pStyle w:val="Style32"/>
        <w:widowControl/>
        <w:spacing w:before="58" w:line="302" w:lineRule="exact"/>
        <w:rPr>
          <w:rStyle w:val="FontStyle195"/>
        </w:rPr>
      </w:pPr>
      <w:r>
        <w:rPr>
          <w:rStyle w:val="FontStyle195"/>
        </w:rPr>
        <w:t>W zależności od rodzaju i średnicy planowanej do przeciągnięcia rury, warunków geologicznych oraz długości przewiertu otwór rozwierca się do średnicy 20 -100% większej od średnicy rury. W związku z powyższym wykonuje się kilka cykli rozwiercania montując każdorazowo rozwiertak o coraz to większej średnicy. Podobnie jak przy przewiercie pilotażowym cały czas podawana jest płuczka wiertnicza, wypływająca przez dysze umieszczone na ścianach rozwiertaka. Podstawowe zadania płuczki w tym etapie przewiertu to: wynoszenie urobku z otworu, pomoc w urabianiu jego ścian, chłodzenie rozwiertaka, stabilizacja ścian otworu.</w:t>
      </w:r>
    </w:p>
    <w:p w14:paraId="1C41D94B" w14:textId="77777777" w:rsidR="00864239" w:rsidRDefault="00864239" w:rsidP="00963878">
      <w:pPr>
        <w:pStyle w:val="Style11"/>
        <w:widowControl/>
        <w:spacing w:before="182"/>
        <w:jc w:val="both"/>
        <w:rPr>
          <w:rStyle w:val="FontStyle129"/>
          <w:u w:val="single"/>
        </w:rPr>
      </w:pPr>
      <w:r>
        <w:rPr>
          <w:rStyle w:val="FontStyle129"/>
          <w:u w:val="single"/>
        </w:rPr>
        <w:t>Etap III</w:t>
      </w:r>
      <w:r>
        <w:rPr>
          <w:rStyle w:val="FontStyle129"/>
        </w:rPr>
        <w:t xml:space="preserve"> - </w:t>
      </w:r>
      <w:r>
        <w:rPr>
          <w:rStyle w:val="FontStyle129"/>
          <w:u w:val="single"/>
        </w:rPr>
        <w:t>przeciąganie rury</w:t>
      </w:r>
    </w:p>
    <w:p w14:paraId="2539C965" w14:textId="77777777" w:rsidR="00864239" w:rsidRDefault="00864239" w:rsidP="00963878">
      <w:pPr>
        <w:pStyle w:val="Style32"/>
        <w:widowControl/>
        <w:spacing w:before="67" w:line="302" w:lineRule="exact"/>
        <w:rPr>
          <w:rStyle w:val="FontStyle195"/>
          <w:color w:val="FF0000"/>
        </w:rPr>
      </w:pPr>
      <w:r>
        <w:rPr>
          <w:rStyle w:val="FontStyle195"/>
        </w:rPr>
        <w:t xml:space="preserve">Ostatnim etapem wykonania przewiertu jest przeciąganie rury. Po należytym przygotowaniu otworu, rozwierceniu do pożądanej średnicy, ustabilizowaniu jego ścian, oczyszczeniu jego "światła" na całej długości przewiertu przystępuje się do przeciągania wcześniej przygotowanego całego odcinka rury </w:t>
      </w:r>
      <w:r>
        <w:rPr>
          <w:rStyle w:val="FontStyle195"/>
        </w:rPr>
        <w:lastRenderedPageBreak/>
        <w:t>przewodowej w osłonowej rurze z PE. Do rozwiertaka zaczepia się rurę, na której koniec wcześniej montuje się głowicę ciągnącą. Tak przygotowany rozwiertak wraz z rurą przeciągany jest przez otwór</w:t>
      </w:r>
      <w:r>
        <w:rPr>
          <w:rStyle w:val="FontStyle195"/>
          <w:color w:val="FF0000"/>
        </w:rPr>
        <w:t>.</w:t>
      </w:r>
    </w:p>
    <w:p w14:paraId="34EFF58B" w14:textId="77777777" w:rsidR="00864239" w:rsidRDefault="00864239" w:rsidP="00963878">
      <w:pPr>
        <w:pStyle w:val="Style11"/>
        <w:widowControl/>
        <w:spacing w:line="240" w:lineRule="exact"/>
        <w:jc w:val="both"/>
        <w:rPr>
          <w:sz w:val="20"/>
          <w:szCs w:val="20"/>
        </w:rPr>
      </w:pPr>
    </w:p>
    <w:p w14:paraId="74ABA4C4" w14:textId="77777777" w:rsidR="00864239" w:rsidRDefault="00864239" w:rsidP="00963878">
      <w:pPr>
        <w:pStyle w:val="Style11"/>
        <w:widowControl/>
        <w:spacing w:before="62"/>
        <w:jc w:val="both"/>
        <w:rPr>
          <w:rStyle w:val="FontStyle129"/>
          <w:u w:val="single"/>
        </w:rPr>
      </w:pPr>
      <w:r>
        <w:rPr>
          <w:rStyle w:val="FontStyle129"/>
          <w:u w:val="single"/>
        </w:rPr>
        <w:t>WYTYCZNE PROJEKTOWANIA PRZEWIERTU l PRZYGOTOWANIA PLACU BUDOWY</w:t>
      </w:r>
    </w:p>
    <w:p w14:paraId="77DCFA25" w14:textId="77777777" w:rsidR="00864239" w:rsidRDefault="00864239" w:rsidP="00E27718">
      <w:pPr>
        <w:pStyle w:val="Style32"/>
        <w:widowControl/>
        <w:spacing w:before="187" w:line="302" w:lineRule="exact"/>
        <w:rPr>
          <w:rStyle w:val="FontStyle195"/>
        </w:rPr>
      </w:pPr>
      <w:r>
        <w:rPr>
          <w:rStyle w:val="FontStyle195"/>
        </w:rPr>
        <w:t>W fazie projektowania przewiertu należy określić głębokość posadowienia rury, punkt wejścia i wyjścia, promienie krzywizn oraz kąty wejścia i wyjścia. Kąt wejścia, tj. kąt pod którym wprowadzana jest w grunt głowica wiercąca, znajduje się zazwyczaj w zakresie od 21% - 36% (12° -20°). Wielkość kąta zależy od rozmiarów wiertnicy i od tego, kto jest jej producentem. Przy projektowaniu powinno przyjmować się kąt równy 30% (15°) dla uproszczenia obliczeń przyjmuje się 1°= 2%. co można uzyskać niezależnie od zastosowanego typu wiertnicy. Miejsce ustawienia wiertnicy zależy od zaprojektowanego punktu wejścia oraz, co czasami jest sprawą zasadniczą, głębokości posadowienia rury. Należy uważać, by promień krzywizny przewiertu</w:t>
      </w:r>
      <w:r w:rsidR="00E27718">
        <w:rPr>
          <w:rStyle w:val="FontStyle195"/>
        </w:rPr>
        <w:t xml:space="preserve"> </w:t>
      </w:r>
      <w:r>
        <w:rPr>
          <w:rStyle w:val="FontStyle195"/>
        </w:rPr>
        <w:t>nie był mniejszy od dopuszczalnego promienia gięcia żerdzi wiertniczych.</w:t>
      </w:r>
    </w:p>
    <w:p w14:paraId="737562E3" w14:textId="77777777" w:rsidR="00864239" w:rsidRDefault="00864239" w:rsidP="00963878">
      <w:pPr>
        <w:pStyle w:val="Style46"/>
        <w:widowControl/>
        <w:spacing w:before="130" w:line="302" w:lineRule="exact"/>
        <w:jc w:val="both"/>
        <w:rPr>
          <w:rStyle w:val="FontStyle195"/>
        </w:rPr>
      </w:pPr>
      <w:r>
        <w:rPr>
          <w:rStyle w:val="FontStyle195"/>
        </w:rPr>
        <w:t xml:space="preserve">Dla rur PE i HDPE ograniczeniem jest promień gięcia żerdzi, a nie samej rury. Dla rur stalowych odwrotnie. Maksymalne odchylenie żerdzi na jej całkowitej długości nie może przekraczać - w zależności od średnicy żerdzi - od 6% do 11%. W zależności od klasy wiertnicy stosuje się żerdzie długości 1,50 - 2,00 m dla wiertnic małych, 3,00 - 3,50 m dla wiertnic średnich, oraz 4,5-5,5 m dla wiertnic dużych. </w:t>
      </w:r>
      <w:r w:rsidR="0017735C">
        <w:rPr>
          <w:rStyle w:val="FontStyle195"/>
        </w:rPr>
        <w:br/>
      </w:r>
      <w:r>
        <w:rPr>
          <w:rStyle w:val="FontStyle195"/>
        </w:rPr>
        <w:t xml:space="preserve">W wiertnicach 40 tonowych i większych długość żerdzi może dochodzić do 10 metrów. Mając zadaną głębokość, kąt wejścia oraz dopuszczalne odchylenie żerdzi możemy łatwo obliczyć odległość, w jakiej należy ustawić wiertnicę. Do ustawienia wiertnicy potrzebne jest stanowisko o długości od 4 m do 10 m </w:t>
      </w:r>
      <w:r w:rsidR="0017735C">
        <w:rPr>
          <w:rStyle w:val="FontStyle195"/>
        </w:rPr>
        <w:br/>
      </w:r>
      <w:r>
        <w:rPr>
          <w:rStyle w:val="FontStyle195"/>
        </w:rPr>
        <w:t>w osi przewiertu i szerokości 2</w:t>
      </w:r>
      <w:r w:rsidR="0017036B">
        <w:rPr>
          <w:rStyle w:val="FontStyle195"/>
        </w:rPr>
        <w:t>÷</w:t>
      </w:r>
      <w:r>
        <w:rPr>
          <w:rStyle w:val="FontStyle195"/>
        </w:rPr>
        <w:t xml:space="preserve">4 m w zależności od klasy wiertnicy. Kąt wyjścia utrzymywany jest z reguły w zakresie 20-30%, aby ułatwić późniejsze wprowadzanie rury podczas przeciągania. Dla rur stalowych kąt ten nie przekracza 2% do 4%. W punkcie wyjścia warto przewidzieć miejsce składowania rury. Przed rozwiercaniem należy rurę zgrzać lub zespawać tak, aby przeciągać jeden odcinek w całości. Nie można robić przerw podczas przeciągania, szczególnie na zgrzewanie czy spawanie odcinków rury. Przy projektowaniu trzeba więc przewidzieć miejsce od strony wyjścia, gdzie będziemy mogli cały odcinek rury przygotować do wciągania. W fazie projektowania należy pamiętać również o drogach dojazdowych na plac budowy. O ile większość wiertnic jest na podwoziu gąsienicowym i nie potrzebuje żadnych dróg, </w:t>
      </w:r>
      <w:r w:rsidR="0017735C">
        <w:rPr>
          <w:rStyle w:val="FontStyle195"/>
        </w:rPr>
        <w:br/>
      </w:r>
      <w:r>
        <w:rPr>
          <w:rStyle w:val="FontStyle195"/>
        </w:rPr>
        <w:t>o tyle zestawy do przygotowywania i przechowywania płuczki montowane są przeważnie na przyczepach ciężarowych i wymagają przygotowania odpowiednich dojazdów. Korzystne jest, szczególnie dla większych przewiertów, zlokalizowanie najbliższego punktu czerpania wody niezbędnej do przygotowania płuczki.</w:t>
      </w:r>
    </w:p>
    <w:p w14:paraId="795F8BA2" w14:textId="77777777" w:rsidR="00864239" w:rsidRDefault="00864239" w:rsidP="00636AB6">
      <w:pPr>
        <w:pStyle w:val="Style60"/>
        <w:widowControl/>
        <w:numPr>
          <w:ilvl w:val="0"/>
          <w:numId w:val="68"/>
        </w:numPr>
        <w:tabs>
          <w:tab w:val="left" w:pos="710"/>
        </w:tabs>
        <w:spacing w:before="302"/>
        <w:jc w:val="both"/>
        <w:rPr>
          <w:rStyle w:val="FontStyle173"/>
        </w:rPr>
      </w:pPr>
      <w:r>
        <w:rPr>
          <w:rStyle w:val="FontStyle173"/>
        </w:rPr>
        <w:t>Wykonanie przecisku rurami kamionkowymi</w:t>
      </w:r>
    </w:p>
    <w:p w14:paraId="617CB8B7" w14:textId="77777777" w:rsidR="00864239" w:rsidRDefault="00864239" w:rsidP="00963878">
      <w:pPr>
        <w:pStyle w:val="Style32"/>
        <w:widowControl/>
        <w:spacing w:before="130" w:line="302" w:lineRule="exact"/>
        <w:rPr>
          <w:rStyle w:val="FontStyle195"/>
        </w:rPr>
      </w:pPr>
      <w:r>
        <w:rPr>
          <w:rStyle w:val="FontStyle195"/>
        </w:rPr>
        <w:t>Przekroczenia przeszkód terenowych rurami kamionkowymi zaplanowano metodą przecisku hydraulicznego z przewiertem pilotażowym.</w:t>
      </w:r>
    </w:p>
    <w:p w14:paraId="08C72FDB" w14:textId="77777777" w:rsidR="00864239" w:rsidRDefault="00864239" w:rsidP="00963878">
      <w:pPr>
        <w:pStyle w:val="Style32"/>
        <w:widowControl/>
        <w:spacing w:before="120" w:line="302" w:lineRule="exact"/>
        <w:rPr>
          <w:rStyle w:val="FontStyle195"/>
        </w:rPr>
      </w:pPr>
      <w:r>
        <w:rPr>
          <w:rStyle w:val="FontStyle195"/>
        </w:rPr>
        <w:t>Przecisk należy wykonywać według dokumentacji roboczej oraz organizacji ruchu, który winien opracować Wykonawca Robót i uzgodnią z Inspektorem Nadzoru.</w:t>
      </w:r>
    </w:p>
    <w:p w14:paraId="5C83A332" w14:textId="77777777" w:rsidR="00864239" w:rsidRDefault="00864239" w:rsidP="00963878">
      <w:pPr>
        <w:pStyle w:val="Style32"/>
        <w:widowControl/>
        <w:spacing w:before="115" w:line="302" w:lineRule="exact"/>
        <w:rPr>
          <w:rStyle w:val="FontStyle195"/>
        </w:rPr>
      </w:pPr>
      <w:r>
        <w:rPr>
          <w:rStyle w:val="FontStyle195"/>
        </w:rPr>
        <w:t xml:space="preserve">Przecisk tego typu polega na tym, że w pierwszym etapie z wykopu początkowego (studni startowej), przy wykorzystaniu hydraulicznej wiertnicy poziomej, wprowadzany jest do gruntu ciąg stalowych żerdzi pilotowych, są to rury stalowe o dł. 1m lub mniejszej, średnicy zewnętrznej ok. 10 cm, średnicy wewnętrznej ok. 6,5 cm, łączone najczęściej na gwint. Sterowanie przecisku odbywa się za pomocą elektrooptycznego systemu nawigacji. Korektę kierunku uzyskuje się poprzez odpowiedni obrót i wcisk żerdzi pilotowej. Po osiągnięciu przez głowicę pilotową wykopu docelowego, ostatni element żerdzi </w:t>
      </w:r>
      <w:r w:rsidR="0017735C">
        <w:rPr>
          <w:rStyle w:val="FontStyle195"/>
        </w:rPr>
        <w:br/>
      </w:r>
      <w:r>
        <w:rPr>
          <w:rStyle w:val="FontStyle195"/>
        </w:rPr>
        <w:t xml:space="preserve">(w wykopie początkowym - studni startowej) łączony jest, przy pomocy odpowiedniego elementu przejściowego, ze stalową rurą roboczą, o długości zazwyczaj 1 m, łączonych zazwyczaj na gwint. Przecisk realizowany jest przy pomocy hydraulicznej wiertnicy poziomej. Jednocześnie z przeciskiem wykonywany </w:t>
      </w:r>
      <w:r>
        <w:rPr>
          <w:rStyle w:val="FontStyle195"/>
        </w:rPr>
        <w:lastRenderedPageBreak/>
        <w:t xml:space="preserve">jest odwiert gruntu odpowiednim narzędziem, umieszczonym w czole pierwszego elementu rury ochronnej, wraz z odtransportowaniem urobku przy pomocy transportera ślimakowego do wykopu początkowego (studni startowej). W gruntach nawodnionych należy obniżyć poziom wód gruntowych. </w:t>
      </w:r>
      <w:r w:rsidR="0017735C">
        <w:rPr>
          <w:rStyle w:val="FontStyle195"/>
        </w:rPr>
        <w:br/>
      </w:r>
      <w:r>
        <w:rPr>
          <w:rStyle w:val="FontStyle195"/>
        </w:rPr>
        <w:t>W chwili gdy rury stalowe robocze, których średnica zewnętrzna jest taka sama jak rur kamionkowych osiągną docelowy wykop (studnię odbiorczą), rozpoczyna się przecisk rur kamionkowych (medialnych), które poprzez odpowiedni element przejściowy - za ostatnią wprowadzoną rurą stalową, sukcesywnie przeciskają rury stalowe (robocze) do studni docelowej, gdzie są one demontowane.</w:t>
      </w:r>
    </w:p>
    <w:p w14:paraId="4118AFAC" w14:textId="77777777" w:rsidR="00864239" w:rsidRDefault="00864239" w:rsidP="00636AB6">
      <w:pPr>
        <w:pStyle w:val="Style60"/>
        <w:widowControl/>
        <w:numPr>
          <w:ilvl w:val="0"/>
          <w:numId w:val="68"/>
        </w:numPr>
        <w:tabs>
          <w:tab w:val="left" w:pos="710"/>
        </w:tabs>
        <w:spacing w:before="302"/>
        <w:jc w:val="both"/>
        <w:rPr>
          <w:rStyle w:val="FontStyle173"/>
        </w:rPr>
      </w:pPr>
      <w:r>
        <w:rPr>
          <w:rStyle w:val="FontStyle173"/>
        </w:rPr>
        <w:t>Badanie szczelności</w:t>
      </w:r>
    </w:p>
    <w:p w14:paraId="6B1832A6" w14:textId="77777777" w:rsidR="00864239" w:rsidRDefault="00864239" w:rsidP="00963878">
      <w:pPr>
        <w:pStyle w:val="Style32"/>
        <w:widowControl/>
        <w:spacing w:before="67" w:line="302" w:lineRule="exact"/>
        <w:rPr>
          <w:rStyle w:val="FontStyle195"/>
        </w:rPr>
      </w:pPr>
      <w:r>
        <w:rPr>
          <w:rStyle w:val="FontStyle195"/>
        </w:rPr>
        <w:t>Sieć kanalizacji sanitarnej grawitacyjnej należy poddać próbie szczelności odcinkami.</w:t>
      </w:r>
    </w:p>
    <w:p w14:paraId="1A5BE9FE" w14:textId="77777777" w:rsidR="00864239" w:rsidRDefault="00864239" w:rsidP="00963878">
      <w:pPr>
        <w:pStyle w:val="Style32"/>
        <w:widowControl/>
        <w:spacing w:line="302" w:lineRule="exact"/>
        <w:rPr>
          <w:rStyle w:val="FontStyle195"/>
        </w:rPr>
      </w:pPr>
      <w:r>
        <w:rPr>
          <w:rStyle w:val="FontStyle195"/>
        </w:rPr>
        <w:t>Rurociągi kanalizacyjne powinny podlegać badaniu w zakresie eksfiltracji do gruntu i inflitracji</w:t>
      </w:r>
      <w:r w:rsidR="0017036B">
        <w:rPr>
          <w:rStyle w:val="FontStyle195"/>
        </w:rPr>
        <w:t xml:space="preserve"> </w:t>
      </w:r>
      <w:r>
        <w:rPr>
          <w:rStyle w:val="FontStyle195"/>
        </w:rPr>
        <w:t>wód gruntowych do rurociągu.</w:t>
      </w:r>
    </w:p>
    <w:p w14:paraId="532C671A" w14:textId="77777777" w:rsidR="00864239" w:rsidRDefault="00864239" w:rsidP="00963878">
      <w:pPr>
        <w:pStyle w:val="Style32"/>
        <w:widowControl/>
        <w:spacing w:line="302" w:lineRule="exact"/>
        <w:ind w:right="10"/>
        <w:rPr>
          <w:rStyle w:val="FontStyle195"/>
        </w:rPr>
      </w:pPr>
      <w:r>
        <w:rPr>
          <w:rStyle w:val="FontStyle195"/>
        </w:rPr>
        <w:t>Badanie eksfiltracji polega na napełnieniu rurociągu kanalizacyjnego wodą, łącznie z włazami. Po osiągnięciu przez wodę w górnym włazie wysokości równej 0,5m ponad górną krawędź wlotu, należy napełniony rurociąg pozostawić na 1 godzinę. Po upływie 1 godziny nie powinien wystąpić żaden wyciek oraz na połączeniach nie mogą pojawić się krople wody. Zabrania się dolewania wody podczas badania. W czasie badania poziom wody gruntowej powinien zostać obniżony, co najmniej 0,5m poniżej dna wykopu.</w:t>
      </w:r>
    </w:p>
    <w:p w14:paraId="697C2244" w14:textId="77777777" w:rsidR="00864239" w:rsidRDefault="00864239" w:rsidP="00963878">
      <w:pPr>
        <w:pStyle w:val="Style30"/>
        <w:widowControl/>
        <w:spacing w:line="240" w:lineRule="exact"/>
        <w:rPr>
          <w:sz w:val="20"/>
          <w:szCs w:val="20"/>
        </w:rPr>
      </w:pPr>
    </w:p>
    <w:p w14:paraId="5A3B7207" w14:textId="77777777" w:rsidR="00864239" w:rsidRDefault="00864239" w:rsidP="00636AB6">
      <w:pPr>
        <w:pStyle w:val="Style30"/>
        <w:widowControl/>
        <w:numPr>
          <w:ilvl w:val="0"/>
          <w:numId w:val="104"/>
        </w:numPr>
        <w:outlineLvl w:val="0"/>
        <w:rPr>
          <w:rStyle w:val="FontStyle194"/>
        </w:rPr>
      </w:pPr>
      <w:bookmarkStart w:id="132" w:name="_Toc49860646"/>
      <w:r>
        <w:rPr>
          <w:rStyle w:val="FontStyle194"/>
        </w:rPr>
        <w:t>Kontrola jakości robót</w:t>
      </w:r>
      <w:bookmarkEnd w:id="132"/>
    </w:p>
    <w:p w14:paraId="359262E4" w14:textId="77777777" w:rsidR="00864239" w:rsidRDefault="00864239" w:rsidP="00636AB6">
      <w:pPr>
        <w:pStyle w:val="Style33"/>
        <w:widowControl/>
        <w:numPr>
          <w:ilvl w:val="0"/>
          <w:numId w:val="69"/>
        </w:numPr>
        <w:tabs>
          <w:tab w:val="left" w:pos="739"/>
        </w:tabs>
        <w:spacing w:before="341"/>
        <w:jc w:val="both"/>
        <w:outlineLvl w:val="1"/>
        <w:rPr>
          <w:rStyle w:val="FontStyle196"/>
        </w:rPr>
      </w:pPr>
      <w:bookmarkStart w:id="133" w:name="_Toc49860647"/>
      <w:r>
        <w:rPr>
          <w:rStyle w:val="FontStyle196"/>
        </w:rPr>
        <w:t>Ogólne zasady</w:t>
      </w:r>
      <w:bookmarkEnd w:id="133"/>
    </w:p>
    <w:p w14:paraId="4BE89154" w14:textId="77777777" w:rsidR="00864239" w:rsidRDefault="00864239" w:rsidP="00963878">
      <w:pPr>
        <w:pStyle w:val="Style32"/>
        <w:widowControl/>
        <w:spacing w:before="139" w:line="302" w:lineRule="exact"/>
        <w:rPr>
          <w:rStyle w:val="FontStyle195"/>
        </w:rPr>
      </w:pPr>
      <w:r>
        <w:rPr>
          <w:rStyle w:val="FontStyle195"/>
        </w:rPr>
        <w:t>Ogólne zasady kontroli jakości robót podano w ST-00.00.00 "Ogólne warunki wykonania i odbioru robót " pkt 6.</w:t>
      </w:r>
    </w:p>
    <w:p w14:paraId="341C2ED0" w14:textId="77777777" w:rsidR="00864239" w:rsidRDefault="00864239" w:rsidP="00963878">
      <w:pPr>
        <w:pStyle w:val="Style32"/>
        <w:widowControl/>
        <w:spacing w:line="302" w:lineRule="exact"/>
        <w:rPr>
          <w:rStyle w:val="FontStyle195"/>
        </w:rPr>
      </w:pPr>
      <w:r>
        <w:rPr>
          <w:rStyle w:val="FontStyle195"/>
        </w:rPr>
        <w:t xml:space="preserve">Kontrola związana z wykonaniem sieci kanalizacyjnych powinna być przeprowadzona zgodnie </w:t>
      </w:r>
      <w:r w:rsidR="0017735C">
        <w:rPr>
          <w:rStyle w:val="FontStyle195"/>
        </w:rPr>
        <w:br/>
      </w:r>
      <w:r>
        <w:rPr>
          <w:rStyle w:val="FontStyle195"/>
        </w:rPr>
        <w:t>z odpowiednimi normami oraz niniejszą Specyfikacją Techniczną.</w:t>
      </w:r>
    </w:p>
    <w:p w14:paraId="383CBF99" w14:textId="77777777" w:rsidR="00864239" w:rsidRDefault="00864239" w:rsidP="00963878">
      <w:pPr>
        <w:pStyle w:val="Style32"/>
        <w:widowControl/>
        <w:spacing w:line="302" w:lineRule="exact"/>
        <w:ind w:right="5"/>
        <w:rPr>
          <w:rStyle w:val="FontStyle195"/>
        </w:rPr>
      </w:pPr>
      <w:r>
        <w:rPr>
          <w:rStyle w:val="FontStyle195"/>
        </w:rPr>
        <w:t>Kontrola związana z wykonaniem sieci kanalizacyjnych powinna być przeprowadzona w czasie wszystkich etapów Robót. Wyniki przeprowadzonych badań należy uznać za właściwe, jeżeli wszystkie wymagania dla danego etapu Robót zostały spełnione. Jeśli którekolwiek z wymagań nie zostało spełnione, należy dany etap poprawić i po wykonaniu poprawek przeprowadzić badania ponownie.</w:t>
      </w:r>
    </w:p>
    <w:p w14:paraId="0D8F28DA" w14:textId="77777777" w:rsidR="00864239" w:rsidRDefault="00864239" w:rsidP="00963878">
      <w:pPr>
        <w:pStyle w:val="Style32"/>
        <w:widowControl/>
        <w:spacing w:line="302" w:lineRule="exact"/>
        <w:rPr>
          <w:rStyle w:val="FontStyle195"/>
        </w:rPr>
      </w:pPr>
      <w:r>
        <w:rPr>
          <w:rStyle w:val="FontStyle195"/>
        </w:rPr>
        <w:t>Wszystkie elementy Robót, które wykażą odstępstwa od postanowień niniejszej specyfikacji zostaną rozebrane i ponownie wykonane na koszt Wykonawcy.</w:t>
      </w:r>
    </w:p>
    <w:p w14:paraId="481EE59F" w14:textId="77777777" w:rsidR="00864239" w:rsidRDefault="00864239" w:rsidP="00636AB6">
      <w:pPr>
        <w:pStyle w:val="Style33"/>
        <w:widowControl/>
        <w:numPr>
          <w:ilvl w:val="0"/>
          <w:numId w:val="70"/>
        </w:numPr>
        <w:tabs>
          <w:tab w:val="left" w:pos="739"/>
        </w:tabs>
        <w:spacing w:before="317"/>
        <w:jc w:val="both"/>
        <w:outlineLvl w:val="1"/>
        <w:rPr>
          <w:rStyle w:val="FontStyle196"/>
        </w:rPr>
      </w:pPr>
      <w:bookmarkStart w:id="134" w:name="_Toc49860648"/>
      <w:r>
        <w:rPr>
          <w:rStyle w:val="FontStyle196"/>
        </w:rPr>
        <w:t>Kontrola jakości materiałów</w:t>
      </w:r>
      <w:bookmarkEnd w:id="134"/>
    </w:p>
    <w:p w14:paraId="645BE7F7" w14:textId="77777777" w:rsidR="00864239" w:rsidRDefault="00864239" w:rsidP="00963878">
      <w:pPr>
        <w:pStyle w:val="Style32"/>
        <w:widowControl/>
        <w:spacing w:before="139" w:line="302" w:lineRule="exact"/>
        <w:rPr>
          <w:rStyle w:val="FontStyle195"/>
        </w:rPr>
      </w:pPr>
      <w:r>
        <w:rPr>
          <w:rStyle w:val="FontStyle195"/>
        </w:rPr>
        <w:t xml:space="preserve">Wszystkie materiały do wykonania Robót muszą odpowiadać wymaganiom Dokumentacji Projektowej oraz muszą posiadać aktualne świadectwa jakości, świadectwa dopuszczenia do stosowania, atesty, świadectwa pochodzenia lub inne dokumenty potwierdzające zgodność z wymaganiami Zamawiającego </w:t>
      </w:r>
      <w:r w:rsidR="0017735C">
        <w:rPr>
          <w:rStyle w:val="FontStyle195"/>
        </w:rPr>
        <w:br/>
      </w:r>
      <w:r>
        <w:rPr>
          <w:rStyle w:val="FontStyle195"/>
        </w:rPr>
        <w:t>i uzyskać każdorazowo, przed wbudowaniem akceptację Inspektora Nadzoru.</w:t>
      </w:r>
    </w:p>
    <w:p w14:paraId="34DEDB74" w14:textId="77777777" w:rsidR="00864239" w:rsidRDefault="00864239" w:rsidP="00963878">
      <w:pPr>
        <w:pStyle w:val="Style32"/>
        <w:widowControl/>
        <w:spacing w:line="302" w:lineRule="exact"/>
        <w:rPr>
          <w:rStyle w:val="FontStyle195"/>
        </w:rPr>
      </w:pPr>
      <w:r>
        <w:rPr>
          <w:rStyle w:val="FontStyle195"/>
        </w:rPr>
        <w:t>Wykonawca przedstawi Inspektorowi Nadzoru wszystkie badania i atesty gwarancji wystawione przez producenta na stosowane materiały, potwierdzające, że materiały spełniają warunki techniczne wymagane przez związane normy.</w:t>
      </w:r>
    </w:p>
    <w:p w14:paraId="6495BA1E" w14:textId="77777777" w:rsidR="00864239" w:rsidRDefault="00864239" w:rsidP="00636AB6">
      <w:pPr>
        <w:pStyle w:val="Style33"/>
        <w:widowControl/>
        <w:numPr>
          <w:ilvl w:val="0"/>
          <w:numId w:val="71"/>
        </w:numPr>
        <w:tabs>
          <w:tab w:val="left" w:pos="739"/>
        </w:tabs>
        <w:spacing w:before="322"/>
        <w:jc w:val="both"/>
        <w:outlineLvl w:val="1"/>
        <w:rPr>
          <w:rStyle w:val="FontStyle196"/>
        </w:rPr>
      </w:pPr>
      <w:bookmarkStart w:id="135" w:name="_Toc49860649"/>
      <w:r>
        <w:rPr>
          <w:rStyle w:val="FontStyle196"/>
        </w:rPr>
        <w:t>Kontrola jakości wykonania Robót</w:t>
      </w:r>
      <w:bookmarkEnd w:id="135"/>
    </w:p>
    <w:p w14:paraId="5F120DF4" w14:textId="77777777" w:rsidR="00864239" w:rsidRDefault="00864239" w:rsidP="00963878">
      <w:pPr>
        <w:pStyle w:val="Style32"/>
        <w:widowControl/>
        <w:spacing w:before="139" w:line="302" w:lineRule="exact"/>
        <w:rPr>
          <w:rStyle w:val="FontStyle195"/>
        </w:rPr>
      </w:pPr>
      <w:r>
        <w:rPr>
          <w:rStyle w:val="FontStyle195"/>
        </w:rPr>
        <w:t>Kontrola jakości wykonania Robót polega na sprawdzeniu zgodności wykonania Robót</w:t>
      </w:r>
      <w:r w:rsidR="0017036B">
        <w:rPr>
          <w:rStyle w:val="FontStyle195"/>
        </w:rPr>
        <w:t xml:space="preserve"> </w:t>
      </w:r>
      <w:r>
        <w:rPr>
          <w:rStyle w:val="FontStyle195"/>
        </w:rPr>
        <w:t>z Dokumentacją Projektową, Specyfikacją Techniczną i poleceniami Inspektora Nadzoru oraz</w:t>
      </w:r>
      <w:r w:rsidR="0017036B">
        <w:rPr>
          <w:rStyle w:val="FontStyle195"/>
        </w:rPr>
        <w:t xml:space="preserve"> </w:t>
      </w:r>
      <w:r>
        <w:rPr>
          <w:rStyle w:val="FontStyle195"/>
        </w:rPr>
        <w:t>zgodnie z normami PN-B-10725:1997, PN-EN 1852-1:1999 i PN-EN 1610.</w:t>
      </w:r>
    </w:p>
    <w:p w14:paraId="52AE298C" w14:textId="77777777" w:rsidR="00864239" w:rsidRDefault="00864239" w:rsidP="00963878">
      <w:pPr>
        <w:pStyle w:val="Style32"/>
        <w:widowControl/>
        <w:spacing w:line="302" w:lineRule="exact"/>
        <w:rPr>
          <w:rStyle w:val="FontStyle195"/>
        </w:rPr>
      </w:pPr>
      <w:r>
        <w:rPr>
          <w:rStyle w:val="FontStyle195"/>
        </w:rPr>
        <w:lastRenderedPageBreak/>
        <w:t>Wykonawca jest zobowiązany do stałej i systematycznej kontroli prowadzonych Robót</w:t>
      </w:r>
      <w:r w:rsidR="0017036B">
        <w:rPr>
          <w:rStyle w:val="FontStyle195"/>
        </w:rPr>
        <w:t xml:space="preserve"> </w:t>
      </w:r>
      <w:r>
        <w:rPr>
          <w:rStyle w:val="FontStyle195"/>
        </w:rPr>
        <w:t xml:space="preserve">w zakresie </w:t>
      </w:r>
      <w:r w:rsidR="0017735C">
        <w:rPr>
          <w:rStyle w:val="FontStyle195"/>
        </w:rPr>
        <w:br/>
      </w:r>
      <w:r>
        <w:rPr>
          <w:rStyle w:val="FontStyle195"/>
        </w:rPr>
        <w:t>i z częstotliwością zaakceptowaną przez Inspektora Nadzoru.</w:t>
      </w:r>
    </w:p>
    <w:p w14:paraId="7E7CCCE0" w14:textId="77777777" w:rsidR="00864239" w:rsidRDefault="00864239" w:rsidP="00963878">
      <w:pPr>
        <w:pStyle w:val="Style32"/>
        <w:widowControl/>
        <w:spacing w:line="302" w:lineRule="exact"/>
        <w:rPr>
          <w:rStyle w:val="FontStyle195"/>
        </w:rPr>
      </w:pPr>
      <w:r>
        <w:rPr>
          <w:rStyle w:val="FontStyle195"/>
        </w:rPr>
        <w:t>W szczególności kontrola powinna obejmować:</w:t>
      </w:r>
    </w:p>
    <w:p w14:paraId="14CCB898" w14:textId="77777777" w:rsidR="00864239" w:rsidRDefault="00864239" w:rsidP="00636AB6">
      <w:pPr>
        <w:pStyle w:val="Style34"/>
        <w:widowControl/>
        <w:numPr>
          <w:ilvl w:val="0"/>
          <w:numId w:val="19"/>
        </w:numPr>
        <w:tabs>
          <w:tab w:val="left" w:pos="734"/>
        </w:tabs>
        <w:spacing w:before="10" w:line="302" w:lineRule="exact"/>
        <w:ind w:left="734" w:hanging="365"/>
        <w:rPr>
          <w:rStyle w:val="FontStyle195"/>
        </w:rPr>
      </w:pPr>
      <w:r>
        <w:rPr>
          <w:rStyle w:val="FontStyle195"/>
        </w:rPr>
        <w:t>badanie głębokości ułożenia przewodu kanalizacji sanitarnej, studni kanalizacyjnych oraz ich zabezpieczenia,</w:t>
      </w:r>
    </w:p>
    <w:p w14:paraId="0CD26594" w14:textId="77777777" w:rsidR="00864239" w:rsidRDefault="00864239" w:rsidP="00636AB6">
      <w:pPr>
        <w:pStyle w:val="Style34"/>
        <w:widowControl/>
        <w:numPr>
          <w:ilvl w:val="0"/>
          <w:numId w:val="18"/>
        </w:numPr>
        <w:tabs>
          <w:tab w:val="left" w:pos="734"/>
        </w:tabs>
        <w:spacing w:before="77" w:line="240" w:lineRule="auto"/>
        <w:ind w:left="370" w:firstLine="0"/>
        <w:rPr>
          <w:rStyle w:val="FontStyle195"/>
        </w:rPr>
      </w:pPr>
      <w:r>
        <w:rPr>
          <w:rStyle w:val="FontStyle195"/>
        </w:rPr>
        <w:t>badanie ułożenia przewodu na podłożu,</w:t>
      </w:r>
    </w:p>
    <w:p w14:paraId="7E8FA7BE" w14:textId="77777777" w:rsidR="00864239" w:rsidRDefault="00864239" w:rsidP="00636AB6">
      <w:pPr>
        <w:pStyle w:val="Style44"/>
        <w:widowControl/>
        <w:numPr>
          <w:ilvl w:val="0"/>
          <w:numId w:val="8"/>
        </w:numPr>
        <w:tabs>
          <w:tab w:val="left" w:pos="725"/>
        </w:tabs>
        <w:spacing w:line="317" w:lineRule="exact"/>
        <w:ind w:left="365"/>
        <w:jc w:val="both"/>
        <w:rPr>
          <w:rStyle w:val="FontStyle195"/>
        </w:rPr>
      </w:pPr>
      <w:r>
        <w:rPr>
          <w:rStyle w:val="FontStyle195"/>
        </w:rPr>
        <w:t>badanie odchylenia osi przewodu i jego spadku,</w:t>
      </w:r>
    </w:p>
    <w:p w14:paraId="68232114" w14:textId="77777777" w:rsidR="00864239" w:rsidRDefault="00864239" w:rsidP="00636AB6">
      <w:pPr>
        <w:pStyle w:val="Style44"/>
        <w:widowControl/>
        <w:numPr>
          <w:ilvl w:val="0"/>
          <w:numId w:val="8"/>
        </w:numPr>
        <w:tabs>
          <w:tab w:val="left" w:pos="725"/>
        </w:tabs>
        <w:spacing w:line="317" w:lineRule="exact"/>
        <w:ind w:left="365"/>
        <w:jc w:val="both"/>
        <w:rPr>
          <w:rStyle w:val="FontStyle195"/>
        </w:rPr>
      </w:pPr>
      <w:r>
        <w:rPr>
          <w:rStyle w:val="FontStyle195"/>
        </w:rPr>
        <w:t>badanie zastosowanych połączeń,</w:t>
      </w:r>
    </w:p>
    <w:p w14:paraId="26B8DC40" w14:textId="77777777" w:rsidR="00864239" w:rsidRDefault="00864239" w:rsidP="00636AB6">
      <w:pPr>
        <w:pStyle w:val="Style44"/>
        <w:widowControl/>
        <w:numPr>
          <w:ilvl w:val="0"/>
          <w:numId w:val="8"/>
        </w:numPr>
        <w:tabs>
          <w:tab w:val="left" w:pos="725"/>
        </w:tabs>
        <w:spacing w:line="317" w:lineRule="exact"/>
        <w:ind w:left="365"/>
        <w:jc w:val="both"/>
        <w:rPr>
          <w:rStyle w:val="FontStyle195"/>
        </w:rPr>
      </w:pPr>
      <w:r>
        <w:rPr>
          <w:rStyle w:val="FontStyle195"/>
        </w:rPr>
        <w:t>badanie zmiany kierunków przewodu i ich zabezpieczenie przed przemieszczaniem,</w:t>
      </w:r>
    </w:p>
    <w:p w14:paraId="1CE650E1" w14:textId="77777777" w:rsidR="00864239" w:rsidRDefault="00864239" w:rsidP="00636AB6">
      <w:pPr>
        <w:pStyle w:val="Style44"/>
        <w:widowControl/>
        <w:numPr>
          <w:ilvl w:val="0"/>
          <w:numId w:val="8"/>
        </w:numPr>
        <w:tabs>
          <w:tab w:val="left" w:pos="725"/>
        </w:tabs>
        <w:spacing w:line="317" w:lineRule="exact"/>
        <w:ind w:left="365"/>
        <w:jc w:val="both"/>
        <w:rPr>
          <w:rStyle w:val="FontStyle195"/>
        </w:rPr>
      </w:pPr>
      <w:r>
        <w:rPr>
          <w:rStyle w:val="FontStyle195"/>
        </w:rPr>
        <w:t>badanie szczelności całego przewodu wraz ze studzienkami.</w:t>
      </w:r>
    </w:p>
    <w:p w14:paraId="4AB9821B" w14:textId="77777777" w:rsidR="00864239" w:rsidRDefault="00864239" w:rsidP="00636AB6">
      <w:pPr>
        <w:pStyle w:val="Style33"/>
        <w:widowControl/>
        <w:numPr>
          <w:ilvl w:val="0"/>
          <w:numId w:val="71"/>
        </w:numPr>
        <w:tabs>
          <w:tab w:val="left" w:pos="739"/>
        </w:tabs>
        <w:spacing w:before="322"/>
        <w:jc w:val="both"/>
        <w:outlineLvl w:val="1"/>
        <w:rPr>
          <w:rStyle w:val="FontStyle196"/>
        </w:rPr>
      </w:pPr>
      <w:bookmarkStart w:id="136" w:name="_Toc49860650"/>
      <w:r>
        <w:rPr>
          <w:rStyle w:val="FontStyle196"/>
        </w:rPr>
        <w:t>Dopuszczalne tolerancje</w:t>
      </w:r>
      <w:bookmarkEnd w:id="136"/>
    </w:p>
    <w:p w14:paraId="49C132C1" w14:textId="77777777" w:rsidR="00864239" w:rsidRDefault="00864239" w:rsidP="00636AB6">
      <w:pPr>
        <w:pStyle w:val="Style44"/>
        <w:widowControl/>
        <w:numPr>
          <w:ilvl w:val="0"/>
          <w:numId w:val="8"/>
        </w:numPr>
        <w:tabs>
          <w:tab w:val="left" w:pos="725"/>
        </w:tabs>
        <w:spacing w:before="5" w:line="317" w:lineRule="exact"/>
        <w:ind w:left="365"/>
        <w:jc w:val="both"/>
        <w:rPr>
          <w:rStyle w:val="FontStyle195"/>
        </w:rPr>
      </w:pPr>
      <w:r>
        <w:rPr>
          <w:rStyle w:val="FontStyle195"/>
        </w:rPr>
        <w:t>odchylenie grubości warstwy podłoża nie powinno przekraczać ± 2 cm,</w:t>
      </w:r>
    </w:p>
    <w:p w14:paraId="13C4F400" w14:textId="77777777" w:rsidR="00864239" w:rsidRDefault="00864239" w:rsidP="00636AB6">
      <w:pPr>
        <w:pStyle w:val="Style44"/>
        <w:widowControl/>
        <w:numPr>
          <w:ilvl w:val="0"/>
          <w:numId w:val="8"/>
        </w:numPr>
        <w:tabs>
          <w:tab w:val="left" w:pos="725"/>
        </w:tabs>
        <w:spacing w:line="317" w:lineRule="exact"/>
        <w:ind w:left="365"/>
        <w:jc w:val="both"/>
        <w:rPr>
          <w:rStyle w:val="FontStyle195"/>
        </w:rPr>
      </w:pPr>
      <w:r>
        <w:rPr>
          <w:rStyle w:val="FontStyle195"/>
        </w:rPr>
        <w:t>odchylenie szerokości warstwy podłoża nie powinno przekraczać ± 5 cm,</w:t>
      </w:r>
    </w:p>
    <w:p w14:paraId="05D16E55" w14:textId="77777777" w:rsidR="00864239" w:rsidRDefault="00864239" w:rsidP="00636AB6">
      <w:pPr>
        <w:pStyle w:val="Style44"/>
        <w:widowControl/>
        <w:numPr>
          <w:ilvl w:val="0"/>
          <w:numId w:val="8"/>
        </w:numPr>
        <w:tabs>
          <w:tab w:val="left" w:pos="725"/>
        </w:tabs>
        <w:spacing w:line="317" w:lineRule="exact"/>
        <w:ind w:left="365"/>
        <w:jc w:val="both"/>
        <w:rPr>
          <w:rStyle w:val="FontStyle195"/>
        </w:rPr>
      </w:pPr>
      <w:r>
        <w:rPr>
          <w:rStyle w:val="FontStyle195"/>
        </w:rPr>
        <w:t>odchylenie rzędnych podłoża nie powinno przekraczać 0,5 cm,</w:t>
      </w:r>
    </w:p>
    <w:p w14:paraId="4E826D8C" w14:textId="77777777" w:rsidR="00864239" w:rsidRDefault="00864239" w:rsidP="00636AB6">
      <w:pPr>
        <w:pStyle w:val="Style44"/>
        <w:widowControl/>
        <w:numPr>
          <w:ilvl w:val="0"/>
          <w:numId w:val="8"/>
        </w:numPr>
        <w:tabs>
          <w:tab w:val="left" w:pos="725"/>
        </w:tabs>
        <w:spacing w:line="317" w:lineRule="exact"/>
        <w:ind w:left="365"/>
        <w:jc w:val="both"/>
        <w:rPr>
          <w:rStyle w:val="FontStyle195"/>
        </w:rPr>
      </w:pPr>
      <w:r>
        <w:rPr>
          <w:rStyle w:val="FontStyle195"/>
        </w:rPr>
        <w:t>odchylenie w planie osi ułożonego przewodu nie powinno przekraczać ± 2 cm,</w:t>
      </w:r>
    </w:p>
    <w:p w14:paraId="7CB17650" w14:textId="77777777" w:rsidR="00864239" w:rsidRDefault="00864239" w:rsidP="00636AB6">
      <w:pPr>
        <w:pStyle w:val="Style44"/>
        <w:widowControl/>
        <w:numPr>
          <w:ilvl w:val="0"/>
          <w:numId w:val="8"/>
        </w:numPr>
        <w:tabs>
          <w:tab w:val="left" w:pos="725"/>
        </w:tabs>
        <w:spacing w:before="5" w:line="307" w:lineRule="exact"/>
        <w:ind w:left="365"/>
        <w:jc w:val="both"/>
        <w:rPr>
          <w:rStyle w:val="FontStyle195"/>
        </w:rPr>
      </w:pPr>
      <w:r>
        <w:rPr>
          <w:rStyle w:val="FontStyle195"/>
        </w:rPr>
        <w:t>odchylenie wymiarów w planie studzienek nie powinno przekraczać ± 5 cm,</w:t>
      </w:r>
    </w:p>
    <w:p w14:paraId="3F14CED4" w14:textId="77777777" w:rsidR="00864239" w:rsidRDefault="00864239" w:rsidP="00636AB6">
      <w:pPr>
        <w:pStyle w:val="Style44"/>
        <w:widowControl/>
        <w:numPr>
          <w:ilvl w:val="0"/>
          <w:numId w:val="8"/>
        </w:numPr>
        <w:tabs>
          <w:tab w:val="left" w:pos="725"/>
        </w:tabs>
        <w:spacing w:before="5" w:line="307" w:lineRule="exact"/>
        <w:ind w:left="365"/>
        <w:jc w:val="both"/>
        <w:rPr>
          <w:rStyle w:val="FontStyle195"/>
        </w:rPr>
      </w:pPr>
      <w:r>
        <w:rPr>
          <w:rStyle w:val="FontStyle195"/>
        </w:rPr>
        <w:t>różnice rzędnych w profilu nie powinno przekraczać ± 0,5 cm,</w:t>
      </w:r>
    </w:p>
    <w:p w14:paraId="1C4F66EC" w14:textId="77777777" w:rsidR="00864239" w:rsidRDefault="00864239" w:rsidP="00963878">
      <w:pPr>
        <w:pStyle w:val="Style32"/>
        <w:widowControl/>
        <w:spacing w:line="307" w:lineRule="exact"/>
        <w:rPr>
          <w:rStyle w:val="FontStyle195"/>
        </w:rPr>
      </w:pPr>
      <w:r>
        <w:rPr>
          <w:rStyle w:val="FontStyle195"/>
        </w:rPr>
        <w:t>Podczas badań szczelności rurociągów grawitacyjnych z rur PVC nie powinien nastąpić ubytek wody.</w:t>
      </w:r>
    </w:p>
    <w:p w14:paraId="2D2C1F49" w14:textId="77777777" w:rsidR="00864239" w:rsidRDefault="00864239" w:rsidP="00963878">
      <w:pPr>
        <w:pStyle w:val="Style30"/>
        <w:widowControl/>
        <w:spacing w:line="240" w:lineRule="exact"/>
        <w:rPr>
          <w:sz w:val="20"/>
          <w:szCs w:val="20"/>
        </w:rPr>
      </w:pPr>
    </w:p>
    <w:p w14:paraId="10B90C2A" w14:textId="77777777" w:rsidR="00864239" w:rsidRDefault="00864239" w:rsidP="00636AB6">
      <w:pPr>
        <w:pStyle w:val="Style30"/>
        <w:widowControl/>
        <w:numPr>
          <w:ilvl w:val="0"/>
          <w:numId w:val="104"/>
        </w:numPr>
        <w:outlineLvl w:val="0"/>
        <w:rPr>
          <w:rStyle w:val="FontStyle194"/>
        </w:rPr>
      </w:pPr>
      <w:bookmarkStart w:id="137" w:name="_Toc49860651"/>
      <w:r>
        <w:rPr>
          <w:rStyle w:val="FontStyle194"/>
        </w:rPr>
        <w:t>Obmiar Robót</w:t>
      </w:r>
      <w:bookmarkEnd w:id="137"/>
    </w:p>
    <w:p w14:paraId="2614562A" w14:textId="77777777" w:rsidR="00864239" w:rsidRDefault="00864239" w:rsidP="00963878">
      <w:pPr>
        <w:pStyle w:val="Style32"/>
        <w:widowControl/>
        <w:spacing w:before="77" w:line="307" w:lineRule="exact"/>
        <w:rPr>
          <w:rStyle w:val="FontStyle195"/>
        </w:rPr>
      </w:pPr>
      <w:r>
        <w:rPr>
          <w:rStyle w:val="FontStyle195"/>
        </w:rPr>
        <w:t>Ogólne zasady obmiaru Robót podano w ST-00.00.00 „Ogólne warunki wykonania i odbioru Robót".</w:t>
      </w:r>
    </w:p>
    <w:p w14:paraId="753A57DB" w14:textId="77777777" w:rsidR="00864239" w:rsidRDefault="00864239" w:rsidP="00963878">
      <w:pPr>
        <w:pStyle w:val="Style32"/>
        <w:widowControl/>
        <w:spacing w:before="115" w:line="302" w:lineRule="exact"/>
        <w:rPr>
          <w:rStyle w:val="FontStyle195"/>
        </w:rPr>
      </w:pPr>
      <w:r>
        <w:rPr>
          <w:rStyle w:val="FontStyle195"/>
        </w:rPr>
        <w:t xml:space="preserve">Obmiar Robót obejmuje Roboty objęte Umową oraz ewentualne dodatkowe Roboty nieprzewidziane, których konieczność wykonania uwzględniona będzie w trakcie trwania Robót między Wykonawcą </w:t>
      </w:r>
      <w:r w:rsidR="0017735C">
        <w:rPr>
          <w:rStyle w:val="FontStyle195"/>
        </w:rPr>
        <w:br/>
      </w:r>
      <w:r>
        <w:rPr>
          <w:rStyle w:val="FontStyle195"/>
        </w:rPr>
        <w:t>a Inspektorem Nadzoru.</w:t>
      </w:r>
    </w:p>
    <w:p w14:paraId="5A495B27" w14:textId="77777777" w:rsidR="00864239" w:rsidRDefault="00864239" w:rsidP="00963878">
      <w:pPr>
        <w:pStyle w:val="Style32"/>
        <w:widowControl/>
        <w:spacing w:before="120" w:line="302" w:lineRule="exact"/>
        <w:rPr>
          <w:rStyle w:val="FontStyle195"/>
        </w:rPr>
      </w:pPr>
      <w:r>
        <w:rPr>
          <w:rStyle w:val="FontStyle195"/>
        </w:rPr>
        <w:t>Jednostką obmiaru robót montażowych jest:</w:t>
      </w:r>
    </w:p>
    <w:p w14:paraId="4B3AC4E7" w14:textId="77777777" w:rsidR="00864239" w:rsidRDefault="00864239" w:rsidP="00963878">
      <w:pPr>
        <w:pStyle w:val="Style32"/>
        <w:widowControl/>
        <w:spacing w:line="302" w:lineRule="exact"/>
        <w:rPr>
          <w:rStyle w:val="FontStyle195"/>
        </w:rPr>
      </w:pPr>
      <w:r>
        <w:rPr>
          <w:rStyle w:val="FontStyle195"/>
        </w:rPr>
        <w:t>1 m - dla ułożenia rurociągów kanalizacji sanitarnej grawitacyjnej,</w:t>
      </w:r>
    </w:p>
    <w:p w14:paraId="28A0B4AD" w14:textId="77777777" w:rsidR="00864239" w:rsidRDefault="00864239" w:rsidP="00963878">
      <w:pPr>
        <w:pStyle w:val="Style32"/>
        <w:widowControl/>
        <w:spacing w:line="302" w:lineRule="exact"/>
        <w:rPr>
          <w:rStyle w:val="FontStyle195"/>
        </w:rPr>
      </w:pPr>
      <w:r>
        <w:rPr>
          <w:rStyle w:val="FontStyle195"/>
        </w:rPr>
        <w:t>1 m - dla ułożenia rurociągów kanalizacji sanitarnej ciśnieniowej,</w:t>
      </w:r>
    </w:p>
    <w:p w14:paraId="384013C2" w14:textId="77777777" w:rsidR="00864239" w:rsidRDefault="00864239" w:rsidP="00963878">
      <w:pPr>
        <w:pStyle w:val="Style32"/>
        <w:widowControl/>
        <w:spacing w:line="302" w:lineRule="exact"/>
        <w:rPr>
          <w:rStyle w:val="FontStyle195"/>
        </w:rPr>
      </w:pPr>
      <w:r>
        <w:rPr>
          <w:rStyle w:val="FontStyle195"/>
        </w:rPr>
        <w:t>1 m - dla wykonania przecisków z rur kamionkowych,</w:t>
      </w:r>
    </w:p>
    <w:p w14:paraId="0D42DB30" w14:textId="77777777" w:rsidR="00864239" w:rsidRDefault="00864239" w:rsidP="00963878">
      <w:pPr>
        <w:pStyle w:val="Style32"/>
        <w:widowControl/>
        <w:spacing w:line="302" w:lineRule="exact"/>
        <w:rPr>
          <w:rStyle w:val="FontStyle195"/>
        </w:rPr>
      </w:pPr>
      <w:r>
        <w:rPr>
          <w:rStyle w:val="FontStyle195"/>
        </w:rPr>
        <w:t>1 złącze - dla wykonania połączenia rur PE metodą zgrzewania czołowego,</w:t>
      </w:r>
    </w:p>
    <w:p w14:paraId="58DF6E84" w14:textId="77777777" w:rsidR="00864239" w:rsidRDefault="00864239" w:rsidP="00963878">
      <w:pPr>
        <w:pStyle w:val="Style32"/>
        <w:widowControl/>
        <w:spacing w:line="302" w:lineRule="exact"/>
        <w:rPr>
          <w:rStyle w:val="FontStyle195"/>
        </w:rPr>
      </w:pPr>
      <w:r>
        <w:rPr>
          <w:rStyle w:val="FontStyle195"/>
        </w:rPr>
        <w:t>1 złącze - dla wykonania połączenia rur i kształtek PE metodą zgrzewania elektrooporowego,</w:t>
      </w:r>
    </w:p>
    <w:p w14:paraId="0E9FB2FF" w14:textId="77777777" w:rsidR="00864239" w:rsidRDefault="00864239" w:rsidP="00963878">
      <w:pPr>
        <w:pStyle w:val="Style32"/>
        <w:widowControl/>
        <w:spacing w:line="302" w:lineRule="exact"/>
        <w:rPr>
          <w:rStyle w:val="FontStyle195"/>
        </w:rPr>
      </w:pPr>
      <w:r>
        <w:rPr>
          <w:rStyle w:val="FontStyle195"/>
        </w:rPr>
        <w:t>1 m - dla oznakowania taśmą z tworzywa sztucznego trasy rurociągów ciśnieniowych,</w:t>
      </w:r>
    </w:p>
    <w:p w14:paraId="1FA2897A" w14:textId="77777777" w:rsidR="00864239" w:rsidRDefault="00864239" w:rsidP="00963878">
      <w:pPr>
        <w:pStyle w:val="Style32"/>
        <w:widowControl/>
        <w:spacing w:line="302" w:lineRule="exact"/>
        <w:rPr>
          <w:rStyle w:val="FontStyle195"/>
        </w:rPr>
      </w:pPr>
      <w:r>
        <w:rPr>
          <w:rStyle w:val="FontStyle195"/>
        </w:rPr>
        <w:t>1 kpl. - dla montażu zasuw wraz z obudową i skrzynką uliczną,</w:t>
      </w:r>
    </w:p>
    <w:p w14:paraId="3980C092" w14:textId="77777777" w:rsidR="00864239" w:rsidRDefault="00864239" w:rsidP="00963878">
      <w:pPr>
        <w:pStyle w:val="Style32"/>
        <w:widowControl/>
        <w:spacing w:line="302" w:lineRule="exact"/>
        <w:rPr>
          <w:rStyle w:val="FontStyle195"/>
        </w:rPr>
      </w:pPr>
      <w:r>
        <w:rPr>
          <w:rStyle w:val="FontStyle195"/>
        </w:rPr>
        <w:t>1 kpl. - dla montażu trójników lub czwórników zintegrowanych z zasuwami (tzw. armatura combi)</w:t>
      </w:r>
      <w:r w:rsidR="0017036B">
        <w:rPr>
          <w:rStyle w:val="FontStyle195"/>
        </w:rPr>
        <w:t xml:space="preserve"> </w:t>
      </w:r>
      <w:r>
        <w:rPr>
          <w:rStyle w:val="FontStyle195"/>
        </w:rPr>
        <w:t xml:space="preserve">wraz </w:t>
      </w:r>
      <w:r w:rsidR="0017735C">
        <w:rPr>
          <w:rStyle w:val="FontStyle195"/>
        </w:rPr>
        <w:br/>
      </w:r>
      <w:r>
        <w:rPr>
          <w:rStyle w:val="FontStyle195"/>
        </w:rPr>
        <w:t xml:space="preserve">z obudową i skrzynką uliczną, 1 kpl. - dla montażu zaworów napowietrzająco - odpowietrzających wraz </w:t>
      </w:r>
      <w:r w:rsidR="0017735C">
        <w:rPr>
          <w:rStyle w:val="FontStyle195"/>
        </w:rPr>
        <w:br/>
      </w:r>
      <w:r>
        <w:rPr>
          <w:rStyle w:val="FontStyle195"/>
        </w:rPr>
        <w:t>z obudową i skrzynką, 1 kpl. - dla montażu armatury do płukania kanałów wraz ze skrzynką uliczną, 1 szt. - dla montażu kształtek żeliwnych, 1 szt. - dla kształtek PE,</w:t>
      </w:r>
    </w:p>
    <w:p w14:paraId="1B68842C"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2</w:t>
      </w:r>
      <w:r>
        <w:rPr>
          <w:rStyle w:val="FontStyle195"/>
        </w:rPr>
        <w:t xml:space="preserve"> - dla deskowania ścian bloków oporowych,</w:t>
      </w:r>
    </w:p>
    <w:p w14:paraId="13A34B60"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3</w:t>
      </w:r>
      <w:r>
        <w:rPr>
          <w:rStyle w:val="FontStyle195"/>
        </w:rPr>
        <w:t xml:space="preserve"> - dla ręcznego układania mieszanki betonowej - bloki oporowe,</w:t>
      </w:r>
    </w:p>
    <w:p w14:paraId="7A8F6EF9" w14:textId="77777777" w:rsidR="00864239" w:rsidRDefault="00864239" w:rsidP="00963878">
      <w:pPr>
        <w:pStyle w:val="Style32"/>
        <w:widowControl/>
        <w:spacing w:line="302" w:lineRule="exact"/>
        <w:rPr>
          <w:rStyle w:val="FontStyle195"/>
        </w:rPr>
      </w:pPr>
      <w:r>
        <w:rPr>
          <w:rStyle w:val="FontStyle195"/>
        </w:rPr>
        <w:t>1 szt. - dla montażu kompletnych studni kanalizacyjnych,</w:t>
      </w:r>
    </w:p>
    <w:p w14:paraId="6BA14323" w14:textId="77777777" w:rsidR="00864239" w:rsidRDefault="00864239" w:rsidP="00963878">
      <w:pPr>
        <w:pStyle w:val="Style32"/>
        <w:widowControl/>
        <w:spacing w:line="302" w:lineRule="exact"/>
        <w:rPr>
          <w:rStyle w:val="FontStyle195"/>
        </w:rPr>
      </w:pPr>
      <w:r>
        <w:rPr>
          <w:rStyle w:val="FontStyle195"/>
        </w:rPr>
        <w:t>1 m</w:t>
      </w:r>
      <w:r>
        <w:rPr>
          <w:rStyle w:val="FontStyle195"/>
          <w:vertAlign w:val="superscript"/>
        </w:rPr>
        <w:t>3</w:t>
      </w:r>
      <w:r>
        <w:rPr>
          <w:rStyle w:val="FontStyle195"/>
        </w:rPr>
        <w:t xml:space="preserve"> - dla podłoża betonowego o grubości 15 cm,</w:t>
      </w:r>
    </w:p>
    <w:p w14:paraId="24997926" w14:textId="77777777" w:rsidR="00864239" w:rsidRDefault="00864239" w:rsidP="00963878">
      <w:pPr>
        <w:pStyle w:val="Style32"/>
        <w:widowControl/>
        <w:spacing w:line="302" w:lineRule="exact"/>
        <w:rPr>
          <w:rStyle w:val="FontStyle195"/>
        </w:rPr>
      </w:pPr>
      <w:r>
        <w:rPr>
          <w:rStyle w:val="FontStyle195"/>
        </w:rPr>
        <w:t>1 szt. - dla przejść szczelnych rur przez ściany komór studni,</w:t>
      </w:r>
    </w:p>
    <w:p w14:paraId="2EC95BC8" w14:textId="77777777" w:rsidR="00864239" w:rsidRDefault="00864239" w:rsidP="00963878">
      <w:pPr>
        <w:pStyle w:val="Style32"/>
        <w:widowControl/>
        <w:spacing w:line="302" w:lineRule="exact"/>
        <w:rPr>
          <w:rStyle w:val="FontStyle195"/>
        </w:rPr>
      </w:pPr>
      <w:r>
        <w:rPr>
          <w:rStyle w:val="FontStyle195"/>
        </w:rPr>
        <w:t>1 kpl. - dla wykonania elementów kaskad studni,</w:t>
      </w:r>
    </w:p>
    <w:p w14:paraId="7DD2CB3D" w14:textId="77777777" w:rsidR="00864239" w:rsidRDefault="00864239" w:rsidP="00963878">
      <w:pPr>
        <w:pStyle w:val="Style32"/>
        <w:widowControl/>
        <w:spacing w:line="302" w:lineRule="exact"/>
        <w:rPr>
          <w:rStyle w:val="FontStyle195"/>
        </w:rPr>
      </w:pPr>
      <w:r>
        <w:rPr>
          <w:rStyle w:val="FontStyle195"/>
        </w:rPr>
        <w:t>1 próba - dla wykonania prób szczelności,</w:t>
      </w:r>
    </w:p>
    <w:p w14:paraId="1ACBDD39" w14:textId="77777777" w:rsidR="00864239" w:rsidRDefault="00864239" w:rsidP="00963878">
      <w:pPr>
        <w:pStyle w:val="Style32"/>
        <w:widowControl/>
        <w:spacing w:line="302" w:lineRule="exact"/>
        <w:rPr>
          <w:rStyle w:val="FontStyle195"/>
        </w:rPr>
      </w:pPr>
      <w:r>
        <w:rPr>
          <w:rStyle w:val="FontStyle195"/>
        </w:rPr>
        <w:t>1 m - dla wykonania inspekcji kamerą wraz z dokumentacją kamerowania wykonanych kanałów</w:t>
      </w:r>
      <w:r w:rsidR="0017036B">
        <w:rPr>
          <w:rStyle w:val="FontStyle195"/>
        </w:rPr>
        <w:t xml:space="preserve"> </w:t>
      </w:r>
      <w:r>
        <w:rPr>
          <w:rStyle w:val="FontStyle195"/>
        </w:rPr>
        <w:t>grawitacyjnych, 1 szt. - dla wykonania komór przeciskowych, 1 m - dla wykonania przewiertów poziomych,</w:t>
      </w:r>
    </w:p>
    <w:p w14:paraId="19F28324" w14:textId="77777777" w:rsidR="00864239" w:rsidRDefault="00864239" w:rsidP="00963878">
      <w:pPr>
        <w:pStyle w:val="Style14"/>
        <w:widowControl/>
        <w:spacing w:line="302" w:lineRule="exact"/>
        <w:ind w:left="619"/>
        <w:jc w:val="both"/>
        <w:rPr>
          <w:rStyle w:val="FontStyle195"/>
        </w:rPr>
      </w:pPr>
      <w:r>
        <w:rPr>
          <w:rStyle w:val="FontStyle195"/>
        </w:rPr>
        <w:lastRenderedPageBreak/>
        <w:t>1 m - dla wykonania przewiertów sterowanych horyzontalnych rurami PETS w rurze ochronnej PE,</w:t>
      </w:r>
    </w:p>
    <w:p w14:paraId="079DAEBC" w14:textId="77777777" w:rsidR="00864239" w:rsidRDefault="00864239" w:rsidP="00963878">
      <w:pPr>
        <w:pStyle w:val="Style14"/>
        <w:widowControl/>
        <w:spacing w:line="302" w:lineRule="exact"/>
        <w:ind w:firstLine="0"/>
        <w:jc w:val="both"/>
        <w:rPr>
          <w:rStyle w:val="FontStyle195"/>
        </w:rPr>
      </w:pPr>
      <w:r>
        <w:rPr>
          <w:rStyle w:val="FontStyle195"/>
        </w:rPr>
        <w:t>1 m - dla rur PE - rury ochronne przy przewiertach sterowanych horyzontalnych,</w:t>
      </w:r>
    </w:p>
    <w:p w14:paraId="47450DAE" w14:textId="77777777" w:rsidR="00864239" w:rsidRDefault="00864239" w:rsidP="00963878">
      <w:pPr>
        <w:pStyle w:val="Style14"/>
        <w:widowControl/>
        <w:spacing w:line="302" w:lineRule="exact"/>
        <w:ind w:firstLine="0"/>
        <w:jc w:val="both"/>
        <w:rPr>
          <w:rStyle w:val="FontStyle195"/>
        </w:rPr>
      </w:pPr>
      <w:r>
        <w:rPr>
          <w:rStyle w:val="FontStyle195"/>
        </w:rPr>
        <w:t>1 m - dla przeciągania rurociągów przewodowych prowadzonych na płozach dystansowych</w:t>
      </w:r>
      <w:r w:rsidR="0017036B">
        <w:rPr>
          <w:rStyle w:val="FontStyle195"/>
        </w:rPr>
        <w:t xml:space="preserve"> </w:t>
      </w:r>
      <w:r>
        <w:rPr>
          <w:rStyle w:val="FontStyle195"/>
        </w:rPr>
        <w:t>w rurach ochronnych, 1 szt. - dla wykonania zamknięcia rur ochronnych pianką poliuretanową i manszetem, 1 m - dla rur PE - rury ochronne na kanalizację przy kolizji z wodociągiem, gazociągiem i</w:t>
      </w:r>
      <w:r w:rsidR="0017036B">
        <w:rPr>
          <w:rStyle w:val="FontStyle195"/>
        </w:rPr>
        <w:t xml:space="preserve"> </w:t>
      </w:r>
      <w:r>
        <w:rPr>
          <w:rStyle w:val="FontStyle195"/>
        </w:rPr>
        <w:t>przepustami układane w wykopie, 1 m - dla rur stalowych - rury osłonowe na kanalizację przy przekraczaniu dróg gminnych, 1 m - dla rur stalowych - rury ochronne na gazociąg, 1 szt. - dla wykonania sączków węchowych,</w:t>
      </w:r>
    </w:p>
    <w:p w14:paraId="3F2AAC92" w14:textId="77777777" w:rsidR="00864239" w:rsidRDefault="00864239" w:rsidP="00963878">
      <w:pPr>
        <w:pStyle w:val="Style32"/>
        <w:widowControl/>
        <w:spacing w:line="302" w:lineRule="exact"/>
        <w:rPr>
          <w:rStyle w:val="FontStyle195"/>
        </w:rPr>
      </w:pPr>
      <w:r>
        <w:rPr>
          <w:rStyle w:val="FontStyle195"/>
        </w:rPr>
        <w:t>1 m - dla ułożenia rur osłonowych dwudzielnych na kablach energetycznych i teletechnicznych, 1 kpl. - dla montażu lub demontażu konstrukcji podwieszeń,</w:t>
      </w:r>
    </w:p>
    <w:p w14:paraId="632B2724" w14:textId="77777777" w:rsidR="00864239" w:rsidRDefault="00864239" w:rsidP="00963878">
      <w:pPr>
        <w:pStyle w:val="Style14"/>
        <w:widowControl/>
        <w:spacing w:line="302" w:lineRule="exact"/>
        <w:ind w:firstLine="0"/>
        <w:jc w:val="both"/>
        <w:rPr>
          <w:rStyle w:val="FontStyle195"/>
        </w:rPr>
      </w:pPr>
      <w:r>
        <w:rPr>
          <w:rStyle w:val="FontStyle195"/>
        </w:rPr>
        <w:t>1 kpl. - dla dostawy i montażu kompletnych tłoczni i przepompowni sieciowych ścieków wraz z</w:t>
      </w:r>
      <w:r w:rsidR="0017036B">
        <w:rPr>
          <w:rStyle w:val="FontStyle195"/>
        </w:rPr>
        <w:t xml:space="preserve"> </w:t>
      </w:r>
      <w:r>
        <w:rPr>
          <w:rStyle w:val="FontStyle195"/>
        </w:rPr>
        <w:t>zasilaniem elektrycznym i systemem monitoringu, 1 kpl. - dla dostawy i montażu kompletnych przydomowych przepompowni ścieków wraz z</w:t>
      </w:r>
      <w:r w:rsidR="0017036B">
        <w:rPr>
          <w:rStyle w:val="FontStyle195"/>
        </w:rPr>
        <w:t xml:space="preserve"> </w:t>
      </w:r>
      <w:r>
        <w:rPr>
          <w:rStyle w:val="FontStyle195"/>
        </w:rPr>
        <w:t>zasilaniem elektrycznym, 1 m</w:t>
      </w:r>
      <w:r>
        <w:rPr>
          <w:rStyle w:val="FontStyle195"/>
          <w:vertAlign w:val="superscript"/>
        </w:rPr>
        <w:t>3</w:t>
      </w:r>
      <w:r>
        <w:rPr>
          <w:rStyle w:val="FontStyle195"/>
        </w:rPr>
        <w:t xml:space="preserve"> - dla wykonania płyt fundamentowych żelbetowych z ręcznym układaniem mieszanki</w:t>
      </w:r>
      <w:r w:rsidR="0017036B">
        <w:rPr>
          <w:rStyle w:val="FontStyle195"/>
        </w:rPr>
        <w:t xml:space="preserve"> </w:t>
      </w:r>
      <w:r>
        <w:rPr>
          <w:rStyle w:val="FontStyle195"/>
        </w:rPr>
        <w:t>betonowej - tłocznie ścieków i przepompownie sieciowe ścieków, 1 m</w:t>
      </w:r>
      <w:r>
        <w:rPr>
          <w:rStyle w:val="FontStyle195"/>
          <w:vertAlign w:val="superscript"/>
        </w:rPr>
        <w:t>3</w:t>
      </w:r>
      <w:r>
        <w:rPr>
          <w:rStyle w:val="FontStyle195"/>
        </w:rPr>
        <w:t xml:space="preserve"> - dla wykonania podłoża betonowego o grubości 20cm - przepompownie przydomowe,</w:t>
      </w:r>
    </w:p>
    <w:p w14:paraId="09898292" w14:textId="77777777" w:rsidR="00864239" w:rsidRDefault="00864239" w:rsidP="00963878">
      <w:pPr>
        <w:pStyle w:val="Style32"/>
        <w:widowControl/>
        <w:spacing w:before="120" w:line="302" w:lineRule="exact"/>
        <w:rPr>
          <w:rStyle w:val="FontStyle195"/>
        </w:rPr>
      </w:pPr>
      <w:r>
        <w:rPr>
          <w:rStyle w:val="FontStyle195"/>
        </w:rPr>
        <w:t>Rurociągi będą mierzone przez długość (wzdłuż osi) włączając w to odcinki specjalne, np. kształtki. Rurociągi pomiędzy studzienkami będą mierzone aż do studzienki. Rurociągi wbudowane w studzienki będą zazwyczaj mierzone jako fragment tych konstrukcji. Rurociągi wewnątrz konstrukcji będą mierzone od pierwszego połączenia wewnątrz konstrukcji.</w:t>
      </w:r>
    </w:p>
    <w:p w14:paraId="7B62E37E" w14:textId="77777777" w:rsidR="00864239" w:rsidRDefault="00864239" w:rsidP="00963878">
      <w:pPr>
        <w:pStyle w:val="Style30"/>
        <w:widowControl/>
        <w:spacing w:line="240" w:lineRule="exact"/>
        <w:rPr>
          <w:sz w:val="20"/>
          <w:szCs w:val="20"/>
        </w:rPr>
      </w:pPr>
    </w:p>
    <w:p w14:paraId="1BBE4B6B" w14:textId="77777777" w:rsidR="00864239" w:rsidRDefault="00864239" w:rsidP="00636AB6">
      <w:pPr>
        <w:pStyle w:val="Style30"/>
        <w:widowControl/>
        <w:numPr>
          <w:ilvl w:val="0"/>
          <w:numId w:val="104"/>
        </w:numPr>
        <w:outlineLvl w:val="0"/>
        <w:rPr>
          <w:rStyle w:val="FontStyle194"/>
        </w:rPr>
      </w:pPr>
      <w:bookmarkStart w:id="138" w:name="_Toc49860652"/>
      <w:r>
        <w:rPr>
          <w:rStyle w:val="FontStyle194"/>
        </w:rPr>
        <w:t>Odbiór Robót</w:t>
      </w:r>
      <w:bookmarkEnd w:id="138"/>
    </w:p>
    <w:p w14:paraId="6E5FF80C" w14:textId="77777777" w:rsidR="00864239" w:rsidRDefault="00864239" w:rsidP="00963878">
      <w:pPr>
        <w:pStyle w:val="Style32"/>
        <w:widowControl/>
        <w:spacing w:before="77" w:line="302" w:lineRule="exact"/>
        <w:rPr>
          <w:rStyle w:val="FontStyle195"/>
        </w:rPr>
      </w:pPr>
      <w:r>
        <w:rPr>
          <w:rStyle w:val="FontStyle195"/>
        </w:rPr>
        <w:t>Ogólne zasady odbioru Robót podano w ST-00.00.00 „Ogólne warunki wykonania odbioru Robót".</w:t>
      </w:r>
    </w:p>
    <w:p w14:paraId="72BBDCB1" w14:textId="77777777" w:rsidR="00864239" w:rsidRDefault="00864239" w:rsidP="00963878">
      <w:pPr>
        <w:pStyle w:val="Style32"/>
        <w:widowControl/>
        <w:spacing w:line="302" w:lineRule="exact"/>
        <w:rPr>
          <w:rStyle w:val="FontStyle195"/>
        </w:rPr>
      </w:pPr>
      <w:r>
        <w:rPr>
          <w:rStyle w:val="FontStyle195"/>
        </w:rPr>
        <w:t>Odbiorowi Robót zanikających i ulegających zakryciu podlegają wszystkie technologiczne czynności związane z budową sieci kanalizacyjnych, w tym:</w:t>
      </w:r>
    </w:p>
    <w:p w14:paraId="2C0E67B7" w14:textId="77777777" w:rsidR="00864239" w:rsidRDefault="00864239" w:rsidP="00636AB6">
      <w:pPr>
        <w:pStyle w:val="Style44"/>
        <w:widowControl/>
        <w:numPr>
          <w:ilvl w:val="0"/>
          <w:numId w:val="2"/>
        </w:numPr>
        <w:tabs>
          <w:tab w:val="left" w:pos="720"/>
        </w:tabs>
        <w:spacing w:before="5" w:line="317" w:lineRule="exact"/>
        <w:ind w:left="370"/>
        <w:jc w:val="both"/>
        <w:rPr>
          <w:rStyle w:val="FontStyle195"/>
        </w:rPr>
      </w:pPr>
      <w:r>
        <w:rPr>
          <w:rStyle w:val="FontStyle195"/>
        </w:rPr>
        <w:t>roboty montażowe wykonania rurociągów,</w:t>
      </w:r>
    </w:p>
    <w:p w14:paraId="3FADA33C" w14:textId="77777777" w:rsidR="00864239" w:rsidRDefault="00864239" w:rsidP="00636AB6">
      <w:pPr>
        <w:pStyle w:val="Style44"/>
        <w:widowControl/>
        <w:numPr>
          <w:ilvl w:val="0"/>
          <w:numId w:val="2"/>
        </w:numPr>
        <w:tabs>
          <w:tab w:val="left" w:pos="720"/>
        </w:tabs>
        <w:spacing w:line="317" w:lineRule="exact"/>
        <w:ind w:left="370"/>
        <w:jc w:val="both"/>
        <w:rPr>
          <w:rStyle w:val="FontStyle195"/>
        </w:rPr>
      </w:pPr>
      <w:r>
        <w:rPr>
          <w:rStyle w:val="FontStyle195"/>
        </w:rPr>
        <w:t>roboty montażowe wykonania studzienek kanalizacyjnych,</w:t>
      </w:r>
    </w:p>
    <w:p w14:paraId="035C00C7" w14:textId="77777777" w:rsidR="00864239" w:rsidRDefault="00864239" w:rsidP="00636AB6">
      <w:pPr>
        <w:pStyle w:val="Style44"/>
        <w:widowControl/>
        <w:numPr>
          <w:ilvl w:val="0"/>
          <w:numId w:val="2"/>
        </w:numPr>
        <w:tabs>
          <w:tab w:val="left" w:pos="720"/>
        </w:tabs>
        <w:spacing w:line="317" w:lineRule="exact"/>
        <w:ind w:left="370"/>
        <w:jc w:val="both"/>
        <w:rPr>
          <w:rStyle w:val="FontStyle195"/>
        </w:rPr>
      </w:pPr>
      <w:r>
        <w:rPr>
          <w:rStyle w:val="FontStyle195"/>
        </w:rPr>
        <w:t>wykonanie rur ochronnych,</w:t>
      </w:r>
    </w:p>
    <w:p w14:paraId="7B968CCF" w14:textId="77777777" w:rsidR="00864239" w:rsidRDefault="00864239" w:rsidP="00636AB6">
      <w:pPr>
        <w:pStyle w:val="Style44"/>
        <w:widowControl/>
        <w:numPr>
          <w:ilvl w:val="0"/>
          <w:numId w:val="2"/>
        </w:numPr>
        <w:tabs>
          <w:tab w:val="left" w:pos="720"/>
        </w:tabs>
        <w:spacing w:before="5" w:line="307" w:lineRule="exact"/>
        <w:ind w:left="370"/>
        <w:jc w:val="both"/>
        <w:rPr>
          <w:rStyle w:val="FontStyle195"/>
        </w:rPr>
      </w:pPr>
      <w:r>
        <w:rPr>
          <w:rStyle w:val="FontStyle195"/>
        </w:rPr>
        <w:t>wykonanie przewiertów,</w:t>
      </w:r>
    </w:p>
    <w:p w14:paraId="59A4DC15" w14:textId="77777777" w:rsidR="00864239" w:rsidRDefault="00864239" w:rsidP="00636AB6">
      <w:pPr>
        <w:pStyle w:val="Style44"/>
        <w:widowControl/>
        <w:numPr>
          <w:ilvl w:val="0"/>
          <w:numId w:val="2"/>
        </w:numPr>
        <w:tabs>
          <w:tab w:val="left" w:pos="720"/>
        </w:tabs>
        <w:spacing w:before="5" w:line="307" w:lineRule="exact"/>
        <w:ind w:left="370"/>
        <w:jc w:val="both"/>
        <w:rPr>
          <w:rStyle w:val="FontStyle195"/>
        </w:rPr>
      </w:pPr>
      <w:r>
        <w:rPr>
          <w:rStyle w:val="FontStyle195"/>
        </w:rPr>
        <w:t>wykonanie prób szczelności.</w:t>
      </w:r>
    </w:p>
    <w:p w14:paraId="249BE746" w14:textId="77777777" w:rsidR="00864239" w:rsidRDefault="00864239" w:rsidP="00963878">
      <w:pPr>
        <w:pStyle w:val="Style32"/>
        <w:widowControl/>
        <w:spacing w:line="307" w:lineRule="exact"/>
        <w:rPr>
          <w:rStyle w:val="FontStyle195"/>
        </w:rPr>
      </w:pPr>
      <w:r>
        <w:rPr>
          <w:rStyle w:val="FontStyle195"/>
        </w:rPr>
        <w:t>Odbiór Robót zanikających powinien być dokonany w czasie umożliwiającym dokonanie korekt i poprawek bez hamowania ogólnego postępu Robót.</w:t>
      </w:r>
    </w:p>
    <w:p w14:paraId="0C043383" w14:textId="77777777" w:rsidR="00864239" w:rsidRDefault="00864239" w:rsidP="00963878">
      <w:pPr>
        <w:pStyle w:val="Style32"/>
        <w:widowControl/>
        <w:spacing w:line="307" w:lineRule="exact"/>
        <w:rPr>
          <w:rStyle w:val="FontStyle195"/>
        </w:rPr>
      </w:pPr>
      <w:r>
        <w:rPr>
          <w:rStyle w:val="FontStyle195"/>
        </w:rPr>
        <w:t xml:space="preserve">Odbiór Robót należy dokonywać zgodnie z PN-B-10735. Odbiór Robót należy przeprowadzać w oparciu </w:t>
      </w:r>
      <w:r w:rsidR="0017735C">
        <w:rPr>
          <w:rStyle w:val="FontStyle195"/>
        </w:rPr>
        <w:br/>
      </w:r>
      <w:r>
        <w:rPr>
          <w:rStyle w:val="FontStyle195"/>
        </w:rPr>
        <w:t>o wymagania i badania przy odbiorach, instrukcje i zalecenia producentów dotyczące prób i odbiorów oraz wytyczne eksploatacyjne. Odbiór Robót może nastąpić tylko w przypadku pozytywnego wyniku przeprowadzonych prób, pomiarów i badań, których przedmiotem jest:</w:t>
      </w:r>
    </w:p>
    <w:p w14:paraId="1838DC38" w14:textId="77777777" w:rsidR="00864239" w:rsidRDefault="00864239" w:rsidP="00636AB6">
      <w:pPr>
        <w:pStyle w:val="Style44"/>
        <w:widowControl/>
        <w:numPr>
          <w:ilvl w:val="0"/>
          <w:numId w:val="2"/>
        </w:numPr>
        <w:tabs>
          <w:tab w:val="left" w:pos="720"/>
        </w:tabs>
        <w:spacing w:before="5" w:line="307" w:lineRule="exact"/>
        <w:ind w:left="370"/>
        <w:jc w:val="both"/>
        <w:rPr>
          <w:rStyle w:val="FontStyle195"/>
        </w:rPr>
      </w:pPr>
      <w:r>
        <w:rPr>
          <w:rStyle w:val="FontStyle195"/>
        </w:rPr>
        <w:t>zgodność wykonania z Dokumentacją Projektową i Specyfikacją Techniczną,</w:t>
      </w:r>
    </w:p>
    <w:p w14:paraId="58650996" w14:textId="77777777" w:rsidR="00864239" w:rsidRDefault="00864239" w:rsidP="00636AB6">
      <w:pPr>
        <w:pStyle w:val="Style44"/>
        <w:widowControl/>
        <w:numPr>
          <w:ilvl w:val="0"/>
          <w:numId w:val="2"/>
        </w:numPr>
        <w:tabs>
          <w:tab w:val="left" w:pos="720"/>
        </w:tabs>
        <w:spacing w:before="5" w:line="307" w:lineRule="exact"/>
        <w:ind w:left="370"/>
        <w:jc w:val="both"/>
        <w:rPr>
          <w:rStyle w:val="FontStyle195"/>
        </w:rPr>
      </w:pPr>
      <w:r>
        <w:rPr>
          <w:rStyle w:val="FontStyle195"/>
        </w:rPr>
        <w:t>zastosowany materiał,</w:t>
      </w:r>
    </w:p>
    <w:p w14:paraId="372DB701" w14:textId="77777777" w:rsidR="00864239" w:rsidRDefault="00864239" w:rsidP="00636AB6">
      <w:pPr>
        <w:pStyle w:val="Style44"/>
        <w:widowControl/>
        <w:numPr>
          <w:ilvl w:val="0"/>
          <w:numId w:val="2"/>
        </w:numPr>
        <w:tabs>
          <w:tab w:val="left" w:pos="720"/>
        </w:tabs>
        <w:spacing w:before="77"/>
        <w:ind w:left="370"/>
        <w:jc w:val="both"/>
        <w:rPr>
          <w:rStyle w:val="FontStyle195"/>
        </w:rPr>
      </w:pPr>
      <w:r>
        <w:rPr>
          <w:rStyle w:val="FontStyle195"/>
        </w:rPr>
        <w:t>połączenie przewodów,</w:t>
      </w:r>
    </w:p>
    <w:p w14:paraId="6FD27056" w14:textId="77777777" w:rsidR="00864239" w:rsidRDefault="00864239" w:rsidP="00636AB6">
      <w:pPr>
        <w:pStyle w:val="Style44"/>
        <w:widowControl/>
        <w:numPr>
          <w:ilvl w:val="0"/>
          <w:numId w:val="2"/>
        </w:numPr>
        <w:tabs>
          <w:tab w:val="left" w:pos="720"/>
        </w:tabs>
        <w:spacing w:before="86"/>
        <w:ind w:left="370"/>
        <w:jc w:val="both"/>
        <w:rPr>
          <w:rStyle w:val="FontStyle195"/>
        </w:rPr>
      </w:pPr>
      <w:r>
        <w:rPr>
          <w:rStyle w:val="FontStyle195"/>
        </w:rPr>
        <w:t>szczelność przewodów.</w:t>
      </w:r>
    </w:p>
    <w:p w14:paraId="772C7E50" w14:textId="77777777" w:rsidR="00E27718" w:rsidRDefault="00E27718" w:rsidP="00E27718">
      <w:pPr>
        <w:pStyle w:val="Style44"/>
        <w:widowControl/>
        <w:tabs>
          <w:tab w:val="left" w:pos="720"/>
        </w:tabs>
        <w:spacing w:before="86"/>
        <w:ind w:left="370"/>
        <w:jc w:val="both"/>
        <w:rPr>
          <w:rStyle w:val="FontStyle195"/>
        </w:rPr>
      </w:pPr>
    </w:p>
    <w:p w14:paraId="00F6B2A3" w14:textId="77777777" w:rsidR="00864239" w:rsidRDefault="00864239" w:rsidP="00636AB6">
      <w:pPr>
        <w:pStyle w:val="Style30"/>
        <w:widowControl/>
        <w:numPr>
          <w:ilvl w:val="0"/>
          <w:numId w:val="104"/>
        </w:numPr>
        <w:outlineLvl w:val="0"/>
        <w:rPr>
          <w:rStyle w:val="FontStyle194"/>
        </w:rPr>
      </w:pPr>
      <w:bookmarkStart w:id="139" w:name="_Toc49860653"/>
      <w:r>
        <w:rPr>
          <w:rStyle w:val="FontStyle194"/>
        </w:rPr>
        <w:t>Podstawa płatności</w:t>
      </w:r>
      <w:bookmarkEnd w:id="139"/>
    </w:p>
    <w:p w14:paraId="132FB62A" w14:textId="77777777" w:rsidR="00864239" w:rsidRDefault="00864239" w:rsidP="00963878">
      <w:pPr>
        <w:pStyle w:val="Style32"/>
        <w:widowControl/>
        <w:spacing w:before="82" w:line="302" w:lineRule="exact"/>
        <w:rPr>
          <w:rStyle w:val="FontStyle195"/>
        </w:rPr>
      </w:pPr>
      <w:r>
        <w:rPr>
          <w:rStyle w:val="FontStyle195"/>
        </w:rPr>
        <w:t>Ogólne wymagania dotyczące płatności podano w ST-00.00.00 „Ogólne warunki wykonania i odbioru Robót".</w:t>
      </w:r>
    </w:p>
    <w:p w14:paraId="286C1D69" w14:textId="77777777" w:rsidR="00864239" w:rsidRDefault="00864239" w:rsidP="00963878">
      <w:pPr>
        <w:pStyle w:val="Style32"/>
        <w:widowControl/>
        <w:spacing w:line="302" w:lineRule="exact"/>
        <w:rPr>
          <w:rStyle w:val="FontStyle195"/>
        </w:rPr>
      </w:pPr>
      <w:r>
        <w:rPr>
          <w:rStyle w:val="FontStyle195"/>
        </w:rPr>
        <w:t>Płatność należy przyjmować zgodnie z obmiarem i oceną jakości użytych materiałów i jakością wykonanych robót, w oparciu o wyniki pomiarów i badań.</w:t>
      </w:r>
    </w:p>
    <w:p w14:paraId="56B1144E" w14:textId="77777777" w:rsidR="00864239" w:rsidRDefault="00864239" w:rsidP="00963878">
      <w:pPr>
        <w:pStyle w:val="Style32"/>
        <w:widowControl/>
        <w:spacing w:line="302" w:lineRule="exact"/>
        <w:rPr>
          <w:rStyle w:val="FontStyle195"/>
        </w:rPr>
      </w:pPr>
      <w:r>
        <w:rPr>
          <w:rStyle w:val="FontStyle195"/>
        </w:rPr>
        <w:t>Podstawą płatności jest cena jednostkowa skalkulowana przez Wykonawcę za jednostkę obmiarową ustaloną dla danej pozycji przedmiaru robót.</w:t>
      </w:r>
    </w:p>
    <w:p w14:paraId="6264DDA5" w14:textId="77777777" w:rsidR="00864239" w:rsidRDefault="00864239" w:rsidP="00963878">
      <w:pPr>
        <w:pStyle w:val="Style32"/>
        <w:widowControl/>
        <w:spacing w:line="302" w:lineRule="exact"/>
        <w:rPr>
          <w:rStyle w:val="FontStyle195"/>
        </w:rPr>
      </w:pPr>
      <w:r>
        <w:rPr>
          <w:rStyle w:val="FontStyle195"/>
        </w:rPr>
        <w:lastRenderedPageBreak/>
        <w:t>Cena jednostkowa danej pozycji przedmiaru robót będzie uwzględniać wszystkie materiały, czynności, wymagania i badania składające się na jej wykonanie, określone dla tej roboty w Specyfikacji Technicznej i w Dokumentacji Projektowej.</w:t>
      </w:r>
    </w:p>
    <w:p w14:paraId="5297FB47" w14:textId="77777777" w:rsidR="00E27718" w:rsidRDefault="00E27718" w:rsidP="00963878">
      <w:pPr>
        <w:pStyle w:val="Style32"/>
        <w:widowControl/>
        <w:spacing w:line="302" w:lineRule="exact"/>
        <w:rPr>
          <w:rStyle w:val="FontStyle195"/>
        </w:rPr>
      </w:pPr>
    </w:p>
    <w:p w14:paraId="2B8FA1B2" w14:textId="77777777" w:rsidR="00CF67DE" w:rsidRDefault="00CF67DE" w:rsidP="00963878">
      <w:pPr>
        <w:pStyle w:val="Style32"/>
        <w:widowControl/>
        <w:spacing w:line="302" w:lineRule="exact"/>
        <w:rPr>
          <w:rStyle w:val="FontStyle195"/>
        </w:rPr>
      </w:pPr>
    </w:p>
    <w:p w14:paraId="403AE768" w14:textId="77777777" w:rsidR="00864239" w:rsidRDefault="00864239" w:rsidP="00636AB6">
      <w:pPr>
        <w:pStyle w:val="Style30"/>
        <w:widowControl/>
        <w:numPr>
          <w:ilvl w:val="0"/>
          <w:numId w:val="104"/>
        </w:numPr>
        <w:outlineLvl w:val="0"/>
        <w:rPr>
          <w:rStyle w:val="FontStyle194"/>
        </w:rPr>
      </w:pPr>
      <w:bookmarkStart w:id="140" w:name="_Toc49860654"/>
      <w:r>
        <w:rPr>
          <w:rStyle w:val="FontStyle194"/>
        </w:rPr>
        <w:t>Dokumenty odniesienia</w:t>
      </w:r>
      <w:bookmarkEnd w:id="140"/>
    </w:p>
    <w:p w14:paraId="2ECC4E09" w14:textId="77777777" w:rsidR="00864239" w:rsidRDefault="00864239" w:rsidP="00E27718">
      <w:pPr>
        <w:pStyle w:val="Style32"/>
        <w:widowControl/>
        <w:spacing w:before="82" w:line="302" w:lineRule="exact"/>
        <w:rPr>
          <w:rStyle w:val="FontStyle195"/>
        </w:rPr>
      </w:pPr>
      <w:r>
        <w:rPr>
          <w:rStyle w:val="FontStyle195"/>
        </w:rPr>
        <w:t>Podstawą do wykonania Robót są następujące niżej wymienione elementy Dokumentacji Projektowej, Specyfikacja Techniczna, normy oraz inne dokumenty i ustalenia techniczne.</w:t>
      </w:r>
    </w:p>
    <w:p w14:paraId="6EDA6D28" w14:textId="77777777" w:rsidR="00864239" w:rsidRDefault="00864239" w:rsidP="00636AB6">
      <w:pPr>
        <w:pStyle w:val="Style33"/>
        <w:widowControl/>
        <w:numPr>
          <w:ilvl w:val="0"/>
          <w:numId w:val="72"/>
        </w:numPr>
        <w:tabs>
          <w:tab w:val="left" w:pos="739"/>
        </w:tabs>
        <w:spacing w:before="317"/>
        <w:jc w:val="both"/>
        <w:outlineLvl w:val="1"/>
        <w:rPr>
          <w:rStyle w:val="FontStyle196"/>
        </w:rPr>
      </w:pPr>
      <w:bookmarkStart w:id="141" w:name="_Toc49860655"/>
      <w:r>
        <w:rPr>
          <w:rStyle w:val="FontStyle196"/>
        </w:rPr>
        <w:t>Elementy dokumentacji projektowej</w:t>
      </w:r>
      <w:bookmarkEnd w:id="141"/>
    </w:p>
    <w:p w14:paraId="4C9A9915" w14:textId="77777777" w:rsidR="00864239" w:rsidRDefault="00864239" w:rsidP="00963878">
      <w:pPr>
        <w:pStyle w:val="Style32"/>
        <w:widowControl/>
        <w:spacing w:before="130" w:line="317" w:lineRule="exact"/>
        <w:rPr>
          <w:rStyle w:val="FontStyle195"/>
        </w:rPr>
      </w:pPr>
      <w:r>
        <w:rPr>
          <w:rStyle w:val="FontStyle195"/>
        </w:rPr>
        <w:t>Podstawą do wykonania Robót są następujące elementy Dokumentacji Projektowej:</w:t>
      </w:r>
    </w:p>
    <w:p w14:paraId="61EF96B7" w14:textId="77777777" w:rsidR="00864239" w:rsidRDefault="00864239" w:rsidP="00636AB6">
      <w:pPr>
        <w:pStyle w:val="Style44"/>
        <w:widowControl/>
        <w:numPr>
          <w:ilvl w:val="0"/>
          <w:numId w:val="19"/>
        </w:numPr>
        <w:tabs>
          <w:tab w:val="left" w:pos="754"/>
        </w:tabs>
        <w:spacing w:line="317" w:lineRule="exact"/>
        <w:ind w:left="389"/>
        <w:jc w:val="both"/>
        <w:rPr>
          <w:rStyle w:val="FontStyle195"/>
        </w:rPr>
      </w:pPr>
      <w:r>
        <w:rPr>
          <w:rStyle w:val="FontStyle195"/>
        </w:rPr>
        <w:t>Projekt budowlany kanalizacji sanitarnej we wsi Witów, gmina Kościelisko.</w:t>
      </w:r>
    </w:p>
    <w:p w14:paraId="3F75CD63" w14:textId="77777777" w:rsidR="00864239" w:rsidRDefault="00864239" w:rsidP="00636AB6">
      <w:pPr>
        <w:pStyle w:val="Style44"/>
        <w:widowControl/>
        <w:numPr>
          <w:ilvl w:val="0"/>
          <w:numId w:val="19"/>
        </w:numPr>
        <w:tabs>
          <w:tab w:val="left" w:pos="754"/>
        </w:tabs>
        <w:spacing w:line="317" w:lineRule="exact"/>
        <w:ind w:left="389"/>
        <w:jc w:val="both"/>
        <w:rPr>
          <w:rStyle w:val="FontStyle195"/>
        </w:rPr>
      </w:pPr>
      <w:r>
        <w:rPr>
          <w:rStyle w:val="FontStyle195"/>
        </w:rPr>
        <w:t>Przedmiar Robót</w:t>
      </w:r>
    </w:p>
    <w:p w14:paraId="25551FD0" w14:textId="77777777" w:rsidR="00864239" w:rsidRDefault="00864239" w:rsidP="00636AB6">
      <w:pPr>
        <w:pStyle w:val="Style44"/>
        <w:widowControl/>
        <w:numPr>
          <w:ilvl w:val="0"/>
          <w:numId w:val="19"/>
        </w:numPr>
        <w:tabs>
          <w:tab w:val="left" w:pos="754"/>
        </w:tabs>
        <w:spacing w:line="317" w:lineRule="exact"/>
        <w:ind w:left="389"/>
        <w:jc w:val="both"/>
        <w:rPr>
          <w:rStyle w:val="FontStyle195"/>
        </w:rPr>
      </w:pPr>
      <w:r>
        <w:rPr>
          <w:rStyle w:val="FontStyle195"/>
        </w:rPr>
        <w:t>Informacja dotycząca bezpieczeństwa i ochrony zdrowia (BIOZ).</w:t>
      </w:r>
    </w:p>
    <w:p w14:paraId="4DB24807" w14:textId="77777777" w:rsidR="00864239" w:rsidRDefault="00864239" w:rsidP="00636AB6">
      <w:pPr>
        <w:pStyle w:val="Style33"/>
        <w:widowControl/>
        <w:numPr>
          <w:ilvl w:val="0"/>
          <w:numId w:val="73"/>
        </w:numPr>
        <w:tabs>
          <w:tab w:val="left" w:pos="739"/>
        </w:tabs>
        <w:spacing w:before="317"/>
        <w:jc w:val="both"/>
        <w:outlineLvl w:val="1"/>
        <w:rPr>
          <w:rStyle w:val="FontStyle196"/>
        </w:rPr>
      </w:pPr>
      <w:bookmarkStart w:id="142" w:name="_Toc49860656"/>
      <w:r>
        <w:rPr>
          <w:rStyle w:val="FontStyle196"/>
        </w:rPr>
        <w:t>Normy</w:t>
      </w:r>
      <w:bookmarkEnd w:id="142"/>
    </w:p>
    <w:tbl>
      <w:tblPr>
        <w:tblpPr w:leftFromText="141" w:rightFromText="141" w:vertAnchor="text" w:horzAnchor="margin" w:tblpY="168"/>
        <w:tblW w:w="0" w:type="auto"/>
        <w:tblLayout w:type="fixed"/>
        <w:tblCellMar>
          <w:left w:w="40" w:type="dxa"/>
          <w:right w:w="40" w:type="dxa"/>
        </w:tblCellMar>
        <w:tblLook w:val="0000" w:firstRow="0" w:lastRow="0" w:firstColumn="0" w:lastColumn="0" w:noHBand="0" w:noVBand="0"/>
      </w:tblPr>
      <w:tblGrid>
        <w:gridCol w:w="643"/>
        <w:gridCol w:w="3490"/>
        <w:gridCol w:w="5290"/>
      </w:tblGrid>
      <w:tr w:rsidR="00CF67DE" w:rsidRPr="00060CCA" w14:paraId="113EA6F2" w14:textId="77777777" w:rsidTr="00CF67DE">
        <w:tc>
          <w:tcPr>
            <w:tcW w:w="643" w:type="dxa"/>
            <w:tcBorders>
              <w:top w:val="single" w:sz="6" w:space="0" w:color="auto"/>
              <w:left w:val="single" w:sz="6" w:space="0" w:color="auto"/>
              <w:bottom w:val="single" w:sz="6" w:space="0" w:color="auto"/>
              <w:right w:val="single" w:sz="6" w:space="0" w:color="auto"/>
            </w:tcBorders>
          </w:tcPr>
          <w:p w14:paraId="4B8209BC" w14:textId="77777777" w:rsidR="00CF67DE" w:rsidRPr="00060CCA" w:rsidRDefault="00CF67DE" w:rsidP="00CF67DE">
            <w:pPr>
              <w:pStyle w:val="Style61"/>
              <w:widowControl/>
              <w:spacing w:line="240" w:lineRule="auto"/>
              <w:ind w:firstLine="0"/>
              <w:jc w:val="both"/>
              <w:rPr>
                <w:rStyle w:val="FontStyle174"/>
              </w:rPr>
            </w:pPr>
            <w:r w:rsidRPr="00060CCA">
              <w:rPr>
                <w:rStyle w:val="FontStyle174"/>
              </w:rPr>
              <w:t>Lp.</w:t>
            </w:r>
          </w:p>
        </w:tc>
        <w:tc>
          <w:tcPr>
            <w:tcW w:w="3490" w:type="dxa"/>
            <w:tcBorders>
              <w:top w:val="single" w:sz="6" w:space="0" w:color="auto"/>
              <w:left w:val="single" w:sz="6" w:space="0" w:color="auto"/>
              <w:bottom w:val="single" w:sz="6" w:space="0" w:color="auto"/>
              <w:right w:val="single" w:sz="6" w:space="0" w:color="auto"/>
            </w:tcBorders>
          </w:tcPr>
          <w:p w14:paraId="56BC5F4A" w14:textId="77777777" w:rsidR="00CF67DE" w:rsidRPr="00060CCA" w:rsidRDefault="00CF67DE" w:rsidP="00CF67DE">
            <w:pPr>
              <w:pStyle w:val="Style61"/>
              <w:widowControl/>
              <w:spacing w:line="274" w:lineRule="exact"/>
              <w:ind w:right="418"/>
              <w:jc w:val="both"/>
              <w:rPr>
                <w:rStyle w:val="FontStyle174"/>
              </w:rPr>
            </w:pPr>
            <w:r w:rsidRPr="00060CCA">
              <w:rPr>
                <w:rStyle w:val="FontStyle174"/>
              </w:rPr>
              <w:t>Numer normy polskiej i odpowiadającej jej normy europejskiej i międzynarodowej</w:t>
            </w:r>
          </w:p>
        </w:tc>
        <w:tc>
          <w:tcPr>
            <w:tcW w:w="5290" w:type="dxa"/>
            <w:tcBorders>
              <w:top w:val="single" w:sz="6" w:space="0" w:color="auto"/>
              <w:left w:val="single" w:sz="6" w:space="0" w:color="auto"/>
              <w:bottom w:val="single" w:sz="6" w:space="0" w:color="auto"/>
              <w:right w:val="single" w:sz="6" w:space="0" w:color="auto"/>
            </w:tcBorders>
          </w:tcPr>
          <w:p w14:paraId="13A08C9A" w14:textId="77777777" w:rsidR="00CF67DE" w:rsidRPr="00060CCA" w:rsidRDefault="00CF67DE" w:rsidP="00CF67DE">
            <w:pPr>
              <w:pStyle w:val="Style61"/>
              <w:widowControl/>
              <w:spacing w:line="240" w:lineRule="auto"/>
              <w:ind w:left="1824" w:firstLine="0"/>
              <w:jc w:val="both"/>
              <w:rPr>
                <w:rStyle w:val="FontStyle174"/>
              </w:rPr>
            </w:pPr>
            <w:r w:rsidRPr="00060CCA">
              <w:rPr>
                <w:rStyle w:val="FontStyle174"/>
              </w:rPr>
              <w:t>Tytuł normy</w:t>
            </w:r>
          </w:p>
        </w:tc>
      </w:tr>
      <w:tr w:rsidR="00CF67DE" w:rsidRPr="00060CCA" w14:paraId="633FB836" w14:textId="77777777" w:rsidTr="00CF67DE">
        <w:tc>
          <w:tcPr>
            <w:tcW w:w="643" w:type="dxa"/>
            <w:tcBorders>
              <w:top w:val="single" w:sz="6" w:space="0" w:color="auto"/>
              <w:left w:val="single" w:sz="6" w:space="0" w:color="auto"/>
              <w:bottom w:val="single" w:sz="6" w:space="0" w:color="auto"/>
              <w:right w:val="single" w:sz="6" w:space="0" w:color="auto"/>
            </w:tcBorders>
          </w:tcPr>
          <w:p w14:paraId="2B9751D4"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1</w:t>
            </w:r>
          </w:p>
        </w:tc>
        <w:tc>
          <w:tcPr>
            <w:tcW w:w="3490" w:type="dxa"/>
            <w:tcBorders>
              <w:top w:val="single" w:sz="6" w:space="0" w:color="auto"/>
              <w:left w:val="single" w:sz="6" w:space="0" w:color="auto"/>
              <w:bottom w:val="single" w:sz="6" w:space="0" w:color="auto"/>
              <w:right w:val="single" w:sz="6" w:space="0" w:color="auto"/>
            </w:tcBorders>
          </w:tcPr>
          <w:p w14:paraId="672B0988" w14:textId="77777777" w:rsidR="00CF67DE" w:rsidRPr="00060CCA" w:rsidRDefault="00CF67DE" w:rsidP="00CF67DE">
            <w:pPr>
              <w:pStyle w:val="Style31"/>
              <w:widowControl/>
              <w:spacing w:line="240" w:lineRule="auto"/>
              <w:jc w:val="both"/>
              <w:rPr>
                <w:rStyle w:val="FontStyle197"/>
              </w:rPr>
            </w:pPr>
            <w:r w:rsidRPr="00060CCA">
              <w:rPr>
                <w:rStyle w:val="FontStyle197"/>
              </w:rPr>
              <w:t>PN-92/B-01707</w:t>
            </w:r>
          </w:p>
        </w:tc>
        <w:tc>
          <w:tcPr>
            <w:tcW w:w="5290" w:type="dxa"/>
            <w:tcBorders>
              <w:top w:val="single" w:sz="6" w:space="0" w:color="auto"/>
              <w:left w:val="single" w:sz="6" w:space="0" w:color="auto"/>
              <w:bottom w:val="single" w:sz="6" w:space="0" w:color="auto"/>
              <w:right w:val="single" w:sz="6" w:space="0" w:color="auto"/>
            </w:tcBorders>
          </w:tcPr>
          <w:p w14:paraId="7919863D" w14:textId="77777777" w:rsidR="00CF67DE" w:rsidRPr="00060CCA" w:rsidRDefault="00CF67DE" w:rsidP="00CF67DE">
            <w:pPr>
              <w:pStyle w:val="Style31"/>
              <w:widowControl/>
              <w:spacing w:line="278" w:lineRule="exact"/>
              <w:ind w:right="169" w:firstLine="19"/>
              <w:jc w:val="both"/>
              <w:rPr>
                <w:rStyle w:val="FontStyle197"/>
              </w:rPr>
            </w:pPr>
            <w:r w:rsidRPr="00060CCA">
              <w:rPr>
                <w:rStyle w:val="FontStyle197"/>
              </w:rPr>
              <w:t>Instalacje kanalizacyjne. Wymagania w projektowaniu.</w:t>
            </w:r>
          </w:p>
        </w:tc>
      </w:tr>
      <w:tr w:rsidR="00CF67DE" w:rsidRPr="00060CCA" w14:paraId="04857C41" w14:textId="77777777" w:rsidTr="00CF67DE">
        <w:tc>
          <w:tcPr>
            <w:tcW w:w="643" w:type="dxa"/>
            <w:tcBorders>
              <w:top w:val="single" w:sz="6" w:space="0" w:color="auto"/>
              <w:left w:val="single" w:sz="6" w:space="0" w:color="auto"/>
              <w:bottom w:val="single" w:sz="6" w:space="0" w:color="auto"/>
              <w:right w:val="single" w:sz="6" w:space="0" w:color="auto"/>
            </w:tcBorders>
          </w:tcPr>
          <w:p w14:paraId="1E8AD8BE"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2</w:t>
            </w:r>
          </w:p>
        </w:tc>
        <w:tc>
          <w:tcPr>
            <w:tcW w:w="3490" w:type="dxa"/>
            <w:tcBorders>
              <w:top w:val="single" w:sz="6" w:space="0" w:color="auto"/>
              <w:left w:val="single" w:sz="6" w:space="0" w:color="auto"/>
              <w:bottom w:val="single" w:sz="6" w:space="0" w:color="auto"/>
              <w:right w:val="single" w:sz="6" w:space="0" w:color="auto"/>
            </w:tcBorders>
          </w:tcPr>
          <w:p w14:paraId="4FA9C4CB" w14:textId="77777777" w:rsidR="00CF67DE" w:rsidRPr="00060CCA" w:rsidRDefault="00CF67DE" w:rsidP="00CF67DE">
            <w:pPr>
              <w:pStyle w:val="Style31"/>
              <w:widowControl/>
              <w:spacing w:line="240" w:lineRule="auto"/>
              <w:jc w:val="both"/>
              <w:rPr>
                <w:rStyle w:val="FontStyle197"/>
              </w:rPr>
            </w:pPr>
            <w:r w:rsidRPr="00060CCA">
              <w:rPr>
                <w:rStyle w:val="FontStyle197"/>
              </w:rPr>
              <w:t>PN-B-01700:1999</w:t>
            </w:r>
          </w:p>
        </w:tc>
        <w:tc>
          <w:tcPr>
            <w:tcW w:w="5290" w:type="dxa"/>
            <w:tcBorders>
              <w:top w:val="single" w:sz="6" w:space="0" w:color="auto"/>
              <w:left w:val="single" w:sz="6" w:space="0" w:color="auto"/>
              <w:bottom w:val="single" w:sz="6" w:space="0" w:color="auto"/>
              <w:right w:val="single" w:sz="6" w:space="0" w:color="auto"/>
            </w:tcBorders>
          </w:tcPr>
          <w:p w14:paraId="3EEF7C6F" w14:textId="77777777" w:rsidR="00CF67DE" w:rsidRPr="00060CCA" w:rsidRDefault="00CF67DE" w:rsidP="00CF67DE">
            <w:pPr>
              <w:pStyle w:val="Style31"/>
              <w:widowControl/>
              <w:spacing w:line="278" w:lineRule="exact"/>
              <w:ind w:left="10" w:right="169" w:hanging="10"/>
              <w:jc w:val="both"/>
              <w:rPr>
                <w:rStyle w:val="FontStyle197"/>
              </w:rPr>
            </w:pPr>
            <w:r w:rsidRPr="00060CCA">
              <w:rPr>
                <w:rStyle w:val="FontStyle197"/>
              </w:rPr>
              <w:t>Wodociągi i kanalizacja. Urządzenia i sieć zewnętrzna. Oznaczenia graficzne</w:t>
            </w:r>
          </w:p>
        </w:tc>
      </w:tr>
      <w:tr w:rsidR="00CF67DE" w:rsidRPr="00060CCA" w14:paraId="777B9B50" w14:textId="77777777" w:rsidTr="00CF67DE">
        <w:tc>
          <w:tcPr>
            <w:tcW w:w="643" w:type="dxa"/>
            <w:tcBorders>
              <w:top w:val="single" w:sz="6" w:space="0" w:color="auto"/>
              <w:left w:val="single" w:sz="6" w:space="0" w:color="auto"/>
              <w:bottom w:val="single" w:sz="6" w:space="0" w:color="auto"/>
              <w:right w:val="single" w:sz="6" w:space="0" w:color="auto"/>
            </w:tcBorders>
          </w:tcPr>
          <w:p w14:paraId="0FFC797F"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3</w:t>
            </w:r>
          </w:p>
        </w:tc>
        <w:tc>
          <w:tcPr>
            <w:tcW w:w="3490" w:type="dxa"/>
            <w:tcBorders>
              <w:top w:val="single" w:sz="6" w:space="0" w:color="auto"/>
              <w:left w:val="single" w:sz="6" w:space="0" w:color="auto"/>
              <w:bottom w:val="single" w:sz="6" w:space="0" w:color="auto"/>
              <w:right w:val="single" w:sz="6" w:space="0" w:color="auto"/>
            </w:tcBorders>
          </w:tcPr>
          <w:p w14:paraId="63CDB33C" w14:textId="77777777" w:rsidR="00CF67DE" w:rsidRPr="00060CCA" w:rsidRDefault="00CF67DE" w:rsidP="00CF67DE">
            <w:pPr>
              <w:pStyle w:val="Style31"/>
              <w:widowControl/>
              <w:spacing w:line="240" w:lineRule="auto"/>
              <w:jc w:val="both"/>
              <w:rPr>
                <w:rStyle w:val="FontStyle197"/>
              </w:rPr>
            </w:pPr>
            <w:r w:rsidRPr="00060CCA">
              <w:rPr>
                <w:rStyle w:val="FontStyle197"/>
              </w:rPr>
              <w:t>PN-B-10702:1999</w:t>
            </w:r>
          </w:p>
        </w:tc>
        <w:tc>
          <w:tcPr>
            <w:tcW w:w="5290" w:type="dxa"/>
            <w:tcBorders>
              <w:top w:val="single" w:sz="6" w:space="0" w:color="auto"/>
              <w:left w:val="single" w:sz="6" w:space="0" w:color="auto"/>
              <w:bottom w:val="single" w:sz="6" w:space="0" w:color="auto"/>
              <w:right w:val="single" w:sz="6" w:space="0" w:color="auto"/>
            </w:tcBorders>
          </w:tcPr>
          <w:p w14:paraId="6561E42E" w14:textId="77777777" w:rsidR="00CF67DE" w:rsidRPr="00060CCA" w:rsidRDefault="00CF67DE" w:rsidP="00CF67DE">
            <w:pPr>
              <w:pStyle w:val="Style31"/>
              <w:widowControl/>
              <w:spacing w:line="278" w:lineRule="exact"/>
              <w:ind w:left="10" w:right="169" w:hanging="10"/>
              <w:jc w:val="both"/>
              <w:rPr>
                <w:rStyle w:val="FontStyle197"/>
              </w:rPr>
            </w:pPr>
            <w:r w:rsidRPr="00060CCA">
              <w:rPr>
                <w:rStyle w:val="FontStyle197"/>
              </w:rPr>
              <w:t>Wodociągi i kanalizacja. Zbiorniki. Wymagania i badania</w:t>
            </w:r>
          </w:p>
        </w:tc>
      </w:tr>
      <w:tr w:rsidR="00CF67DE" w:rsidRPr="00060CCA" w14:paraId="2A1686E0" w14:textId="77777777" w:rsidTr="00CF67DE">
        <w:tc>
          <w:tcPr>
            <w:tcW w:w="643" w:type="dxa"/>
            <w:tcBorders>
              <w:top w:val="single" w:sz="6" w:space="0" w:color="auto"/>
              <w:left w:val="single" w:sz="6" w:space="0" w:color="auto"/>
              <w:bottom w:val="single" w:sz="6" w:space="0" w:color="auto"/>
              <w:right w:val="single" w:sz="6" w:space="0" w:color="auto"/>
            </w:tcBorders>
          </w:tcPr>
          <w:p w14:paraId="5C024DC3"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4</w:t>
            </w:r>
          </w:p>
        </w:tc>
        <w:tc>
          <w:tcPr>
            <w:tcW w:w="3490" w:type="dxa"/>
            <w:tcBorders>
              <w:top w:val="single" w:sz="6" w:space="0" w:color="auto"/>
              <w:left w:val="single" w:sz="6" w:space="0" w:color="auto"/>
              <w:bottom w:val="single" w:sz="6" w:space="0" w:color="auto"/>
              <w:right w:val="single" w:sz="6" w:space="0" w:color="auto"/>
            </w:tcBorders>
          </w:tcPr>
          <w:p w14:paraId="5F6E1BDD" w14:textId="77777777" w:rsidR="00CF67DE" w:rsidRPr="00060CCA" w:rsidRDefault="00CF67DE" w:rsidP="00CF67DE">
            <w:pPr>
              <w:pStyle w:val="Style31"/>
              <w:widowControl/>
              <w:spacing w:line="240" w:lineRule="auto"/>
              <w:jc w:val="both"/>
              <w:rPr>
                <w:rStyle w:val="FontStyle197"/>
              </w:rPr>
            </w:pPr>
            <w:r w:rsidRPr="00060CCA">
              <w:rPr>
                <w:rStyle w:val="FontStyle197"/>
              </w:rPr>
              <w:t>PN-EN 476:2001</w:t>
            </w:r>
          </w:p>
        </w:tc>
        <w:tc>
          <w:tcPr>
            <w:tcW w:w="5290" w:type="dxa"/>
            <w:tcBorders>
              <w:top w:val="single" w:sz="6" w:space="0" w:color="auto"/>
              <w:left w:val="single" w:sz="6" w:space="0" w:color="auto"/>
              <w:bottom w:val="single" w:sz="6" w:space="0" w:color="auto"/>
              <w:right w:val="single" w:sz="6" w:space="0" w:color="auto"/>
            </w:tcBorders>
          </w:tcPr>
          <w:p w14:paraId="1E2FC7F3" w14:textId="77777777" w:rsidR="00CF67DE" w:rsidRPr="00060CCA" w:rsidRDefault="00CF67DE" w:rsidP="00CF67DE">
            <w:pPr>
              <w:pStyle w:val="Style31"/>
              <w:widowControl/>
              <w:spacing w:line="278" w:lineRule="exact"/>
              <w:ind w:left="10" w:hanging="10"/>
              <w:jc w:val="both"/>
              <w:rPr>
                <w:rStyle w:val="FontStyle197"/>
              </w:rPr>
            </w:pPr>
            <w:r w:rsidRPr="00060CCA">
              <w:rPr>
                <w:rStyle w:val="FontStyle197"/>
              </w:rPr>
              <w:t>Wymagania ogólne dotyczące elementów stosowanych w systemach kanalizacji grawitacyjnej</w:t>
            </w:r>
          </w:p>
        </w:tc>
      </w:tr>
      <w:tr w:rsidR="00CF67DE" w:rsidRPr="00060CCA" w14:paraId="79F7AD99" w14:textId="77777777" w:rsidTr="00CF67DE">
        <w:tc>
          <w:tcPr>
            <w:tcW w:w="643" w:type="dxa"/>
            <w:tcBorders>
              <w:top w:val="single" w:sz="6" w:space="0" w:color="auto"/>
              <w:left w:val="single" w:sz="6" w:space="0" w:color="auto"/>
              <w:bottom w:val="single" w:sz="6" w:space="0" w:color="auto"/>
              <w:right w:val="single" w:sz="6" w:space="0" w:color="auto"/>
            </w:tcBorders>
          </w:tcPr>
          <w:p w14:paraId="3D4111CC"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5</w:t>
            </w:r>
          </w:p>
        </w:tc>
        <w:tc>
          <w:tcPr>
            <w:tcW w:w="3490" w:type="dxa"/>
            <w:tcBorders>
              <w:top w:val="single" w:sz="6" w:space="0" w:color="auto"/>
              <w:left w:val="single" w:sz="6" w:space="0" w:color="auto"/>
              <w:bottom w:val="single" w:sz="6" w:space="0" w:color="auto"/>
              <w:right w:val="single" w:sz="6" w:space="0" w:color="auto"/>
            </w:tcBorders>
          </w:tcPr>
          <w:p w14:paraId="04549176" w14:textId="77777777" w:rsidR="00CF67DE" w:rsidRPr="00060CCA" w:rsidRDefault="00CF67DE" w:rsidP="00CF67DE">
            <w:pPr>
              <w:pStyle w:val="Style31"/>
              <w:widowControl/>
              <w:spacing w:line="240" w:lineRule="auto"/>
              <w:jc w:val="both"/>
              <w:rPr>
                <w:rStyle w:val="FontStyle197"/>
              </w:rPr>
            </w:pPr>
            <w:r w:rsidRPr="00060CCA">
              <w:rPr>
                <w:rStyle w:val="FontStyle197"/>
              </w:rPr>
              <w:t>PN-EN 1610:2002</w:t>
            </w:r>
          </w:p>
        </w:tc>
        <w:tc>
          <w:tcPr>
            <w:tcW w:w="5290" w:type="dxa"/>
            <w:tcBorders>
              <w:top w:val="single" w:sz="6" w:space="0" w:color="auto"/>
              <w:left w:val="single" w:sz="6" w:space="0" w:color="auto"/>
              <w:bottom w:val="single" w:sz="6" w:space="0" w:color="auto"/>
              <w:right w:val="single" w:sz="6" w:space="0" w:color="auto"/>
            </w:tcBorders>
          </w:tcPr>
          <w:p w14:paraId="3B5D00E2" w14:textId="77777777" w:rsidR="00CF67DE" w:rsidRPr="00060CCA" w:rsidRDefault="00CF67DE" w:rsidP="00CF67DE">
            <w:pPr>
              <w:pStyle w:val="Style31"/>
              <w:widowControl/>
              <w:spacing w:line="240" w:lineRule="auto"/>
              <w:jc w:val="both"/>
              <w:rPr>
                <w:rStyle w:val="FontStyle197"/>
              </w:rPr>
            </w:pPr>
            <w:r w:rsidRPr="00060CCA">
              <w:rPr>
                <w:rStyle w:val="FontStyle197"/>
              </w:rPr>
              <w:t>Budowa i badania przewodów kanalizacyjnych.</w:t>
            </w:r>
          </w:p>
        </w:tc>
      </w:tr>
      <w:tr w:rsidR="00CF67DE" w:rsidRPr="00060CCA" w14:paraId="5A7F58AE" w14:textId="77777777" w:rsidTr="00CF67DE">
        <w:tc>
          <w:tcPr>
            <w:tcW w:w="643" w:type="dxa"/>
            <w:tcBorders>
              <w:top w:val="single" w:sz="6" w:space="0" w:color="auto"/>
              <w:left w:val="single" w:sz="6" w:space="0" w:color="auto"/>
              <w:bottom w:val="single" w:sz="6" w:space="0" w:color="auto"/>
              <w:right w:val="single" w:sz="6" w:space="0" w:color="auto"/>
            </w:tcBorders>
          </w:tcPr>
          <w:p w14:paraId="2DCBBC12"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6</w:t>
            </w:r>
          </w:p>
        </w:tc>
        <w:tc>
          <w:tcPr>
            <w:tcW w:w="3490" w:type="dxa"/>
            <w:tcBorders>
              <w:top w:val="single" w:sz="6" w:space="0" w:color="auto"/>
              <w:left w:val="single" w:sz="6" w:space="0" w:color="auto"/>
              <w:bottom w:val="single" w:sz="6" w:space="0" w:color="auto"/>
              <w:right w:val="single" w:sz="6" w:space="0" w:color="auto"/>
            </w:tcBorders>
          </w:tcPr>
          <w:p w14:paraId="7BFAD12E" w14:textId="77777777" w:rsidR="00CF67DE" w:rsidRPr="00060CCA" w:rsidRDefault="00CF67DE" w:rsidP="00CF67DE">
            <w:pPr>
              <w:pStyle w:val="Style31"/>
              <w:widowControl/>
              <w:spacing w:line="240" w:lineRule="auto"/>
              <w:jc w:val="both"/>
              <w:rPr>
                <w:rStyle w:val="FontStyle197"/>
              </w:rPr>
            </w:pPr>
            <w:r w:rsidRPr="00060CCA">
              <w:rPr>
                <w:rStyle w:val="FontStyle197"/>
              </w:rPr>
              <w:t>PN-B-10729: 1999</w:t>
            </w:r>
          </w:p>
        </w:tc>
        <w:tc>
          <w:tcPr>
            <w:tcW w:w="5290" w:type="dxa"/>
            <w:tcBorders>
              <w:top w:val="single" w:sz="6" w:space="0" w:color="auto"/>
              <w:left w:val="single" w:sz="6" w:space="0" w:color="auto"/>
              <w:bottom w:val="single" w:sz="6" w:space="0" w:color="auto"/>
              <w:right w:val="single" w:sz="6" w:space="0" w:color="auto"/>
            </w:tcBorders>
          </w:tcPr>
          <w:p w14:paraId="6037DF53" w14:textId="77777777" w:rsidR="00CF67DE" w:rsidRPr="00060CCA" w:rsidRDefault="00CF67DE" w:rsidP="00CF67DE">
            <w:pPr>
              <w:pStyle w:val="Style31"/>
              <w:widowControl/>
              <w:spacing w:line="240" w:lineRule="auto"/>
              <w:jc w:val="both"/>
              <w:rPr>
                <w:rStyle w:val="FontStyle197"/>
              </w:rPr>
            </w:pPr>
            <w:r w:rsidRPr="00060CCA">
              <w:rPr>
                <w:rStyle w:val="FontStyle197"/>
              </w:rPr>
              <w:t>Kanalizacja. Studzienki kanalizacyjne.</w:t>
            </w:r>
          </w:p>
        </w:tc>
      </w:tr>
      <w:tr w:rsidR="00CF67DE" w:rsidRPr="00060CCA" w14:paraId="32FF99A1" w14:textId="77777777" w:rsidTr="00CF67DE">
        <w:tc>
          <w:tcPr>
            <w:tcW w:w="643" w:type="dxa"/>
            <w:tcBorders>
              <w:top w:val="single" w:sz="6" w:space="0" w:color="auto"/>
              <w:left w:val="single" w:sz="6" w:space="0" w:color="auto"/>
              <w:bottom w:val="single" w:sz="6" w:space="0" w:color="auto"/>
              <w:right w:val="single" w:sz="6" w:space="0" w:color="auto"/>
            </w:tcBorders>
          </w:tcPr>
          <w:p w14:paraId="6279E9C5"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7</w:t>
            </w:r>
          </w:p>
        </w:tc>
        <w:tc>
          <w:tcPr>
            <w:tcW w:w="3490" w:type="dxa"/>
            <w:tcBorders>
              <w:top w:val="single" w:sz="6" w:space="0" w:color="auto"/>
              <w:left w:val="single" w:sz="6" w:space="0" w:color="auto"/>
              <w:bottom w:val="single" w:sz="6" w:space="0" w:color="auto"/>
              <w:right w:val="single" w:sz="6" w:space="0" w:color="auto"/>
            </w:tcBorders>
          </w:tcPr>
          <w:p w14:paraId="7A0A0D3E" w14:textId="77777777" w:rsidR="00CF67DE" w:rsidRPr="00060CCA" w:rsidRDefault="00CF67DE" w:rsidP="00CF67DE">
            <w:pPr>
              <w:pStyle w:val="Style31"/>
              <w:widowControl/>
              <w:spacing w:line="240" w:lineRule="auto"/>
              <w:jc w:val="both"/>
              <w:rPr>
                <w:rStyle w:val="FontStyle197"/>
              </w:rPr>
            </w:pPr>
            <w:r w:rsidRPr="00060CCA">
              <w:rPr>
                <w:rStyle w:val="FontStyle197"/>
              </w:rPr>
              <w:t>PN-64/H-74086</w:t>
            </w:r>
          </w:p>
        </w:tc>
        <w:tc>
          <w:tcPr>
            <w:tcW w:w="5290" w:type="dxa"/>
            <w:tcBorders>
              <w:top w:val="single" w:sz="6" w:space="0" w:color="auto"/>
              <w:left w:val="single" w:sz="6" w:space="0" w:color="auto"/>
              <w:bottom w:val="single" w:sz="6" w:space="0" w:color="auto"/>
              <w:right w:val="single" w:sz="6" w:space="0" w:color="auto"/>
            </w:tcBorders>
          </w:tcPr>
          <w:p w14:paraId="6EAB0C31" w14:textId="77777777" w:rsidR="00CF67DE" w:rsidRPr="00060CCA" w:rsidRDefault="00CF67DE" w:rsidP="00CF67DE">
            <w:pPr>
              <w:pStyle w:val="Style31"/>
              <w:widowControl/>
              <w:spacing w:line="240" w:lineRule="auto"/>
              <w:jc w:val="both"/>
              <w:rPr>
                <w:rStyle w:val="FontStyle197"/>
              </w:rPr>
            </w:pPr>
            <w:r w:rsidRPr="00060CCA">
              <w:rPr>
                <w:rStyle w:val="FontStyle197"/>
              </w:rPr>
              <w:t>Stopnie żeliwne do studzienek kontrolnych.</w:t>
            </w:r>
          </w:p>
        </w:tc>
      </w:tr>
      <w:tr w:rsidR="00CF67DE" w:rsidRPr="00060CCA" w14:paraId="2346D8D5" w14:textId="77777777" w:rsidTr="00CF67DE">
        <w:tc>
          <w:tcPr>
            <w:tcW w:w="643" w:type="dxa"/>
            <w:tcBorders>
              <w:top w:val="single" w:sz="6" w:space="0" w:color="auto"/>
              <w:left w:val="single" w:sz="6" w:space="0" w:color="auto"/>
              <w:bottom w:val="single" w:sz="6" w:space="0" w:color="auto"/>
              <w:right w:val="single" w:sz="6" w:space="0" w:color="auto"/>
            </w:tcBorders>
          </w:tcPr>
          <w:p w14:paraId="12B589A3"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8</w:t>
            </w:r>
          </w:p>
        </w:tc>
        <w:tc>
          <w:tcPr>
            <w:tcW w:w="3490" w:type="dxa"/>
            <w:tcBorders>
              <w:top w:val="single" w:sz="6" w:space="0" w:color="auto"/>
              <w:left w:val="single" w:sz="6" w:space="0" w:color="auto"/>
              <w:bottom w:val="single" w:sz="6" w:space="0" w:color="auto"/>
              <w:right w:val="single" w:sz="6" w:space="0" w:color="auto"/>
            </w:tcBorders>
          </w:tcPr>
          <w:p w14:paraId="596DE504" w14:textId="77777777" w:rsidR="00CF67DE" w:rsidRPr="00060CCA" w:rsidRDefault="00CF67DE" w:rsidP="00CF67DE">
            <w:pPr>
              <w:pStyle w:val="Style31"/>
              <w:widowControl/>
              <w:spacing w:line="274" w:lineRule="exact"/>
              <w:ind w:right="1027"/>
              <w:jc w:val="both"/>
              <w:rPr>
                <w:rStyle w:val="FontStyle197"/>
              </w:rPr>
            </w:pPr>
            <w:r w:rsidRPr="00060CCA">
              <w:rPr>
                <w:rStyle w:val="FontStyle197"/>
              </w:rPr>
              <w:t>PN-EN 13101:2004 (U) EN 13055-1:2002</w:t>
            </w:r>
          </w:p>
        </w:tc>
        <w:tc>
          <w:tcPr>
            <w:tcW w:w="5290" w:type="dxa"/>
            <w:tcBorders>
              <w:top w:val="single" w:sz="6" w:space="0" w:color="auto"/>
              <w:left w:val="single" w:sz="6" w:space="0" w:color="auto"/>
              <w:bottom w:val="single" w:sz="6" w:space="0" w:color="auto"/>
              <w:right w:val="single" w:sz="6" w:space="0" w:color="auto"/>
            </w:tcBorders>
          </w:tcPr>
          <w:p w14:paraId="67F7AA22" w14:textId="77777777" w:rsidR="00CF67DE" w:rsidRPr="00060CCA" w:rsidRDefault="00CF67DE" w:rsidP="00CF67DE">
            <w:pPr>
              <w:pStyle w:val="Style31"/>
              <w:widowControl/>
              <w:spacing w:line="274" w:lineRule="exact"/>
              <w:ind w:right="169"/>
              <w:jc w:val="both"/>
              <w:rPr>
                <w:rStyle w:val="FontStyle197"/>
              </w:rPr>
            </w:pPr>
            <w:r w:rsidRPr="00060CCA">
              <w:rPr>
                <w:rStyle w:val="FontStyle197"/>
              </w:rPr>
              <w:t>Stopnie do podziemnych studzienek z dostępem dla personelu. Wymagania, znakowanie, badania i ocena zgodności.</w:t>
            </w:r>
          </w:p>
        </w:tc>
      </w:tr>
      <w:tr w:rsidR="00CF67DE" w:rsidRPr="00060CCA" w14:paraId="3F6E44E2" w14:textId="77777777" w:rsidTr="00CF67DE">
        <w:tc>
          <w:tcPr>
            <w:tcW w:w="643" w:type="dxa"/>
            <w:tcBorders>
              <w:top w:val="single" w:sz="6" w:space="0" w:color="auto"/>
              <w:left w:val="single" w:sz="6" w:space="0" w:color="auto"/>
              <w:bottom w:val="single" w:sz="6" w:space="0" w:color="auto"/>
              <w:right w:val="single" w:sz="6" w:space="0" w:color="auto"/>
            </w:tcBorders>
          </w:tcPr>
          <w:p w14:paraId="6FF92E3B" w14:textId="77777777" w:rsidR="00CF67DE" w:rsidRPr="00060CCA" w:rsidRDefault="00CF67DE" w:rsidP="00CF67DE">
            <w:pPr>
              <w:pStyle w:val="Style61"/>
              <w:widowControl/>
              <w:spacing w:line="240" w:lineRule="auto"/>
              <w:ind w:firstLine="0"/>
              <w:jc w:val="both"/>
              <w:rPr>
                <w:rStyle w:val="FontStyle174"/>
                <w:b w:val="0"/>
              </w:rPr>
            </w:pPr>
            <w:r w:rsidRPr="00060CCA">
              <w:rPr>
                <w:rStyle w:val="FontStyle174"/>
                <w:b w:val="0"/>
              </w:rPr>
              <w:t>9</w:t>
            </w:r>
          </w:p>
        </w:tc>
        <w:tc>
          <w:tcPr>
            <w:tcW w:w="3490" w:type="dxa"/>
            <w:tcBorders>
              <w:top w:val="single" w:sz="6" w:space="0" w:color="auto"/>
              <w:left w:val="single" w:sz="6" w:space="0" w:color="auto"/>
              <w:bottom w:val="single" w:sz="6" w:space="0" w:color="auto"/>
              <w:right w:val="single" w:sz="6" w:space="0" w:color="auto"/>
            </w:tcBorders>
          </w:tcPr>
          <w:p w14:paraId="456F78E1" w14:textId="77777777" w:rsidR="00CF67DE" w:rsidRPr="00060CCA" w:rsidRDefault="00CF67DE" w:rsidP="00CF67DE">
            <w:pPr>
              <w:pStyle w:val="Style31"/>
              <w:widowControl/>
              <w:spacing w:line="278" w:lineRule="exact"/>
              <w:ind w:right="1838"/>
              <w:jc w:val="both"/>
              <w:rPr>
                <w:rStyle w:val="FontStyle197"/>
              </w:rPr>
            </w:pPr>
            <w:r w:rsidRPr="00060CCA">
              <w:rPr>
                <w:rStyle w:val="FontStyle197"/>
              </w:rPr>
              <w:t>PN-EN 124:2000 IDTEN 124:1994</w:t>
            </w:r>
          </w:p>
        </w:tc>
        <w:tc>
          <w:tcPr>
            <w:tcW w:w="5290" w:type="dxa"/>
            <w:tcBorders>
              <w:top w:val="single" w:sz="6" w:space="0" w:color="auto"/>
              <w:left w:val="single" w:sz="6" w:space="0" w:color="auto"/>
              <w:bottom w:val="single" w:sz="6" w:space="0" w:color="auto"/>
              <w:right w:val="single" w:sz="6" w:space="0" w:color="auto"/>
            </w:tcBorders>
          </w:tcPr>
          <w:p w14:paraId="607D3BDC" w14:textId="77777777" w:rsidR="00CF67DE" w:rsidRPr="00060CCA" w:rsidRDefault="00CF67DE" w:rsidP="00CF67DE">
            <w:pPr>
              <w:pStyle w:val="Style31"/>
              <w:widowControl/>
              <w:spacing w:line="278" w:lineRule="exact"/>
              <w:ind w:left="10" w:right="169" w:hanging="10"/>
              <w:jc w:val="both"/>
              <w:rPr>
                <w:rStyle w:val="FontStyle197"/>
              </w:rPr>
            </w:pPr>
            <w:r w:rsidRPr="00060CCA">
              <w:rPr>
                <w:rStyle w:val="FontStyle197"/>
              </w:rPr>
              <w:t>Zwieńczenia wpustów i studzienek kanalizacyjnych do nawierzchni dla ruchu pieszego i kołowego.</w:t>
            </w:r>
          </w:p>
        </w:tc>
      </w:tr>
      <w:tr w:rsidR="00CF67DE" w:rsidRPr="00060CCA" w14:paraId="73D3E830" w14:textId="77777777" w:rsidTr="00CF67DE">
        <w:tc>
          <w:tcPr>
            <w:tcW w:w="643" w:type="dxa"/>
            <w:tcBorders>
              <w:top w:val="single" w:sz="6" w:space="0" w:color="auto"/>
              <w:left w:val="single" w:sz="6" w:space="0" w:color="auto"/>
              <w:bottom w:val="single" w:sz="6" w:space="0" w:color="auto"/>
              <w:right w:val="single" w:sz="6" w:space="0" w:color="auto"/>
            </w:tcBorders>
          </w:tcPr>
          <w:p w14:paraId="04556367" w14:textId="77777777" w:rsidR="00CF67DE" w:rsidRPr="00060CCA" w:rsidRDefault="00CF67DE" w:rsidP="00CF67DE">
            <w:pPr>
              <w:pStyle w:val="Style31"/>
              <w:widowControl/>
              <w:spacing w:line="240" w:lineRule="auto"/>
              <w:jc w:val="both"/>
              <w:rPr>
                <w:rStyle w:val="FontStyle197"/>
              </w:rPr>
            </w:pPr>
            <w:r w:rsidRPr="00060CCA">
              <w:rPr>
                <w:rStyle w:val="FontStyle197"/>
              </w:rPr>
              <w:t>10</w:t>
            </w:r>
          </w:p>
        </w:tc>
        <w:tc>
          <w:tcPr>
            <w:tcW w:w="3490" w:type="dxa"/>
            <w:tcBorders>
              <w:top w:val="single" w:sz="6" w:space="0" w:color="auto"/>
              <w:left w:val="single" w:sz="6" w:space="0" w:color="auto"/>
              <w:bottom w:val="single" w:sz="6" w:space="0" w:color="auto"/>
              <w:right w:val="single" w:sz="6" w:space="0" w:color="auto"/>
            </w:tcBorders>
          </w:tcPr>
          <w:p w14:paraId="5AD31CF7" w14:textId="77777777" w:rsidR="00CF67DE" w:rsidRPr="00060CCA" w:rsidRDefault="00CF67DE" w:rsidP="00CF67DE">
            <w:pPr>
              <w:pStyle w:val="Style31"/>
              <w:widowControl/>
              <w:spacing w:line="240" w:lineRule="auto"/>
              <w:jc w:val="both"/>
              <w:rPr>
                <w:rStyle w:val="FontStyle197"/>
              </w:rPr>
            </w:pPr>
            <w:r w:rsidRPr="00060CCA">
              <w:rPr>
                <w:rStyle w:val="FontStyle197"/>
              </w:rPr>
              <w:t>PN-EN 752-1:2000</w:t>
            </w:r>
          </w:p>
        </w:tc>
        <w:tc>
          <w:tcPr>
            <w:tcW w:w="5290" w:type="dxa"/>
            <w:tcBorders>
              <w:top w:val="single" w:sz="6" w:space="0" w:color="auto"/>
              <w:left w:val="single" w:sz="6" w:space="0" w:color="auto"/>
              <w:bottom w:val="single" w:sz="6" w:space="0" w:color="auto"/>
              <w:right w:val="single" w:sz="6" w:space="0" w:color="auto"/>
            </w:tcBorders>
          </w:tcPr>
          <w:p w14:paraId="700B128F" w14:textId="77777777" w:rsidR="00CF67DE" w:rsidRPr="00060CCA" w:rsidRDefault="00CF67DE" w:rsidP="00CF67DE">
            <w:pPr>
              <w:pStyle w:val="Style31"/>
              <w:widowControl/>
              <w:spacing w:line="278" w:lineRule="exact"/>
              <w:ind w:left="10" w:right="169" w:hanging="10"/>
              <w:jc w:val="both"/>
              <w:rPr>
                <w:rStyle w:val="FontStyle197"/>
              </w:rPr>
            </w:pPr>
            <w:r w:rsidRPr="00060CCA">
              <w:rPr>
                <w:rStyle w:val="FontStyle197"/>
              </w:rPr>
              <w:t>Zewnętrzne systemy kanalizacyjne. Pojęcia ogólne i definicje.</w:t>
            </w:r>
          </w:p>
        </w:tc>
      </w:tr>
      <w:tr w:rsidR="00CF67DE" w:rsidRPr="00060CCA" w14:paraId="2AA57064" w14:textId="77777777" w:rsidTr="00CF67DE">
        <w:tc>
          <w:tcPr>
            <w:tcW w:w="643" w:type="dxa"/>
            <w:tcBorders>
              <w:top w:val="single" w:sz="6" w:space="0" w:color="auto"/>
              <w:left w:val="single" w:sz="6" w:space="0" w:color="auto"/>
              <w:bottom w:val="single" w:sz="6" w:space="0" w:color="auto"/>
              <w:right w:val="single" w:sz="6" w:space="0" w:color="auto"/>
            </w:tcBorders>
          </w:tcPr>
          <w:p w14:paraId="237F7D8A" w14:textId="77777777" w:rsidR="00CF67DE" w:rsidRPr="00060CCA" w:rsidRDefault="00CF67DE" w:rsidP="00CF67DE">
            <w:pPr>
              <w:pStyle w:val="Style31"/>
              <w:widowControl/>
              <w:spacing w:line="240" w:lineRule="auto"/>
              <w:jc w:val="both"/>
              <w:rPr>
                <w:rStyle w:val="FontStyle197"/>
              </w:rPr>
            </w:pPr>
            <w:r w:rsidRPr="00060CCA">
              <w:rPr>
                <w:rStyle w:val="FontStyle197"/>
              </w:rPr>
              <w:t>11</w:t>
            </w:r>
          </w:p>
        </w:tc>
        <w:tc>
          <w:tcPr>
            <w:tcW w:w="3490" w:type="dxa"/>
            <w:tcBorders>
              <w:top w:val="single" w:sz="6" w:space="0" w:color="auto"/>
              <w:left w:val="single" w:sz="6" w:space="0" w:color="auto"/>
              <w:bottom w:val="single" w:sz="6" w:space="0" w:color="auto"/>
              <w:right w:val="single" w:sz="6" w:space="0" w:color="auto"/>
            </w:tcBorders>
          </w:tcPr>
          <w:p w14:paraId="6CFFD399" w14:textId="77777777" w:rsidR="00CF67DE" w:rsidRPr="00060CCA" w:rsidRDefault="00CF67DE" w:rsidP="00CF67DE">
            <w:pPr>
              <w:pStyle w:val="Style31"/>
              <w:widowControl/>
              <w:spacing w:line="240" w:lineRule="auto"/>
              <w:jc w:val="both"/>
              <w:rPr>
                <w:rStyle w:val="FontStyle197"/>
              </w:rPr>
            </w:pPr>
            <w:r w:rsidRPr="00060CCA">
              <w:rPr>
                <w:rStyle w:val="FontStyle197"/>
              </w:rPr>
              <w:t>PN-EN 752-2:2000</w:t>
            </w:r>
          </w:p>
        </w:tc>
        <w:tc>
          <w:tcPr>
            <w:tcW w:w="5290" w:type="dxa"/>
            <w:tcBorders>
              <w:top w:val="single" w:sz="6" w:space="0" w:color="auto"/>
              <w:left w:val="single" w:sz="6" w:space="0" w:color="auto"/>
              <w:bottom w:val="single" w:sz="6" w:space="0" w:color="auto"/>
              <w:right w:val="single" w:sz="6" w:space="0" w:color="auto"/>
            </w:tcBorders>
          </w:tcPr>
          <w:p w14:paraId="2D6584D3" w14:textId="77777777" w:rsidR="00CF67DE" w:rsidRPr="00060CCA" w:rsidRDefault="00CF67DE" w:rsidP="00CF67DE">
            <w:pPr>
              <w:pStyle w:val="Style31"/>
              <w:widowControl/>
              <w:spacing w:line="240" w:lineRule="auto"/>
              <w:ind w:right="169"/>
              <w:jc w:val="both"/>
              <w:rPr>
                <w:rStyle w:val="FontStyle197"/>
              </w:rPr>
            </w:pPr>
            <w:r w:rsidRPr="00060CCA">
              <w:rPr>
                <w:rStyle w:val="FontStyle197"/>
              </w:rPr>
              <w:t>Zewnętrzne systemy kanalizacyjne. Wymagania.</w:t>
            </w:r>
          </w:p>
        </w:tc>
      </w:tr>
      <w:tr w:rsidR="00CF67DE" w:rsidRPr="00060CCA" w14:paraId="777452C0" w14:textId="77777777" w:rsidTr="00CF67DE">
        <w:tc>
          <w:tcPr>
            <w:tcW w:w="643" w:type="dxa"/>
            <w:tcBorders>
              <w:top w:val="single" w:sz="6" w:space="0" w:color="auto"/>
              <w:left w:val="single" w:sz="6" w:space="0" w:color="auto"/>
              <w:bottom w:val="single" w:sz="6" w:space="0" w:color="auto"/>
              <w:right w:val="single" w:sz="6" w:space="0" w:color="auto"/>
            </w:tcBorders>
          </w:tcPr>
          <w:p w14:paraId="27D568B9" w14:textId="77777777" w:rsidR="00CF67DE" w:rsidRPr="00060CCA" w:rsidRDefault="00CF67DE" w:rsidP="00CF67DE">
            <w:pPr>
              <w:pStyle w:val="Style31"/>
              <w:widowControl/>
              <w:spacing w:line="240" w:lineRule="auto"/>
              <w:jc w:val="both"/>
              <w:rPr>
                <w:rStyle w:val="FontStyle197"/>
              </w:rPr>
            </w:pPr>
            <w:r w:rsidRPr="00060CCA">
              <w:rPr>
                <w:rStyle w:val="FontStyle197"/>
              </w:rPr>
              <w:t>12</w:t>
            </w:r>
          </w:p>
        </w:tc>
        <w:tc>
          <w:tcPr>
            <w:tcW w:w="3490" w:type="dxa"/>
            <w:tcBorders>
              <w:top w:val="single" w:sz="6" w:space="0" w:color="auto"/>
              <w:left w:val="single" w:sz="6" w:space="0" w:color="auto"/>
              <w:bottom w:val="single" w:sz="6" w:space="0" w:color="auto"/>
              <w:right w:val="single" w:sz="6" w:space="0" w:color="auto"/>
            </w:tcBorders>
          </w:tcPr>
          <w:p w14:paraId="411F441E" w14:textId="77777777" w:rsidR="00CF67DE" w:rsidRPr="00060CCA" w:rsidRDefault="00CF67DE" w:rsidP="00CF67DE">
            <w:pPr>
              <w:pStyle w:val="Style31"/>
              <w:widowControl/>
              <w:spacing w:line="240" w:lineRule="auto"/>
              <w:jc w:val="both"/>
              <w:rPr>
                <w:rStyle w:val="FontStyle197"/>
              </w:rPr>
            </w:pPr>
            <w:r w:rsidRPr="00060CCA">
              <w:rPr>
                <w:rStyle w:val="FontStyle197"/>
              </w:rPr>
              <w:t>PN-EN 752-3:2000</w:t>
            </w:r>
          </w:p>
        </w:tc>
        <w:tc>
          <w:tcPr>
            <w:tcW w:w="5290" w:type="dxa"/>
            <w:tcBorders>
              <w:top w:val="single" w:sz="6" w:space="0" w:color="auto"/>
              <w:left w:val="single" w:sz="6" w:space="0" w:color="auto"/>
              <w:bottom w:val="single" w:sz="6" w:space="0" w:color="auto"/>
              <w:right w:val="single" w:sz="6" w:space="0" w:color="auto"/>
            </w:tcBorders>
          </w:tcPr>
          <w:p w14:paraId="6785149A" w14:textId="77777777" w:rsidR="00CF67DE" w:rsidRPr="00060CCA" w:rsidRDefault="00CF67DE" w:rsidP="00CF67DE">
            <w:pPr>
              <w:pStyle w:val="Style31"/>
              <w:widowControl/>
              <w:spacing w:line="240" w:lineRule="auto"/>
              <w:ind w:right="169"/>
              <w:jc w:val="both"/>
              <w:rPr>
                <w:rStyle w:val="FontStyle197"/>
              </w:rPr>
            </w:pPr>
            <w:r w:rsidRPr="00060CCA">
              <w:rPr>
                <w:rStyle w:val="FontStyle197"/>
              </w:rPr>
              <w:t>Zewnętrzne systemy kanalizacyjne. Planowanie.</w:t>
            </w:r>
          </w:p>
        </w:tc>
      </w:tr>
      <w:tr w:rsidR="00CF67DE" w:rsidRPr="00060CCA" w14:paraId="1CD7D0F0" w14:textId="77777777" w:rsidTr="00CF67DE">
        <w:tc>
          <w:tcPr>
            <w:tcW w:w="643" w:type="dxa"/>
            <w:tcBorders>
              <w:top w:val="single" w:sz="6" w:space="0" w:color="auto"/>
              <w:left w:val="single" w:sz="6" w:space="0" w:color="auto"/>
              <w:bottom w:val="single" w:sz="6" w:space="0" w:color="auto"/>
              <w:right w:val="single" w:sz="6" w:space="0" w:color="auto"/>
            </w:tcBorders>
          </w:tcPr>
          <w:p w14:paraId="449784CA" w14:textId="77777777" w:rsidR="00CF67DE" w:rsidRPr="00060CCA" w:rsidRDefault="00CF67DE" w:rsidP="00CF67DE">
            <w:pPr>
              <w:pStyle w:val="Style31"/>
              <w:widowControl/>
              <w:spacing w:line="240" w:lineRule="auto"/>
              <w:jc w:val="both"/>
              <w:rPr>
                <w:rStyle w:val="FontStyle197"/>
              </w:rPr>
            </w:pPr>
            <w:r w:rsidRPr="00060CCA">
              <w:rPr>
                <w:rStyle w:val="FontStyle197"/>
              </w:rPr>
              <w:t>13</w:t>
            </w:r>
          </w:p>
        </w:tc>
        <w:tc>
          <w:tcPr>
            <w:tcW w:w="3490" w:type="dxa"/>
            <w:tcBorders>
              <w:top w:val="single" w:sz="6" w:space="0" w:color="auto"/>
              <w:left w:val="single" w:sz="6" w:space="0" w:color="auto"/>
              <w:bottom w:val="single" w:sz="6" w:space="0" w:color="auto"/>
              <w:right w:val="single" w:sz="6" w:space="0" w:color="auto"/>
            </w:tcBorders>
          </w:tcPr>
          <w:p w14:paraId="03CE08BC" w14:textId="77777777" w:rsidR="00CF67DE" w:rsidRPr="00060CCA" w:rsidRDefault="00CF67DE" w:rsidP="00CF67DE">
            <w:pPr>
              <w:pStyle w:val="Style31"/>
              <w:widowControl/>
              <w:spacing w:line="240" w:lineRule="auto"/>
              <w:jc w:val="both"/>
              <w:rPr>
                <w:rStyle w:val="FontStyle197"/>
              </w:rPr>
            </w:pPr>
            <w:r w:rsidRPr="00060CCA">
              <w:rPr>
                <w:rStyle w:val="FontStyle197"/>
              </w:rPr>
              <w:t>PN-93/C-89218</w:t>
            </w:r>
          </w:p>
        </w:tc>
        <w:tc>
          <w:tcPr>
            <w:tcW w:w="5290" w:type="dxa"/>
            <w:tcBorders>
              <w:top w:val="single" w:sz="6" w:space="0" w:color="auto"/>
              <w:left w:val="single" w:sz="6" w:space="0" w:color="auto"/>
              <w:bottom w:val="single" w:sz="6" w:space="0" w:color="auto"/>
              <w:right w:val="single" w:sz="6" w:space="0" w:color="auto"/>
            </w:tcBorders>
          </w:tcPr>
          <w:p w14:paraId="1231D57D" w14:textId="77777777" w:rsidR="00CF67DE" w:rsidRPr="00060CCA" w:rsidRDefault="00CF67DE" w:rsidP="00CF67DE">
            <w:pPr>
              <w:pStyle w:val="Style31"/>
              <w:widowControl/>
              <w:spacing w:line="274" w:lineRule="exact"/>
              <w:ind w:right="169" w:firstLine="14"/>
              <w:jc w:val="both"/>
              <w:rPr>
                <w:rStyle w:val="FontStyle197"/>
              </w:rPr>
            </w:pPr>
            <w:r w:rsidRPr="00060CCA">
              <w:rPr>
                <w:rStyle w:val="FontStyle197"/>
              </w:rPr>
              <w:t>Rury i kształtki z tworzyw sztucznych. Sprawdzanie wymiarów.</w:t>
            </w:r>
          </w:p>
        </w:tc>
      </w:tr>
      <w:tr w:rsidR="00CF67DE" w:rsidRPr="00060CCA" w14:paraId="13D52331" w14:textId="77777777" w:rsidTr="00CF67DE">
        <w:tc>
          <w:tcPr>
            <w:tcW w:w="643" w:type="dxa"/>
            <w:tcBorders>
              <w:top w:val="single" w:sz="6" w:space="0" w:color="auto"/>
              <w:left w:val="single" w:sz="6" w:space="0" w:color="auto"/>
              <w:bottom w:val="single" w:sz="6" w:space="0" w:color="auto"/>
              <w:right w:val="single" w:sz="6" w:space="0" w:color="auto"/>
            </w:tcBorders>
          </w:tcPr>
          <w:p w14:paraId="1E774754" w14:textId="77777777" w:rsidR="00CF67DE" w:rsidRPr="00060CCA" w:rsidRDefault="00CF67DE" w:rsidP="00CF67DE">
            <w:pPr>
              <w:pStyle w:val="Style48"/>
              <w:widowControl/>
              <w:spacing w:line="240" w:lineRule="auto"/>
              <w:jc w:val="both"/>
              <w:rPr>
                <w:rStyle w:val="FontStyle174"/>
                <w:b w:val="0"/>
              </w:rPr>
            </w:pPr>
            <w:r w:rsidRPr="00060CCA">
              <w:rPr>
                <w:rStyle w:val="FontStyle174"/>
                <w:b w:val="0"/>
              </w:rPr>
              <w:t>14</w:t>
            </w:r>
          </w:p>
        </w:tc>
        <w:tc>
          <w:tcPr>
            <w:tcW w:w="3490" w:type="dxa"/>
            <w:tcBorders>
              <w:top w:val="single" w:sz="6" w:space="0" w:color="auto"/>
              <w:left w:val="single" w:sz="6" w:space="0" w:color="auto"/>
              <w:bottom w:val="single" w:sz="6" w:space="0" w:color="auto"/>
              <w:right w:val="single" w:sz="6" w:space="0" w:color="auto"/>
            </w:tcBorders>
          </w:tcPr>
          <w:p w14:paraId="60F82792" w14:textId="77777777" w:rsidR="00CF67DE" w:rsidRPr="00060CCA" w:rsidRDefault="00CF67DE" w:rsidP="00CF67DE">
            <w:pPr>
              <w:pStyle w:val="Style31"/>
              <w:widowControl/>
              <w:spacing w:line="274" w:lineRule="exact"/>
              <w:ind w:left="5" w:right="1560" w:hanging="5"/>
              <w:jc w:val="both"/>
              <w:rPr>
                <w:rStyle w:val="FontStyle197"/>
              </w:rPr>
            </w:pPr>
            <w:r w:rsidRPr="00060CCA">
              <w:rPr>
                <w:rStyle w:val="FontStyle197"/>
              </w:rPr>
              <w:t>PN-EN 1401-1:1999 IDTEN 1401-1:1998</w:t>
            </w:r>
          </w:p>
        </w:tc>
        <w:tc>
          <w:tcPr>
            <w:tcW w:w="5290" w:type="dxa"/>
            <w:tcBorders>
              <w:top w:val="single" w:sz="6" w:space="0" w:color="auto"/>
              <w:left w:val="single" w:sz="6" w:space="0" w:color="auto"/>
              <w:bottom w:val="single" w:sz="6" w:space="0" w:color="auto"/>
              <w:right w:val="single" w:sz="6" w:space="0" w:color="auto"/>
            </w:tcBorders>
          </w:tcPr>
          <w:p w14:paraId="2B1305E0" w14:textId="77777777" w:rsidR="00CF67DE" w:rsidRPr="00060CCA" w:rsidRDefault="00CF67DE" w:rsidP="00CF67DE">
            <w:pPr>
              <w:pStyle w:val="Style31"/>
              <w:widowControl/>
              <w:spacing w:line="274" w:lineRule="exact"/>
              <w:ind w:left="5" w:right="169" w:hanging="5"/>
              <w:jc w:val="both"/>
              <w:rPr>
                <w:rStyle w:val="FontStyle197"/>
              </w:rPr>
            </w:pPr>
            <w:r w:rsidRPr="00060CCA">
              <w:rPr>
                <w:rStyle w:val="FontStyle197"/>
              </w:rPr>
              <w:t>Systemy przewodowe z tworzyw sztucznych. Podziemne bezciśnieniowe systemy przewodowe z niezmiękczonego polichlorku winylu. (PVC-U) do odwadniania i kanalizacji. Wymagania dotyczące rur, kształtek i systemu.</w:t>
            </w:r>
          </w:p>
        </w:tc>
      </w:tr>
      <w:tr w:rsidR="00CF67DE" w:rsidRPr="00060CCA" w14:paraId="412E7B4D" w14:textId="77777777" w:rsidTr="00CF67DE">
        <w:tc>
          <w:tcPr>
            <w:tcW w:w="643" w:type="dxa"/>
            <w:tcBorders>
              <w:top w:val="single" w:sz="6" w:space="0" w:color="auto"/>
              <w:left w:val="single" w:sz="6" w:space="0" w:color="auto"/>
              <w:bottom w:val="single" w:sz="6" w:space="0" w:color="auto"/>
              <w:right w:val="single" w:sz="6" w:space="0" w:color="auto"/>
            </w:tcBorders>
          </w:tcPr>
          <w:p w14:paraId="72B3C6D8" w14:textId="77777777" w:rsidR="00CF67DE" w:rsidRPr="00060CCA" w:rsidRDefault="00CF67DE" w:rsidP="00CF67DE">
            <w:pPr>
              <w:pStyle w:val="Style48"/>
              <w:widowControl/>
              <w:spacing w:line="240" w:lineRule="auto"/>
              <w:jc w:val="both"/>
              <w:rPr>
                <w:rStyle w:val="FontStyle174"/>
                <w:b w:val="0"/>
              </w:rPr>
            </w:pPr>
            <w:r w:rsidRPr="00060CCA">
              <w:rPr>
                <w:rStyle w:val="FontStyle174"/>
                <w:b w:val="0"/>
              </w:rPr>
              <w:t>15</w:t>
            </w:r>
          </w:p>
        </w:tc>
        <w:tc>
          <w:tcPr>
            <w:tcW w:w="3490" w:type="dxa"/>
            <w:tcBorders>
              <w:top w:val="single" w:sz="6" w:space="0" w:color="auto"/>
              <w:left w:val="single" w:sz="6" w:space="0" w:color="auto"/>
              <w:bottom w:val="single" w:sz="6" w:space="0" w:color="auto"/>
              <w:right w:val="single" w:sz="6" w:space="0" w:color="auto"/>
            </w:tcBorders>
          </w:tcPr>
          <w:p w14:paraId="75E04793" w14:textId="77777777" w:rsidR="00CF67DE" w:rsidRPr="00060CCA" w:rsidRDefault="00CF67DE" w:rsidP="00CF67DE">
            <w:pPr>
              <w:pStyle w:val="Style31"/>
              <w:widowControl/>
              <w:spacing w:line="240" w:lineRule="auto"/>
              <w:jc w:val="both"/>
              <w:rPr>
                <w:rStyle w:val="FontStyle197"/>
              </w:rPr>
            </w:pPr>
            <w:r w:rsidRPr="00060CCA">
              <w:rPr>
                <w:rStyle w:val="FontStyle197"/>
              </w:rPr>
              <w:t>PN-EN 13244-2:2003 (U)</w:t>
            </w:r>
          </w:p>
        </w:tc>
        <w:tc>
          <w:tcPr>
            <w:tcW w:w="5290" w:type="dxa"/>
            <w:tcBorders>
              <w:top w:val="single" w:sz="6" w:space="0" w:color="auto"/>
              <w:left w:val="single" w:sz="6" w:space="0" w:color="auto"/>
              <w:bottom w:val="single" w:sz="6" w:space="0" w:color="auto"/>
              <w:right w:val="single" w:sz="6" w:space="0" w:color="auto"/>
            </w:tcBorders>
          </w:tcPr>
          <w:p w14:paraId="3826BD07" w14:textId="77777777" w:rsidR="00CF67DE" w:rsidRPr="00060CCA" w:rsidRDefault="00CF67DE" w:rsidP="00CF67DE">
            <w:pPr>
              <w:pStyle w:val="Style31"/>
              <w:widowControl/>
              <w:tabs>
                <w:tab w:val="left" w:pos="4758"/>
              </w:tabs>
              <w:spacing w:line="274" w:lineRule="exact"/>
              <w:ind w:left="5" w:right="169" w:hanging="5"/>
              <w:jc w:val="both"/>
              <w:rPr>
                <w:rStyle w:val="FontStyle197"/>
              </w:rPr>
            </w:pPr>
            <w:r w:rsidRPr="00060CCA">
              <w:rPr>
                <w:rStyle w:val="FontStyle197"/>
              </w:rPr>
              <w:t>Ciśnieniowe, podziemne i naziemne systemy przewodów rurowych z tworzyw sztucznych do ogólnego stosowania, kanalizacji deszczowej i ściekowej. Polietylen (PE). Część 2: Rury</w:t>
            </w:r>
          </w:p>
        </w:tc>
      </w:tr>
      <w:tr w:rsidR="00CF67DE" w:rsidRPr="00060CCA" w14:paraId="6FE654D0" w14:textId="77777777" w:rsidTr="00CF67DE">
        <w:tc>
          <w:tcPr>
            <w:tcW w:w="643" w:type="dxa"/>
            <w:tcBorders>
              <w:top w:val="single" w:sz="6" w:space="0" w:color="auto"/>
              <w:left w:val="single" w:sz="6" w:space="0" w:color="auto"/>
              <w:bottom w:val="single" w:sz="6" w:space="0" w:color="auto"/>
              <w:right w:val="single" w:sz="6" w:space="0" w:color="auto"/>
            </w:tcBorders>
          </w:tcPr>
          <w:p w14:paraId="2F3D16EF" w14:textId="77777777" w:rsidR="00CF67DE" w:rsidRPr="00060CCA" w:rsidRDefault="00CF67DE" w:rsidP="00CF67DE">
            <w:pPr>
              <w:pStyle w:val="Style48"/>
              <w:widowControl/>
              <w:spacing w:line="240" w:lineRule="auto"/>
              <w:jc w:val="both"/>
              <w:rPr>
                <w:rStyle w:val="FontStyle174"/>
                <w:b w:val="0"/>
              </w:rPr>
            </w:pPr>
            <w:r w:rsidRPr="00060CCA">
              <w:rPr>
                <w:rStyle w:val="FontStyle174"/>
                <w:b w:val="0"/>
              </w:rPr>
              <w:t>16</w:t>
            </w:r>
          </w:p>
        </w:tc>
        <w:tc>
          <w:tcPr>
            <w:tcW w:w="3490" w:type="dxa"/>
            <w:tcBorders>
              <w:top w:val="single" w:sz="6" w:space="0" w:color="auto"/>
              <w:left w:val="single" w:sz="6" w:space="0" w:color="auto"/>
              <w:bottom w:val="single" w:sz="6" w:space="0" w:color="auto"/>
              <w:right w:val="single" w:sz="6" w:space="0" w:color="auto"/>
            </w:tcBorders>
          </w:tcPr>
          <w:p w14:paraId="55A5A01F" w14:textId="77777777" w:rsidR="00CF67DE" w:rsidRPr="00060CCA" w:rsidRDefault="00CF67DE" w:rsidP="00CF67DE">
            <w:pPr>
              <w:pStyle w:val="Style31"/>
              <w:widowControl/>
              <w:spacing w:line="240" w:lineRule="auto"/>
              <w:jc w:val="both"/>
              <w:rPr>
                <w:rStyle w:val="FontStyle197"/>
              </w:rPr>
            </w:pPr>
            <w:r w:rsidRPr="00060CCA">
              <w:rPr>
                <w:rStyle w:val="FontStyle197"/>
              </w:rPr>
              <w:t>PN-EN 12889</w:t>
            </w:r>
          </w:p>
        </w:tc>
        <w:tc>
          <w:tcPr>
            <w:tcW w:w="5290" w:type="dxa"/>
            <w:tcBorders>
              <w:top w:val="single" w:sz="6" w:space="0" w:color="auto"/>
              <w:left w:val="single" w:sz="6" w:space="0" w:color="auto"/>
              <w:bottom w:val="single" w:sz="6" w:space="0" w:color="auto"/>
              <w:right w:val="single" w:sz="6" w:space="0" w:color="auto"/>
            </w:tcBorders>
          </w:tcPr>
          <w:p w14:paraId="4DFCA22C" w14:textId="77777777" w:rsidR="00CF67DE" w:rsidRPr="00060CCA" w:rsidRDefault="00CF67DE" w:rsidP="00CF67DE">
            <w:pPr>
              <w:pStyle w:val="Style31"/>
              <w:widowControl/>
              <w:spacing w:line="274" w:lineRule="exact"/>
              <w:ind w:right="169" w:firstLine="14"/>
              <w:jc w:val="both"/>
              <w:rPr>
                <w:rStyle w:val="FontStyle197"/>
              </w:rPr>
            </w:pPr>
            <w:r w:rsidRPr="00060CCA">
              <w:rPr>
                <w:rStyle w:val="FontStyle197"/>
              </w:rPr>
              <w:t>Bezwykopowa budowa i badanie przewodów kanalizacyjnych</w:t>
            </w:r>
          </w:p>
        </w:tc>
      </w:tr>
    </w:tbl>
    <w:p w14:paraId="72509FCD" w14:textId="77777777" w:rsidR="00864239" w:rsidRDefault="00864239" w:rsidP="00963878">
      <w:pPr>
        <w:widowControl/>
        <w:spacing w:after="586" w:line="1" w:lineRule="exact"/>
        <w:jc w:val="both"/>
        <w:rPr>
          <w:sz w:val="2"/>
          <w:szCs w:val="2"/>
        </w:rPr>
      </w:pPr>
    </w:p>
    <w:p w14:paraId="1A0F7F93" w14:textId="77777777" w:rsidR="00864239" w:rsidRDefault="00864239" w:rsidP="00CF67DE">
      <w:pPr>
        <w:pStyle w:val="Style33"/>
        <w:widowControl/>
        <w:numPr>
          <w:ilvl w:val="0"/>
          <w:numId w:val="73"/>
        </w:numPr>
        <w:tabs>
          <w:tab w:val="left" w:pos="739"/>
        </w:tabs>
        <w:spacing w:before="120"/>
        <w:jc w:val="both"/>
        <w:outlineLvl w:val="1"/>
        <w:rPr>
          <w:rStyle w:val="FontStyle196"/>
        </w:rPr>
      </w:pPr>
      <w:bookmarkStart w:id="143" w:name="_Toc49860657"/>
      <w:r>
        <w:rPr>
          <w:rStyle w:val="FontStyle196"/>
        </w:rPr>
        <w:t>Inne dokumenty i ustalenia techniczne</w:t>
      </w:r>
      <w:bookmarkEnd w:id="143"/>
    </w:p>
    <w:p w14:paraId="5F9DE6DE" w14:textId="77777777" w:rsidR="00864239" w:rsidRDefault="00864239" w:rsidP="00636AB6">
      <w:pPr>
        <w:pStyle w:val="Style44"/>
        <w:widowControl/>
        <w:numPr>
          <w:ilvl w:val="0"/>
          <w:numId w:val="8"/>
        </w:numPr>
        <w:tabs>
          <w:tab w:val="left" w:pos="739"/>
        </w:tabs>
        <w:spacing w:before="144" w:line="317" w:lineRule="exact"/>
        <w:ind w:left="379"/>
        <w:jc w:val="both"/>
        <w:rPr>
          <w:rStyle w:val="FontStyle195"/>
        </w:rPr>
      </w:pPr>
      <w:r>
        <w:rPr>
          <w:rStyle w:val="FontStyle195"/>
        </w:rPr>
        <w:t>Warunki Techniczne Wykonania i Obmiaru Robót Budowlano - Montażowych</w:t>
      </w:r>
    </w:p>
    <w:p w14:paraId="47AEC2E4" w14:textId="77777777" w:rsidR="00864239" w:rsidRDefault="00864239" w:rsidP="00636AB6">
      <w:pPr>
        <w:pStyle w:val="Style44"/>
        <w:widowControl/>
        <w:numPr>
          <w:ilvl w:val="0"/>
          <w:numId w:val="8"/>
        </w:numPr>
        <w:tabs>
          <w:tab w:val="left" w:pos="739"/>
        </w:tabs>
        <w:spacing w:line="317" w:lineRule="exact"/>
        <w:ind w:left="379"/>
        <w:jc w:val="both"/>
        <w:rPr>
          <w:rStyle w:val="FontStyle195"/>
        </w:rPr>
      </w:pPr>
      <w:r>
        <w:rPr>
          <w:rStyle w:val="FontStyle195"/>
        </w:rPr>
        <w:t>Instrukcja montażowa układania rurociągów z PVC.</w:t>
      </w:r>
    </w:p>
    <w:p w14:paraId="1677826B" w14:textId="77777777" w:rsidR="00864239" w:rsidRDefault="00864239" w:rsidP="00636AB6">
      <w:pPr>
        <w:pStyle w:val="Style44"/>
        <w:widowControl/>
        <w:numPr>
          <w:ilvl w:val="0"/>
          <w:numId w:val="8"/>
        </w:numPr>
        <w:tabs>
          <w:tab w:val="left" w:pos="739"/>
        </w:tabs>
        <w:spacing w:line="317" w:lineRule="exact"/>
        <w:ind w:left="379"/>
        <w:jc w:val="both"/>
        <w:rPr>
          <w:rStyle w:val="FontStyle195"/>
        </w:rPr>
      </w:pPr>
      <w:r>
        <w:rPr>
          <w:rStyle w:val="FontStyle195"/>
        </w:rPr>
        <w:lastRenderedPageBreak/>
        <w:t>Instrukcja montażowa wykonania studzienek kanalizacyjnych z PVC.</w:t>
      </w:r>
    </w:p>
    <w:p w14:paraId="01D2F155" w14:textId="77777777" w:rsidR="00864239" w:rsidRDefault="00864239" w:rsidP="00636AB6">
      <w:pPr>
        <w:pStyle w:val="Style44"/>
        <w:widowControl/>
        <w:numPr>
          <w:ilvl w:val="0"/>
          <w:numId w:val="8"/>
        </w:numPr>
        <w:tabs>
          <w:tab w:val="left" w:pos="739"/>
        </w:tabs>
        <w:spacing w:line="317" w:lineRule="exact"/>
        <w:ind w:left="379"/>
        <w:jc w:val="both"/>
        <w:rPr>
          <w:rStyle w:val="FontStyle195"/>
        </w:rPr>
        <w:sectPr w:rsidR="00864239">
          <w:headerReference w:type="even" r:id="rId42"/>
          <w:headerReference w:type="default" r:id="rId43"/>
          <w:footerReference w:type="even" r:id="rId44"/>
          <w:footerReference w:type="default" r:id="rId45"/>
          <w:pgSz w:w="11905" w:h="16837"/>
          <w:pgMar w:top="1133" w:right="1075" w:bottom="1440" w:left="1406" w:header="708" w:footer="708" w:gutter="0"/>
          <w:cols w:space="60"/>
          <w:noEndnote/>
        </w:sectPr>
      </w:pPr>
    </w:p>
    <w:p w14:paraId="1480EEAC" w14:textId="77777777" w:rsidR="00864239" w:rsidRDefault="00864239" w:rsidP="0010028B">
      <w:pPr>
        <w:pStyle w:val="Nagwek1"/>
        <w:jc w:val="center"/>
        <w:rPr>
          <w:rStyle w:val="FontStyle176"/>
        </w:rPr>
      </w:pPr>
      <w:bookmarkStart w:id="144" w:name="_Toc49860658"/>
      <w:r>
        <w:rPr>
          <w:rStyle w:val="FontStyle176"/>
        </w:rPr>
        <w:lastRenderedPageBreak/>
        <w:t xml:space="preserve">SST- 02.02.00 Roboty montażowe </w:t>
      </w:r>
      <w:r w:rsidR="0010028B">
        <w:rPr>
          <w:rStyle w:val="FontStyle176"/>
        </w:rPr>
        <w:t>–</w:t>
      </w:r>
      <w:r>
        <w:rPr>
          <w:rStyle w:val="FontStyle176"/>
        </w:rPr>
        <w:t xml:space="preserve"> przepompownie</w:t>
      </w:r>
      <w:r w:rsidR="0010028B">
        <w:rPr>
          <w:rStyle w:val="FontStyle176"/>
        </w:rPr>
        <w:t xml:space="preserve"> </w:t>
      </w:r>
      <w:r>
        <w:rPr>
          <w:rStyle w:val="FontStyle176"/>
        </w:rPr>
        <w:t>ścieków</w:t>
      </w:r>
      <w:bookmarkEnd w:id="144"/>
    </w:p>
    <w:p w14:paraId="3150F715" w14:textId="77777777" w:rsidR="00864239" w:rsidRDefault="00864239" w:rsidP="00963878">
      <w:pPr>
        <w:pStyle w:val="Style28"/>
        <w:widowControl/>
        <w:spacing w:line="240" w:lineRule="exact"/>
        <w:ind w:left="2784" w:right="3192"/>
        <w:jc w:val="both"/>
        <w:rPr>
          <w:sz w:val="20"/>
          <w:szCs w:val="20"/>
        </w:rPr>
      </w:pPr>
    </w:p>
    <w:p w14:paraId="0A23ACC2" w14:textId="77777777" w:rsidR="00864239" w:rsidRDefault="00E27718" w:rsidP="00E27718">
      <w:pPr>
        <w:pStyle w:val="Style28"/>
        <w:widowControl/>
        <w:spacing w:before="86" w:line="322" w:lineRule="exact"/>
        <w:ind w:left="2784" w:right="3192"/>
        <w:jc w:val="left"/>
        <w:rPr>
          <w:rStyle w:val="FontStyle177"/>
        </w:rPr>
      </w:pPr>
      <w:r>
        <w:rPr>
          <w:rStyle w:val="FontStyle177"/>
        </w:rPr>
        <w:t xml:space="preserve">Kod CPV: </w:t>
      </w:r>
      <w:r w:rsidR="00864239">
        <w:rPr>
          <w:rStyle w:val="FontStyle177"/>
        </w:rPr>
        <w:t xml:space="preserve">45232130-2 </w:t>
      </w:r>
      <w:r>
        <w:rPr>
          <w:rStyle w:val="FontStyle177"/>
        </w:rPr>
        <w:t xml:space="preserve">Kod CPV: </w:t>
      </w:r>
      <w:r w:rsidR="00864239">
        <w:rPr>
          <w:rStyle w:val="FontStyle177"/>
        </w:rPr>
        <w:t>45231300-8</w:t>
      </w:r>
    </w:p>
    <w:p w14:paraId="15A756EF" w14:textId="77777777" w:rsidR="00864239" w:rsidRDefault="00864239" w:rsidP="00963878">
      <w:pPr>
        <w:pStyle w:val="Style28"/>
        <w:widowControl/>
        <w:spacing w:before="86" w:line="322" w:lineRule="exact"/>
        <w:ind w:left="2784" w:right="3192"/>
        <w:jc w:val="both"/>
        <w:rPr>
          <w:rStyle w:val="FontStyle177"/>
        </w:rPr>
      </w:pPr>
    </w:p>
    <w:p w14:paraId="4FBEDB1A" w14:textId="77777777" w:rsidR="00E27718" w:rsidRDefault="00E27718" w:rsidP="00963878">
      <w:pPr>
        <w:pStyle w:val="Style28"/>
        <w:widowControl/>
        <w:spacing w:before="86" w:line="322" w:lineRule="exact"/>
        <w:ind w:left="2784" w:right="3192"/>
        <w:jc w:val="both"/>
        <w:rPr>
          <w:rStyle w:val="FontStyle177"/>
        </w:rPr>
        <w:sectPr w:rsidR="00E27718">
          <w:headerReference w:type="even" r:id="rId46"/>
          <w:headerReference w:type="default" r:id="rId47"/>
          <w:footerReference w:type="even" r:id="rId48"/>
          <w:footerReference w:type="default" r:id="rId49"/>
          <w:pgSz w:w="11905" w:h="16837"/>
          <w:pgMar w:top="7301" w:right="1176" w:bottom="1440" w:left="1896" w:header="708" w:footer="708" w:gutter="0"/>
          <w:cols w:space="60"/>
          <w:noEndnote/>
        </w:sectPr>
      </w:pPr>
    </w:p>
    <w:p w14:paraId="67E84AD6" w14:textId="77777777" w:rsidR="00864239" w:rsidRDefault="00864239" w:rsidP="00636AB6">
      <w:pPr>
        <w:pStyle w:val="Style15"/>
        <w:widowControl/>
        <w:numPr>
          <w:ilvl w:val="0"/>
          <w:numId w:val="92"/>
        </w:numPr>
        <w:tabs>
          <w:tab w:val="left" w:pos="715"/>
        </w:tabs>
        <w:spacing w:before="293"/>
        <w:jc w:val="both"/>
        <w:outlineLvl w:val="0"/>
        <w:rPr>
          <w:rStyle w:val="FontStyle194"/>
        </w:rPr>
      </w:pPr>
      <w:bookmarkStart w:id="145" w:name="_Toc49860659"/>
      <w:r>
        <w:rPr>
          <w:rStyle w:val="FontStyle194"/>
        </w:rPr>
        <w:lastRenderedPageBreak/>
        <w:t>Część Ogólna</w:t>
      </w:r>
      <w:bookmarkEnd w:id="145"/>
    </w:p>
    <w:p w14:paraId="558BDE24" w14:textId="77777777" w:rsidR="00864239" w:rsidRDefault="00864239" w:rsidP="00636AB6">
      <w:pPr>
        <w:pStyle w:val="Style33"/>
        <w:widowControl/>
        <w:numPr>
          <w:ilvl w:val="0"/>
          <w:numId w:val="74"/>
        </w:numPr>
        <w:tabs>
          <w:tab w:val="left" w:pos="720"/>
        </w:tabs>
        <w:spacing w:before="341"/>
        <w:jc w:val="both"/>
        <w:outlineLvl w:val="1"/>
        <w:rPr>
          <w:rStyle w:val="FontStyle196"/>
        </w:rPr>
      </w:pPr>
      <w:bookmarkStart w:id="146" w:name="_Toc49860660"/>
      <w:r>
        <w:rPr>
          <w:rStyle w:val="FontStyle196"/>
        </w:rPr>
        <w:t>Przedmiot ST</w:t>
      </w:r>
      <w:bookmarkEnd w:id="146"/>
    </w:p>
    <w:p w14:paraId="71D5E238" w14:textId="77777777" w:rsidR="00864239" w:rsidRDefault="00864239" w:rsidP="00963878">
      <w:pPr>
        <w:pStyle w:val="Style32"/>
        <w:widowControl/>
        <w:spacing w:before="139" w:line="302" w:lineRule="exact"/>
        <w:rPr>
          <w:rStyle w:val="FontStyle195"/>
        </w:rPr>
      </w:pPr>
      <w:r>
        <w:rPr>
          <w:rStyle w:val="FontStyle195"/>
        </w:rPr>
        <w:t>Przedmiotem niniejszej specyfikacji technicznej są wymagania dotyczące wykonania i odbioru robót związanych z budową przepompowni ścieków.</w:t>
      </w:r>
    </w:p>
    <w:p w14:paraId="355461B3" w14:textId="77777777" w:rsidR="00864239" w:rsidRDefault="00864239" w:rsidP="00636AB6">
      <w:pPr>
        <w:pStyle w:val="Style33"/>
        <w:widowControl/>
        <w:numPr>
          <w:ilvl w:val="0"/>
          <w:numId w:val="75"/>
        </w:numPr>
        <w:tabs>
          <w:tab w:val="left" w:pos="720"/>
        </w:tabs>
        <w:spacing w:before="322"/>
        <w:jc w:val="both"/>
        <w:outlineLvl w:val="1"/>
        <w:rPr>
          <w:rStyle w:val="FontStyle196"/>
        </w:rPr>
      </w:pPr>
      <w:bookmarkStart w:id="147" w:name="_Toc49860661"/>
      <w:r>
        <w:rPr>
          <w:rStyle w:val="FontStyle196"/>
        </w:rPr>
        <w:t>Zakres stosowania ST</w:t>
      </w:r>
      <w:bookmarkEnd w:id="147"/>
    </w:p>
    <w:p w14:paraId="0134E47A" w14:textId="77777777" w:rsidR="00864239" w:rsidRDefault="00864239" w:rsidP="00963878">
      <w:pPr>
        <w:pStyle w:val="Style32"/>
        <w:widowControl/>
        <w:spacing w:before="139" w:line="302" w:lineRule="exact"/>
        <w:ind w:right="19"/>
        <w:rPr>
          <w:rStyle w:val="FontStyle195"/>
        </w:rPr>
      </w:pPr>
      <w:r>
        <w:rPr>
          <w:rStyle w:val="FontStyle195"/>
        </w:rPr>
        <w:t>Specyfikacja techniczna jest stosowana jako dokument przy realizacji robót wymienionych w pkt.1.1.</w:t>
      </w:r>
    </w:p>
    <w:p w14:paraId="652DC4A1" w14:textId="77777777" w:rsidR="00864239" w:rsidRDefault="00864239" w:rsidP="00636AB6">
      <w:pPr>
        <w:pStyle w:val="Style33"/>
        <w:widowControl/>
        <w:numPr>
          <w:ilvl w:val="0"/>
          <w:numId w:val="76"/>
        </w:numPr>
        <w:tabs>
          <w:tab w:val="left" w:pos="720"/>
        </w:tabs>
        <w:spacing w:before="317"/>
        <w:jc w:val="both"/>
        <w:outlineLvl w:val="1"/>
        <w:rPr>
          <w:rStyle w:val="FontStyle196"/>
        </w:rPr>
      </w:pPr>
      <w:bookmarkStart w:id="148" w:name="_Toc49860662"/>
      <w:r>
        <w:rPr>
          <w:rStyle w:val="FontStyle196"/>
        </w:rPr>
        <w:t>Zakres robót objętych ST</w:t>
      </w:r>
      <w:bookmarkEnd w:id="148"/>
    </w:p>
    <w:p w14:paraId="27DD4A0E" w14:textId="77777777" w:rsidR="00864239" w:rsidRDefault="00864239" w:rsidP="00963878">
      <w:pPr>
        <w:pStyle w:val="Style46"/>
        <w:widowControl/>
        <w:spacing w:before="134" w:line="307" w:lineRule="exact"/>
        <w:jc w:val="both"/>
        <w:rPr>
          <w:rStyle w:val="FontStyle195"/>
        </w:rPr>
      </w:pPr>
      <w:r>
        <w:rPr>
          <w:rStyle w:val="FontStyle195"/>
        </w:rPr>
        <w:t>Ustalenia zawarte w niniejszej specyfikacji dotyczą zasad prowadzenia Robót związanych z wykonaniem różnego rodzaju przepompowni ścieków: W zakres Robót wchodzą:</w:t>
      </w:r>
    </w:p>
    <w:p w14:paraId="6F6EB9CC" w14:textId="77777777" w:rsidR="00864239" w:rsidRDefault="00864239" w:rsidP="00636AB6">
      <w:pPr>
        <w:pStyle w:val="Style34"/>
        <w:widowControl/>
        <w:numPr>
          <w:ilvl w:val="0"/>
          <w:numId w:val="9"/>
        </w:numPr>
        <w:tabs>
          <w:tab w:val="left" w:pos="720"/>
        </w:tabs>
        <w:spacing w:before="5" w:line="307" w:lineRule="exact"/>
        <w:ind w:left="720" w:hanging="355"/>
        <w:rPr>
          <w:rStyle w:val="FontStyle195"/>
        </w:rPr>
      </w:pPr>
      <w:r>
        <w:rPr>
          <w:rStyle w:val="FontStyle195"/>
        </w:rPr>
        <w:t>dostawa i montaż kompletnych tłoczni ścieków wraz z systemem sterującym i monitoringu oraz wykonaniem ogrodzenia, zagospodarowania terenu, a także wykonanie zasilania i oświetlenia zewnętrznego,</w:t>
      </w:r>
    </w:p>
    <w:p w14:paraId="05DAC897" w14:textId="77777777" w:rsidR="00864239" w:rsidRDefault="00864239" w:rsidP="00636AB6">
      <w:pPr>
        <w:pStyle w:val="Style34"/>
        <w:widowControl/>
        <w:numPr>
          <w:ilvl w:val="0"/>
          <w:numId w:val="9"/>
        </w:numPr>
        <w:tabs>
          <w:tab w:val="left" w:pos="720"/>
        </w:tabs>
        <w:spacing w:before="10" w:line="307" w:lineRule="exact"/>
        <w:ind w:left="720" w:hanging="355"/>
        <w:rPr>
          <w:rStyle w:val="FontStyle195"/>
        </w:rPr>
      </w:pPr>
      <w:r>
        <w:rPr>
          <w:rStyle w:val="FontStyle195"/>
        </w:rPr>
        <w:t xml:space="preserve">dostawa i montaż kompletnych sieciowych przepompowni ścieków wraz z systemem sterującym </w:t>
      </w:r>
      <w:r w:rsidR="0017735C">
        <w:rPr>
          <w:rStyle w:val="FontStyle195"/>
        </w:rPr>
        <w:br/>
      </w:r>
      <w:r>
        <w:rPr>
          <w:rStyle w:val="FontStyle195"/>
        </w:rPr>
        <w:t>i monitoringu oraz wykonaniem ogrodzenia, zagospodarowania terenu, a także wykonanie zasilania i oświetlenia zewnętrznego,</w:t>
      </w:r>
    </w:p>
    <w:p w14:paraId="354DF789" w14:textId="77777777" w:rsidR="00864239" w:rsidRDefault="00864239" w:rsidP="00636AB6">
      <w:pPr>
        <w:pStyle w:val="Style34"/>
        <w:widowControl/>
        <w:numPr>
          <w:ilvl w:val="0"/>
          <w:numId w:val="9"/>
        </w:numPr>
        <w:tabs>
          <w:tab w:val="left" w:pos="720"/>
        </w:tabs>
        <w:spacing w:before="10" w:line="307" w:lineRule="exact"/>
        <w:ind w:left="720" w:hanging="355"/>
        <w:rPr>
          <w:rStyle w:val="FontStyle195"/>
        </w:rPr>
      </w:pPr>
      <w:r>
        <w:rPr>
          <w:rStyle w:val="FontStyle195"/>
        </w:rPr>
        <w:t>dostawa i montaż kompletnych przydomowych pompowni ścieków wraz z zasilaniem elektrycznym,</w:t>
      </w:r>
    </w:p>
    <w:p w14:paraId="0B1E22D5" w14:textId="77777777" w:rsidR="00864239" w:rsidRDefault="00864239" w:rsidP="00636AB6">
      <w:pPr>
        <w:pStyle w:val="Style34"/>
        <w:widowControl/>
        <w:numPr>
          <w:ilvl w:val="0"/>
          <w:numId w:val="9"/>
        </w:numPr>
        <w:tabs>
          <w:tab w:val="left" w:pos="720"/>
        </w:tabs>
        <w:spacing w:before="5" w:line="307" w:lineRule="exact"/>
        <w:ind w:left="365" w:firstLine="0"/>
        <w:rPr>
          <w:rStyle w:val="FontStyle195"/>
        </w:rPr>
      </w:pPr>
      <w:r>
        <w:rPr>
          <w:rStyle w:val="FontStyle195"/>
        </w:rPr>
        <w:t>wykonanie prób szczelności,</w:t>
      </w:r>
    </w:p>
    <w:p w14:paraId="1E2AF39D" w14:textId="77777777" w:rsidR="00864239" w:rsidRDefault="00864239" w:rsidP="00636AB6">
      <w:pPr>
        <w:pStyle w:val="Style34"/>
        <w:widowControl/>
        <w:numPr>
          <w:ilvl w:val="0"/>
          <w:numId w:val="9"/>
        </w:numPr>
        <w:tabs>
          <w:tab w:val="left" w:pos="720"/>
        </w:tabs>
        <w:spacing w:before="10" w:line="307" w:lineRule="exact"/>
        <w:ind w:left="365" w:firstLine="0"/>
        <w:rPr>
          <w:rStyle w:val="FontStyle195"/>
        </w:rPr>
      </w:pPr>
      <w:r>
        <w:rPr>
          <w:rStyle w:val="FontStyle195"/>
        </w:rPr>
        <w:t>wykonanie uruchomienia przepompowni,</w:t>
      </w:r>
    </w:p>
    <w:p w14:paraId="70D08448" w14:textId="77777777" w:rsidR="00864239" w:rsidRDefault="00864239" w:rsidP="00636AB6">
      <w:pPr>
        <w:pStyle w:val="Style34"/>
        <w:widowControl/>
        <w:numPr>
          <w:ilvl w:val="0"/>
          <w:numId w:val="9"/>
        </w:numPr>
        <w:tabs>
          <w:tab w:val="left" w:pos="720"/>
        </w:tabs>
        <w:spacing w:before="5" w:line="307" w:lineRule="exact"/>
        <w:ind w:left="365" w:firstLine="0"/>
        <w:rPr>
          <w:rStyle w:val="FontStyle195"/>
        </w:rPr>
      </w:pPr>
      <w:r>
        <w:rPr>
          <w:rStyle w:val="FontStyle195"/>
        </w:rPr>
        <w:t>wykonanie innych niezbędnych prac towarzyszących i robót tymczasowych.</w:t>
      </w:r>
    </w:p>
    <w:p w14:paraId="0A6FAB7B" w14:textId="77777777" w:rsidR="00864239" w:rsidRDefault="00864239" w:rsidP="00636AB6">
      <w:pPr>
        <w:pStyle w:val="Style33"/>
        <w:widowControl/>
        <w:numPr>
          <w:ilvl w:val="0"/>
          <w:numId w:val="77"/>
        </w:numPr>
        <w:tabs>
          <w:tab w:val="left" w:pos="720"/>
        </w:tabs>
        <w:spacing w:before="317"/>
        <w:jc w:val="both"/>
        <w:outlineLvl w:val="1"/>
        <w:rPr>
          <w:rStyle w:val="FontStyle196"/>
        </w:rPr>
      </w:pPr>
      <w:bookmarkStart w:id="149" w:name="_Toc49860663"/>
      <w:r>
        <w:rPr>
          <w:rStyle w:val="FontStyle196"/>
        </w:rPr>
        <w:t>Określenia podstawowe</w:t>
      </w:r>
      <w:bookmarkEnd w:id="149"/>
    </w:p>
    <w:p w14:paraId="791241C1" w14:textId="77777777" w:rsidR="00864239" w:rsidRDefault="00864239" w:rsidP="00963878">
      <w:pPr>
        <w:pStyle w:val="Style32"/>
        <w:widowControl/>
        <w:spacing w:before="139" w:line="302" w:lineRule="exact"/>
        <w:rPr>
          <w:rStyle w:val="FontStyle195"/>
        </w:rPr>
      </w:pPr>
      <w:r>
        <w:rPr>
          <w:rStyle w:val="FontStyle195"/>
        </w:rPr>
        <w:t xml:space="preserve">Określenia podstawowe w niniejszej ST są zgodne z odpowiednimi normami, a w szczególności z PN-B-01700:1999, PN-B-10702:1999, PN-B-10729:1999, PN-EN 752-2:2000 lub odpowiednimi normami Krajów UE, w zakresie przyjętym przez polskie prawodawstwo i ST-00.00.00 „Ogólne warunki wykonania </w:t>
      </w:r>
      <w:r w:rsidR="0017735C">
        <w:rPr>
          <w:rStyle w:val="FontStyle195"/>
        </w:rPr>
        <w:br/>
      </w:r>
      <w:r>
        <w:rPr>
          <w:rStyle w:val="FontStyle195"/>
        </w:rPr>
        <w:t>i odbioru Robót".</w:t>
      </w:r>
    </w:p>
    <w:p w14:paraId="4C719288" w14:textId="77777777" w:rsidR="00864239" w:rsidRDefault="00864239" w:rsidP="00636AB6">
      <w:pPr>
        <w:pStyle w:val="Style15"/>
        <w:widowControl/>
        <w:numPr>
          <w:ilvl w:val="0"/>
          <w:numId w:val="92"/>
        </w:numPr>
        <w:tabs>
          <w:tab w:val="left" w:pos="715"/>
        </w:tabs>
        <w:spacing w:before="293"/>
        <w:jc w:val="both"/>
        <w:outlineLvl w:val="0"/>
        <w:rPr>
          <w:rStyle w:val="FontStyle194"/>
        </w:rPr>
      </w:pPr>
      <w:bookmarkStart w:id="150" w:name="_Toc49860664"/>
      <w:r>
        <w:rPr>
          <w:rStyle w:val="FontStyle194"/>
        </w:rPr>
        <w:t>Materiały</w:t>
      </w:r>
      <w:bookmarkEnd w:id="150"/>
    </w:p>
    <w:p w14:paraId="3C0F4A57" w14:textId="77777777" w:rsidR="00864239" w:rsidRDefault="00864239" w:rsidP="00963878">
      <w:pPr>
        <w:pStyle w:val="Style32"/>
        <w:widowControl/>
        <w:spacing w:before="77" w:line="302" w:lineRule="exact"/>
        <w:rPr>
          <w:rStyle w:val="FontStyle195"/>
        </w:rPr>
      </w:pPr>
      <w:r>
        <w:rPr>
          <w:rStyle w:val="FontStyle195"/>
        </w:rPr>
        <w:t>Ogólne wymagania dotyczące materiałów podano w ST-00.00.00 „Ogólne warunki wykonania i odbioru robót" pkt 4.</w:t>
      </w:r>
    </w:p>
    <w:p w14:paraId="31A3CAC4" w14:textId="77777777" w:rsidR="00864239" w:rsidRDefault="00864239" w:rsidP="00963878">
      <w:pPr>
        <w:pStyle w:val="Style46"/>
        <w:widowControl/>
        <w:spacing w:line="302" w:lineRule="exact"/>
        <w:jc w:val="both"/>
        <w:rPr>
          <w:rStyle w:val="FontStyle195"/>
        </w:rPr>
      </w:pPr>
      <w:r>
        <w:rPr>
          <w:rStyle w:val="FontStyle195"/>
        </w:rPr>
        <w:t>Materiały stosowane do budowy tłoczni ścieków, sieciowej przepompowni ścieków oraz pompowni przydomowych powinny spełniać wymagania odpowiednich norm, a w przypadku braku norm, warunki techniczne producenta lub inne określone wymagania.</w:t>
      </w:r>
    </w:p>
    <w:p w14:paraId="73A68EE7" w14:textId="77777777" w:rsidR="00864239" w:rsidRDefault="00864239" w:rsidP="00636AB6">
      <w:pPr>
        <w:pStyle w:val="Style4"/>
        <w:widowControl/>
        <w:numPr>
          <w:ilvl w:val="1"/>
          <w:numId w:val="49"/>
        </w:numPr>
        <w:tabs>
          <w:tab w:val="left" w:pos="709"/>
        </w:tabs>
        <w:spacing w:before="320" w:line="240" w:lineRule="auto"/>
        <w:ind w:left="0" w:firstLine="0"/>
        <w:outlineLvl w:val="1"/>
        <w:rPr>
          <w:rStyle w:val="FontStyle196"/>
        </w:rPr>
      </w:pPr>
      <w:bookmarkStart w:id="151" w:name="_Toc49860665"/>
      <w:r>
        <w:rPr>
          <w:rStyle w:val="FontStyle196"/>
        </w:rPr>
        <w:t>Tłocznia ścieków</w:t>
      </w:r>
      <w:bookmarkEnd w:id="151"/>
    </w:p>
    <w:p w14:paraId="57C51B9E" w14:textId="77777777" w:rsidR="00864239" w:rsidRDefault="00864239" w:rsidP="00963878">
      <w:pPr>
        <w:pStyle w:val="Style32"/>
        <w:widowControl/>
        <w:spacing w:before="134" w:line="307" w:lineRule="exact"/>
        <w:rPr>
          <w:rStyle w:val="FontStyle195"/>
        </w:rPr>
      </w:pPr>
      <w:r>
        <w:rPr>
          <w:rStyle w:val="FontStyle195"/>
        </w:rPr>
        <w:t>Tłocznie ścieków powinny być wyposażone i zbudowane z następujących elementów i materiałów:</w:t>
      </w:r>
    </w:p>
    <w:p w14:paraId="3FC16539" w14:textId="77777777" w:rsidR="00864239" w:rsidRDefault="00864239" w:rsidP="00636AB6">
      <w:pPr>
        <w:pStyle w:val="Style34"/>
        <w:widowControl/>
        <w:numPr>
          <w:ilvl w:val="0"/>
          <w:numId w:val="9"/>
        </w:numPr>
        <w:tabs>
          <w:tab w:val="left" w:pos="720"/>
        </w:tabs>
        <w:spacing w:before="10" w:line="307" w:lineRule="exact"/>
        <w:ind w:left="720" w:hanging="355"/>
        <w:rPr>
          <w:rStyle w:val="FontStyle195"/>
        </w:rPr>
      </w:pPr>
      <w:r>
        <w:rPr>
          <w:rStyle w:val="FontStyle195"/>
        </w:rPr>
        <w:t>Zbiornik tłoczni - zintegrowana, monolityczna studnia podziemna z PEHD, z rury strukturalnej wg DIN 16961, pokrywa górna komory podziemnej z PEHD, z otworami do mocowania włazu, dno komory podziemnej pod</w:t>
      </w:r>
      <w:r w:rsidR="0010028B">
        <w:rPr>
          <w:rStyle w:val="FontStyle195"/>
        </w:rPr>
        <w:t xml:space="preserve">wójne z PEHD, pomiędzy warstwami </w:t>
      </w:r>
      <w:r>
        <w:rPr>
          <w:rStyle w:val="FontStyle195"/>
        </w:rPr>
        <w:t>dna z PEHD beton zbrojony (łącznie grubość dna 26cm), szczelne, przyspawane do rury PEHD komory podziemnej, ucho zewnętrzne o średnicy 50 mm ze stalową kauszą do mocowania szekli podczas rozładunku, w dno zbiornika wbudowana studzienka na pompę odwadniającą, średnica 300mm, głębokość 230 mm,</w:t>
      </w:r>
    </w:p>
    <w:p w14:paraId="795519F7" w14:textId="77777777" w:rsidR="00864239" w:rsidRDefault="00864239" w:rsidP="00636AB6">
      <w:pPr>
        <w:pStyle w:val="Style34"/>
        <w:widowControl/>
        <w:numPr>
          <w:ilvl w:val="0"/>
          <w:numId w:val="2"/>
        </w:numPr>
        <w:tabs>
          <w:tab w:val="left" w:pos="350"/>
        </w:tabs>
        <w:spacing w:before="14" w:line="302" w:lineRule="exact"/>
        <w:ind w:left="350"/>
        <w:rPr>
          <w:rStyle w:val="FontStyle195"/>
        </w:rPr>
      </w:pPr>
      <w:r>
        <w:rPr>
          <w:rStyle w:val="FontStyle195"/>
        </w:rPr>
        <w:lastRenderedPageBreak/>
        <w:t>Układ separacji pośredniej części stałych oparty na współpracującym z każdą pompą pionowym separatorze części stałych z PEHD z kulką zamykającą oraz elementami cedzącymi ze stali kwasoodpornej A4 DIN EN ISO 3506: 1997,</w:t>
      </w:r>
    </w:p>
    <w:p w14:paraId="50D205E6" w14:textId="77777777" w:rsidR="00864239" w:rsidRDefault="00864239" w:rsidP="00636AB6">
      <w:pPr>
        <w:pStyle w:val="Style34"/>
        <w:widowControl/>
        <w:numPr>
          <w:ilvl w:val="0"/>
          <w:numId w:val="2"/>
        </w:numPr>
        <w:tabs>
          <w:tab w:val="left" w:pos="350"/>
        </w:tabs>
        <w:spacing w:before="14" w:line="302" w:lineRule="exact"/>
        <w:ind w:left="350"/>
        <w:rPr>
          <w:rStyle w:val="FontStyle195"/>
        </w:rPr>
      </w:pPr>
      <w:r>
        <w:rPr>
          <w:rStyle w:val="FontStyle195"/>
        </w:rPr>
        <w:t>Pompy do ścieków - parametry pracy zgodne z dokumentacją projektową, pompy ustawiane na sucho obok komory retencyjnej, połączone kołnierzowo do króćca ssawnego i tłocznego, pompy powinny być wyposażone w korpus z króćcem ssawnym DN100 i króćcem DN100, podwójne kasetowe uszczelnienie mechaniczne, wewnętrzny zamknięty obieg chłodzenia olejowego niezależny od komory olejowej (system 2 komorowy), stopień ochrony IP68dający odporność na zalanie, termistory PTC 3 x 120C w uzwojeniu silnika, czujnik wilgotności w komorze olejowej pomiędzy częścią hydrauliczną pompy a silnikiem, wirnik jednokanałowy o swobodnym przelocie 80 mm,</w:t>
      </w:r>
    </w:p>
    <w:p w14:paraId="24393B6C" w14:textId="77777777" w:rsidR="00864239" w:rsidRDefault="00864239" w:rsidP="00636AB6">
      <w:pPr>
        <w:pStyle w:val="Style34"/>
        <w:widowControl/>
        <w:numPr>
          <w:ilvl w:val="0"/>
          <w:numId w:val="2"/>
        </w:numPr>
        <w:tabs>
          <w:tab w:val="left" w:pos="350"/>
        </w:tabs>
        <w:spacing w:before="10" w:line="307" w:lineRule="exact"/>
        <w:ind w:firstLine="0"/>
        <w:rPr>
          <w:rStyle w:val="FontStyle195"/>
        </w:rPr>
      </w:pPr>
      <w:r>
        <w:rPr>
          <w:rStyle w:val="FontStyle195"/>
        </w:rPr>
        <w:t>Orurowanie wewnątrz tłoczni wykonane z PEHD,</w:t>
      </w:r>
    </w:p>
    <w:p w14:paraId="42A9632B" w14:textId="77777777" w:rsidR="00864239" w:rsidRDefault="00864239" w:rsidP="00636AB6">
      <w:pPr>
        <w:pStyle w:val="Style34"/>
        <w:widowControl/>
        <w:numPr>
          <w:ilvl w:val="0"/>
          <w:numId w:val="2"/>
        </w:numPr>
        <w:tabs>
          <w:tab w:val="left" w:pos="350"/>
        </w:tabs>
        <w:spacing w:before="5" w:line="307" w:lineRule="exact"/>
        <w:ind w:left="350" w:right="38"/>
        <w:rPr>
          <w:rStyle w:val="FontStyle195"/>
        </w:rPr>
      </w:pPr>
      <w:r>
        <w:rPr>
          <w:rStyle w:val="FontStyle195"/>
        </w:rPr>
        <w:t>Zasuwa odcinająca na króćcu wlotowym ścieków - żeliwna, zamontowana na zewnątrz, zabudowa podziemna z wydłużonym wrzecionem i skrzynką uliczną,</w:t>
      </w:r>
    </w:p>
    <w:p w14:paraId="774E46A7" w14:textId="77777777" w:rsidR="00864239" w:rsidRDefault="00864239" w:rsidP="00636AB6">
      <w:pPr>
        <w:pStyle w:val="Style34"/>
        <w:widowControl/>
        <w:numPr>
          <w:ilvl w:val="0"/>
          <w:numId w:val="2"/>
        </w:numPr>
        <w:tabs>
          <w:tab w:val="left" w:pos="350"/>
        </w:tabs>
        <w:spacing w:before="10" w:line="307" w:lineRule="exact"/>
        <w:ind w:left="350" w:right="24"/>
        <w:rPr>
          <w:rStyle w:val="FontStyle195"/>
        </w:rPr>
      </w:pPr>
      <w:r>
        <w:rPr>
          <w:rStyle w:val="FontStyle195"/>
        </w:rPr>
        <w:t>Indywidualne niezależne odcięcie dopływu do zbiornika separującego części stałe pionową wbudowaną zasuwą odcinającą z PEHD - umożliwia to prowadzenie większości prac konserwacyjnych i serwisowych bez wyłączania tłoczni z ruchu,</w:t>
      </w:r>
    </w:p>
    <w:p w14:paraId="10F9734D" w14:textId="77777777" w:rsidR="00864239" w:rsidRDefault="00864239" w:rsidP="00636AB6">
      <w:pPr>
        <w:pStyle w:val="Style34"/>
        <w:widowControl/>
        <w:numPr>
          <w:ilvl w:val="0"/>
          <w:numId w:val="2"/>
        </w:numPr>
        <w:tabs>
          <w:tab w:val="left" w:pos="350"/>
        </w:tabs>
        <w:spacing w:before="5" w:line="307" w:lineRule="exact"/>
        <w:ind w:left="350" w:right="24"/>
        <w:rPr>
          <w:rStyle w:val="FontStyle195"/>
        </w:rPr>
      </w:pPr>
      <w:r>
        <w:rPr>
          <w:rStyle w:val="FontStyle195"/>
        </w:rPr>
        <w:t>Zasuwa odcinająca nożowa - zamontowana na rurociągu ssawnym pomp, z kołem ręcznym, Z GG 25, DIN 3352, powierzchnie z zewnątrz od wewnątrz zabezpieczone przed korozją,</w:t>
      </w:r>
    </w:p>
    <w:p w14:paraId="4CC9038C" w14:textId="77777777" w:rsidR="00864239" w:rsidRDefault="00864239" w:rsidP="00636AB6">
      <w:pPr>
        <w:pStyle w:val="Style34"/>
        <w:widowControl/>
        <w:numPr>
          <w:ilvl w:val="0"/>
          <w:numId w:val="2"/>
        </w:numPr>
        <w:tabs>
          <w:tab w:val="left" w:pos="350"/>
        </w:tabs>
        <w:spacing w:before="5" w:line="307" w:lineRule="exact"/>
        <w:ind w:left="350" w:right="19"/>
        <w:rPr>
          <w:rStyle w:val="FontStyle195"/>
        </w:rPr>
      </w:pPr>
      <w:r>
        <w:rPr>
          <w:rStyle w:val="FontStyle195"/>
        </w:rPr>
        <w:t>Orurowanie strona tłoczna z PEHD - za wyjściem separatora na pionie tłocznym w odcinku poziomym, zakończone poza tłocznią końcówką rury PEHD z kołnierzem luźnym PN10 do połączenia rurociągu tłocznego,</w:t>
      </w:r>
    </w:p>
    <w:p w14:paraId="569A0300" w14:textId="77777777" w:rsidR="00864239" w:rsidRDefault="00864239" w:rsidP="00636AB6">
      <w:pPr>
        <w:pStyle w:val="Style34"/>
        <w:widowControl/>
        <w:numPr>
          <w:ilvl w:val="0"/>
          <w:numId w:val="2"/>
        </w:numPr>
        <w:tabs>
          <w:tab w:val="left" w:pos="350"/>
        </w:tabs>
        <w:spacing w:before="5" w:line="307" w:lineRule="exact"/>
        <w:ind w:left="350" w:right="24"/>
        <w:rPr>
          <w:rStyle w:val="FontStyle195"/>
        </w:rPr>
      </w:pPr>
      <w:r>
        <w:rPr>
          <w:rStyle w:val="FontStyle195"/>
        </w:rPr>
        <w:t>Zabezpieczenie przed przepływem zwrotnym - zawór zwrotny kulowy zamontowany na rurociągu tłocznym, z GG25, powierzchnie z zewnątrz od wewnątrz zabezpieczone przed korozją, kula pokryta gumową powłoką,</w:t>
      </w:r>
    </w:p>
    <w:p w14:paraId="6D71FB7A" w14:textId="77777777" w:rsidR="00864239" w:rsidRDefault="00864239" w:rsidP="00636AB6">
      <w:pPr>
        <w:pStyle w:val="Style34"/>
        <w:widowControl/>
        <w:numPr>
          <w:ilvl w:val="0"/>
          <w:numId w:val="2"/>
        </w:numPr>
        <w:tabs>
          <w:tab w:val="left" w:pos="350"/>
        </w:tabs>
        <w:spacing w:before="10" w:line="307" w:lineRule="exact"/>
        <w:ind w:left="350" w:right="24"/>
        <w:rPr>
          <w:rStyle w:val="FontStyle195"/>
        </w:rPr>
      </w:pPr>
      <w:r>
        <w:rPr>
          <w:rStyle w:val="FontStyle195"/>
        </w:rPr>
        <w:t>Zasuwa odcinająca nożowa - zamontowana na rurociągu tłocznym, z kołem ręcznym, z GG25, DIN 3352 powierzchnie z zewnątrz od wewnątrz zabezpieczone przed korozją,</w:t>
      </w:r>
    </w:p>
    <w:p w14:paraId="48C9676A" w14:textId="77777777" w:rsidR="00864239" w:rsidRDefault="00864239" w:rsidP="00636AB6">
      <w:pPr>
        <w:pStyle w:val="Style34"/>
        <w:widowControl/>
        <w:numPr>
          <w:ilvl w:val="0"/>
          <w:numId w:val="2"/>
        </w:numPr>
        <w:tabs>
          <w:tab w:val="left" w:pos="350"/>
        </w:tabs>
        <w:spacing w:before="5" w:line="307" w:lineRule="exact"/>
        <w:ind w:left="350" w:right="5"/>
        <w:rPr>
          <w:rStyle w:val="FontStyle195"/>
        </w:rPr>
      </w:pPr>
      <w:r>
        <w:rPr>
          <w:rStyle w:val="FontStyle195"/>
        </w:rPr>
        <w:t xml:space="preserve">Pompa odwadniająca komorę tłoczni ze skroplin, wydajność ok. 0,75 l/s, H=6 m, pompa do wody czystej lub lekko zanieczyszczonej, króciec tłoczny 1,25", ze zintegrowaną klapą odcinającą </w:t>
      </w:r>
      <w:r w:rsidR="00805BAD">
        <w:rPr>
          <w:rStyle w:val="FontStyle195"/>
        </w:rPr>
        <w:br/>
      </w:r>
      <w:r>
        <w:rPr>
          <w:rStyle w:val="FontStyle195"/>
        </w:rPr>
        <w:t>i pomiarem poziomu,</w:t>
      </w:r>
    </w:p>
    <w:p w14:paraId="71911D27" w14:textId="77777777" w:rsidR="00864239" w:rsidRDefault="00864239" w:rsidP="00636AB6">
      <w:pPr>
        <w:pStyle w:val="Style34"/>
        <w:widowControl/>
        <w:numPr>
          <w:ilvl w:val="0"/>
          <w:numId w:val="2"/>
        </w:numPr>
        <w:tabs>
          <w:tab w:val="left" w:pos="350"/>
        </w:tabs>
        <w:spacing w:before="5" w:line="307" w:lineRule="exact"/>
        <w:ind w:left="350" w:right="29"/>
        <w:rPr>
          <w:rStyle w:val="FontStyle195"/>
        </w:rPr>
      </w:pPr>
      <w:r>
        <w:rPr>
          <w:rStyle w:val="FontStyle195"/>
        </w:rPr>
        <w:t>Krata antypoślizgowa - położona na dnie komory suchej, wykonana z tworzywa sztucznego zapewniająca brak poślizgu,</w:t>
      </w:r>
    </w:p>
    <w:p w14:paraId="67186497" w14:textId="77777777" w:rsidR="00864239" w:rsidRDefault="00864239" w:rsidP="00636AB6">
      <w:pPr>
        <w:pStyle w:val="Style34"/>
        <w:widowControl/>
        <w:numPr>
          <w:ilvl w:val="0"/>
          <w:numId w:val="2"/>
        </w:numPr>
        <w:tabs>
          <w:tab w:val="left" w:pos="350"/>
        </w:tabs>
        <w:spacing w:before="10" w:line="307" w:lineRule="exact"/>
        <w:ind w:left="350" w:right="24"/>
        <w:rPr>
          <w:rStyle w:val="FontStyle195"/>
        </w:rPr>
      </w:pPr>
      <w:r>
        <w:rPr>
          <w:rStyle w:val="FontStyle195"/>
        </w:rPr>
        <w:t>Komora retencyjna ścieków w tłoczni - gazoszczelna z PEHD, z otworami rewizyjnymi i kołnierzem rury osłonowej czujnika poziomu, wbudowana jako monolit w komorę zewnętrzną z PEHD z rury strukturalnej wg DIN 16961,</w:t>
      </w:r>
    </w:p>
    <w:p w14:paraId="2DD7E5C6" w14:textId="77777777" w:rsidR="00864239" w:rsidRDefault="00864239" w:rsidP="00636AB6">
      <w:pPr>
        <w:pStyle w:val="Style34"/>
        <w:widowControl/>
        <w:numPr>
          <w:ilvl w:val="0"/>
          <w:numId w:val="2"/>
        </w:numPr>
        <w:tabs>
          <w:tab w:val="left" w:pos="350"/>
        </w:tabs>
        <w:spacing w:before="10" w:line="307" w:lineRule="exact"/>
        <w:ind w:left="350" w:right="5"/>
        <w:rPr>
          <w:rStyle w:val="FontStyle195"/>
        </w:rPr>
      </w:pPr>
      <w:r>
        <w:rPr>
          <w:rStyle w:val="FontStyle195"/>
        </w:rPr>
        <w:t>Właz wejściowy 1000 x 1000 mm - ze stali nierdzewnej, nieprzejezdny, z uszczelką, z izolacją termiczną, z zamkiem do zamykania, z amortyzatorem gazowym, z zapadką prz</w:t>
      </w:r>
      <w:r w:rsidR="00CB26DC">
        <w:rPr>
          <w:rStyle w:val="FontStyle195"/>
        </w:rPr>
        <w:t>e</w:t>
      </w:r>
      <w:r>
        <w:rPr>
          <w:rStyle w:val="FontStyle195"/>
        </w:rPr>
        <w:t>ciwzatrzaskową, zamocowany w wejściu do komory suchej, z kominkiem wentylacyjnym DN 150,</w:t>
      </w:r>
    </w:p>
    <w:p w14:paraId="4E96AC81" w14:textId="77777777" w:rsidR="00864239" w:rsidRDefault="00864239" w:rsidP="00636AB6">
      <w:pPr>
        <w:pStyle w:val="Style34"/>
        <w:widowControl/>
        <w:numPr>
          <w:ilvl w:val="0"/>
          <w:numId w:val="2"/>
        </w:numPr>
        <w:tabs>
          <w:tab w:val="left" w:pos="350"/>
        </w:tabs>
        <w:spacing w:before="10" w:line="307" w:lineRule="exact"/>
        <w:ind w:left="350" w:right="29"/>
        <w:rPr>
          <w:rStyle w:val="FontStyle195"/>
        </w:rPr>
      </w:pPr>
      <w:r>
        <w:rPr>
          <w:rStyle w:val="FontStyle195"/>
        </w:rPr>
        <w:t>Przejście kabli DN 110 - rura z PEHD o dł. ok. 200 mm, wspawana w komorę podziemną, kończąca się poza zbiornikiem,</w:t>
      </w:r>
    </w:p>
    <w:p w14:paraId="0564A6F6" w14:textId="77777777" w:rsidR="00864239" w:rsidRDefault="00864239" w:rsidP="00636AB6">
      <w:pPr>
        <w:pStyle w:val="Style34"/>
        <w:widowControl/>
        <w:numPr>
          <w:ilvl w:val="0"/>
          <w:numId w:val="2"/>
        </w:numPr>
        <w:tabs>
          <w:tab w:val="left" w:pos="350"/>
        </w:tabs>
        <w:spacing w:before="10" w:line="307" w:lineRule="exact"/>
        <w:ind w:left="350" w:right="29"/>
        <w:rPr>
          <w:rStyle w:val="FontStyle195"/>
        </w:rPr>
      </w:pPr>
      <w:r>
        <w:rPr>
          <w:rStyle w:val="FontStyle195"/>
        </w:rPr>
        <w:t xml:space="preserve">Wentylacja komory suchej tłoczni - jedna rura z PEHD DN 150 zaczynająca się ok. 20cm od dna komory suchej, obie z wyjściem z kolanem 90 i przejściem przez ścianę komory podziemnej tłoczni, </w:t>
      </w:r>
      <w:r w:rsidR="00805BAD">
        <w:rPr>
          <w:rStyle w:val="FontStyle195"/>
        </w:rPr>
        <w:br/>
      </w:r>
      <w:r>
        <w:rPr>
          <w:rStyle w:val="FontStyle195"/>
        </w:rPr>
        <w:t>z kominkiem L=1000 mm DN 150,</w:t>
      </w:r>
    </w:p>
    <w:p w14:paraId="0165D388" w14:textId="77777777" w:rsidR="00864239" w:rsidRDefault="00864239" w:rsidP="00636AB6">
      <w:pPr>
        <w:pStyle w:val="Style34"/>
        <w:widowControl/>
        <w:numPr>
          <w:ilvl w:val="0"/>
          <w:numId w:val="9"/>
        </w:numPr>
        <w:tabs>
          <w:tab w:val="left" w:pos="355"/>
        </w:tabs>
        <w:spacing w:before="5"/>
        <w:ind w:left="355" w:right="14" w:hanging="355"/>
        <w:rPr>
          <w:rStyle w:val="FontStyle195"/>
        </w:rPr>
      </w:pPr>
      <w:r>
        <w:rPr>
          <w:rStyle w:val="FontStyle195"/>
        </w:rPr>
        <w:t>Wentylator osiowy - zamontowany w rurze wentylacyjnej, uruchamiany razem z oświetleniem, wydajność 320 m3/h, 220V, zapewniający 8 krotną wymianę powietrza w ciągu godziny w komorze suchej,</w:t>
      </w:r>
    </w:p>
    <w:p w14:paraId="3A70C9AB" w14:textId="77777777" w:rsidR="00864239" w:rsidRDefault="00864239" w:rsidP="00636AB6">
      <w:pPr>
        <w:pStyle w:val="Style34"/>
        <w:widowControl/>
        <w:numPr>
          <w:ilvl w:val="0"/>
          <w:numId w:val="9"/>
        </w:numPr>
        <w:tabs>
          <w:tab w:val="left" w:pos="355"/>
        </w:tabs>
        <w:spacing w:before="5"/>
        <w:ind w:left="355" w:right="19" w:hanging="355"/>
        <w:rPr>
          <w:rStyle w:val="FontStyle195"/>
        </w:rPr>
      </w:pPr>
      <w:r>
        <w:rPr>
          <w:rStyle w:val="FontStyle195"/>
        </w:rPr>
        <w:lastRenderedPageBreak/>
        <w:t>Rura odpowietrzająca komorę retencyjną - z PEHD DN 150 mm z przejściem przez ścianę komory tłoczni, z kolanem 90, z kominkiem długości ok. 1000 mm,</w:t>
      </w:r>
    </w:p>
    <w:p w14:paraId="13F586FB" w14:textId="77777777" w:rsidR="00864239" w:rsidRDefault="00864239" w:rsidP="00636AB6">
      <w:pPr>
        <w:pStyle w:val="Style34"/>
        <w:widowControl/>
        <w:numPr>
          <w:ilvl w:val="0"/>
          <w:numId w:val="9"/>
        </w:numPr>
        <w:tabs>
          <w:tab w:val="left" w:pos="355"/>
        </w:tabs>
        <w:spacing w:before="10"/>
        <w:ind w:left="355" w:hanging="355"/>
        <w:rPr>
          <w:rStyle w:val="FontStyle195"/>
        </w:rPr>
      </w:pPr>
      <w:r>
        <w:rPr>
          <w:rStyle w:val="FontStyle195"/>
        </w:rPr>
        <w:t>Drabinka ze stali nierdzewnej - szerokość szczebli 40 mm, wykonana ze stali nierdzewnej typu A2 wg DIN EN ISO 3506 z 1997r., antypoślizgowa z wysuwaną poręczą</w:t>
      </w:r>
    </w:p>
    <w:p w14:paraId="4D4812AA" w14:textId="77777777" w:rsidR="00864239" w:rsidRDefault="00864239" w:rsidP="00636AB6">
      <w:pPr>
        <w:pStyle w:val="Style34"/>
        <w:widowControl/>
        <w:numPr>
          <w:ilvl w:val="0"/>
          <w:numId w:val="9"/>
        </w:numPr>
        <w:tabs>
          <w:tab w:val="left" w:pos="355"/>
        </w:tabs>
        <w:spacing w:before="10"/>
        <w:ind w:firstLine="0"/>
        <w:rPr>
          <w:rStyle w:val="FontStyle195"/>
        </w:rPr>
      </w:pPr>
      <w:r>
        <w:rPr>
          <w:rStyle w:val="FontStyle195"/>
        </w:rPr>
        <w:t>Oświetlenie komory tłoczni 2 x 36W</w:t>
      </w:r>
    </w:p>
    <w:p w14:paraId="6100E889" w14:textId="77777777" w:rsidR="00864239" w:rsidRDefault="00864239" w:rsidP="00636AB6">
      <w:pPr>
        <w:pStyle w:val="Style34"/>
        <w:widowControl/>
        <w:numPr>
          <w:ilvl w:val="0"/>
          <w:numId w:val="9"/>
        </w:numPr>
        <w:tabs>
          <w:tab w:val="left" w:pos="355"/>
        </w:tabs>
        <w:spacing w:before="5"/>
        <w:ind w:left="355" w:right="24" w:hanging="355"/>
        <w:rPr>
          <w:rStyle w:val="FontStyle195"/>
        </w:rPr>
      </w:pPr>
      <w:r>
        <w:rPr>
          <w:rStyle w:val="FontStyle195"/>
        </w:rPr>
        <w:t xml:space="preserve">Sonda hydrostatyczna4-20 mA, wykonanie beziskrowe - zamontowana w rurze osłonowej, </w:t>
      </w:r>
      <w:r w:rsidR="00805BAD">
        <w:rPr>
          <w:rStyle w:val="FontStyle195"/>
        </w:rPr>
        <w:br/>
      </w:r>
      <w:r>
        <w:rPr>
          <w:rStyle w:val="FontStyle195"/>
        </w:rPr>
        <w:t>z okablowaniem,</w:t>
      </w:r>
    </w:p>
    <w:p w14:paraId="7AE5B55E" w14:textId="77777777" w:rsidR="00864239" w:rsidRDefault="00864239" w:rsidP="00636AB6">
      <w:pPr>
        <w:pStyle w:val="Style34"/>
        <w:widowControl/>
        <w:numPr>
          <w:ilvl w:val="0"/>
          <w:numId w:val="9"/>
        </w:numPr>
        <w:tabs>
          <w:tab w:val="left" w:pos="355"/>
        </w:tabs>
        <w:spacing w:before="5"/>
        <w:ind w:left="355" w:right="14" w:hanging="355"/>
        <w:rPr>
          <w:rStyle w:val="FontStyle195"/>
        </w:rPr>
      </w:pPr>
      <w:r>
        <w:rPr>
          <w:rStyle w:val="FontStyle195"/>
        </w:rPr>
        <w:t>Czujnik kontroli zalania komory suchej - czujnik elektrodowy 3 prętowy, zamontowany w komorze suchej ok. 15 cm nad dnem,</w:t>
      </w:r>
    </w:p>
    <w:p w14:paraId="596BE30A" w14:textId="77777777" w:rsidR="00864239" w:rsidRDefault="00864239" w:rsidP="00636AB6">
      <w:pPr>
        <w:pStyle w:val="Style34"/>
        <w:widowControl/>
        <w:numPr>
          <w:ilvl w:val="0"/>
          <w:numId w:val="9"/>
        </w:numPr>
        <w:tabs>
          <w:tab w:val="left" w:pos="355"/>
        </w:tabs>
        <w:spacing w:before="5"/>
        <w:ind w:left="355" w:right="19" w:hanging="355"/>
        <w:rPr>
          <w:rStyle w:val="FontStyle195"/>
        </w:rPr>
      </w:pPr>
      <w:r>
        <w:rPr>
          <w:rStyle w:val="FontStyle195"/>
        </w:rPr>
        <w:t>Przepływomierz elektromagnetyczny DN 150 zamontowany na rurociągu tłocznym</w:t>
      </w:r>
      <w:r w:rsidR="00CB26DC">
        <w:rPr>
          <w:rStyle w:val="FontStyle195"/>
        </w:rPr>
        <w:t xml:space="preserve"> </w:t>
      </w:r>
      <w:r>
        <w:rPr>
          <w:rStyle w:val="FontStyle195"/>
        </w:rPr>
        <w:t>z dwoma kołnierzami i zasuwą nożową DN 150 ułatwiającą demontaż - montowany tylko w ostatniej tłoczni,</w:t>
      </w:r>
    </w:p>
    <w:p w14:paraId="1AF1D545" w14:textId="77777777" w:rsidR="00864239" w:rsidRDefault="00864239" w:rsidP="00636AB6">
      <w:pPr>
        <w:pStyle w:val="Style34"/>
        <w:widowControl/>
        <w:numPr>
          <w:ilvl w:val="0"/>
          <w:numId w:val="9"/>
        </w:numPr>
        <w:tabs>
          <w:tab w:val="left" w:pos="355"/>
        </w:tabs>
        <w:spacing w:before="10"/>
        <w:ind w:left="355" w:right="14" w:hanging="355"/>
        <w:rPr>
          <w:rStyle w:val="FontStyle195"/>
        </w:rPr>
      </w:pPr>
      <w:r>
        <w:rPr>
          <w:rStyle w:val="FontStyle195"/>
        </w:rPr>
        <w:t>Urządzenie sterująco - zabezpieczające z GPRS - szafa z tworzywa sztucznego, z podstawą do wkopania z tworzywa sztucznego, do posadowienia na zewnąt</w:t>
      </w:r>
      <w:r w:rsidR="00CB26DC">
        <w:rPr>
          <w:rStyle w:val="FontStyle195"/>
        </w:rPr>
        <w:t>r</w:t>
      </w:r>
      <w:r>
        <w:rPr>
          <w:rStyle w:val="FontStyle195"/>
        </w:rPr>
        <w:t>z</w:t>
      </w:r>
      <w:r w:rsidR="00CB26DC">
        <w:rPr>
          <w:rStyle w:val="FontStyle195"/>
        </w:rPr>
        <w:t xml:space="preserve"> w</w:t>
      </w:r>
      <w:r>
        <w:rPr>
          <w:rStyle w:val="FontStyle195"/>
        </w:rPr>
        <w:t xml:space="preserve"> ogrodzonym terenie, z podwójnymi drzwiami, IP65. Wyposażenie tablicy:</w:t>
      </w:r>
    </w:p>
    <w:p w14:paraId="4A8F7B5A" w14:textId="77777777" w:rsidR="00864239" w:rsidRDefault="00864239" w:rsidP="00963878">
      <w:pPr>
        <w:widowControl/>
        <w:jc w:val="both"/>
        <w:rPr>
          <w:sz w:val="2"/>
          <w:szCs w:val="2"/>
        </w:rPr>
      </w:pPr>
    </w:p>
    <w:p w14:paraId="7D7C09E0"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Sterowanie nasadzie hydrostatycznej 4-20 mA</w:t>
      </w:r>
    </w:p>
    <w:p w14:paraId="1A93E2F1"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Sterownik PLC z modułem operatorskim, ekran operatorski LCD</w:t>
      </w:r>
    </w:p>
    <w:p w14:paraId="36760819" w14:textId="77777777" w:rsidR="00864239" w:rsidRDefault="00864239" w:rsidP="00636AB6">
      <w:pPr>
        <w:pStyle w:val="Style21"/>
        <w:widowControl/>
        <w:numPr>
          <w:ilvl w:val="0"/>
          <w:numId w:val="78"/>
        </w:numPr>
        <w:tabs>
          <w:tab w:val="left" w:pos="1080"/>
        </w:tabs>
        <w:spacing w:before="5" w:line="312" w:lineRule="exact"/>
        <w:ind w:left="1080" w:hanging="360"/>
        <w:jc w:val="both"/>
        <w:rPr>
          <w:rStyle w:val="FontStyle195"/>
        </w:rPr>
      </w:pPr>
      <w:r>
        <w:rPr>
          <w:rStyle w:val="FontStyle195"/>
        </w:rPr>
        <w:t>Rozruch bezpośredni dla silników do mocy nominalnej 4,0kW włącznie, od 5 kW softstart</w:t>
      </w:r>
    </w:p>
    <w:p w14:paraId="69218B09"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Modem z funkcją transmisji danych w technologii GPRS do stacji dyspozytorskiej</w:t>
      </w:r>
    </w:p>
    <w:p w14:paraId="46DFBDF2"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Wyłączniki różnico</w:t>
      </w:r>
      <w:r w:rsidR="00857AEA">
        <w:rPr>
          <w:rStyle w:val="FontStyle195"/>
        </w:rPr>
        <w:t>wo</w:t>
      </w:r>
      <w:r>
        <w:rPr>
          <w:rStyle w:val="FontStyle195"/>
        </w:rPr>
        <w:t>prądowe oddzielnie dla każdej pompy</w:t>
      </w:r>
    </w:p>
    <w:p w14:paraId="1086D96A"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Wyłączniki różnico</w:t>
      </w:r>
      <w:r w:rsidR="00857AEA">
        <w:rPr>
          <w:rStyle w:val="FontStyle195"/>
        </w:rPr>
        <w:t>wo</w:t>
      </w:r>
      <w:r>
        <w:rPr>
          <w:rStyle w:val="FontStyle195"/>
        </w:rPr>
        <w:t>prądowe oddzielnie dla obwodów sterowania i gniazd</w:t>
      </w:r>
    </w:p>
    <w:p w14:paraId="204F6B96"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Przepięciówka klasy C</w:t>
      </w:r>
    </w:p>
    <w:p w14:paraId="21DF1630"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Ogrzewanie szafy z termostatem</w:t>
      </w:r>
    </w:p>
    <w:p w14:paraId="0662E7DD"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Gniazdo remontowe 230V</w:t>
      </w:r>
    </w:p>
    <w:p w14:paraId="1B65B426" w14:textId="77777777" w:rsidR="00864239" w:rsidRDefault="00864239" w:rsidP="00636AB6">
      <w:pPr>
        <w:pStyle w:val="Style21"/>
        <w:widowControl/>
        <w:numPr>
          <w:ilvl w:val="0"/>
          <w:numId w:val="78"/>
        </w:numPr>
        <w:tabs>
          <w:tab w:val="left" w:pos="1080"/>
        </w:tabs>
        <w:spacing w:before="5" w:line="312" w:lineRule="exact"/>
        <w:ind w:left="1080" w:hanging="360"/>
        <w:jc w:val="both"/>
        <w:rPr>
          <w:rStyle w:val="FontStyle195"/>
        </w:rPr>
      </w:pPr>
      <w:r>
        <w:rPr>
          <w:rStyle w:val="FontStyle195"/>
        </w:rPr>
        <w:t>Gniazdo do podłączenia agregatu prądotwórczego z ręcznym przełączaniem sieć/agregat</w:t>
      </w:r>
    </w:p>
    <w:p w14:paraId="27BCC563"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Czujnik zaniku i asymetrii faz</w:t>
      </w:r>
    </w:p>
    <w:p w14:paraId="0FED278E"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 xml:space="preserve">Licznik czasu pracy dla każdej pompy (w </w:t>
      </w:r>
      <w:r w:rsidR="00CB26DC">
        <w:rPr>
          <w:rStyle w:val="FontStyle195"/>
        </w:rPr>
        <w:t>sterowniku</w:t>
      </w:r>
      <w:r>
        <w:rPr>
          <w:rStyle w:val="FontStyle195"/>
        </w:rPr>
        <w:t xml:space="preserve"> PLC)</w:t>
      </w:r>
    </w:p>
    <w:p w14:paraId="18133C18"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Zabezpieczenie zwarciowe i przeciążeniowe pomp</w:t>
      </w:r>
    </w:p>
    <w:p w14:paraId="34F51F77"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Zabezpieczenie przeciwwilgociowe pomp</w:t>
      </w:r>
    </w:p>
    <w:p w14:paraId="3AC4DB4B"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Zabezpieczenie przed suchobiegiem</w:t>
      </w:r>
    </w:p>
    <w:p w14:paraId="2D1D9587"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Przekładniki prądowe dla każdej pompy</w:t>
      </w:r>
    </w:p>
    <w:p w14:paraId="62FE283E"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Woltomierz</w:t>
      </w:r>
    </w:p>
    <w:p w14:paraId="4B5AC84F"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Lampki kontrolne stanów pracy pompowni</w:t>
      </w:r>
    </w:p>
    <w:p w14:paraId="74C36D37"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Przełączniki rodzaju pracy: ręczna/stop/automatyczna</w:t>
      </w:r>
    </w:p>
    <w:p w14:paraId="0841D41D" w14:textId="77777777" w:rsidR="00864239" w:rsidRDefault="00864239" w:rsidP="00636AB6">
      <w:pPr>
        <w:pStyle w:val="Style21"/>
        <w:widowControl/>
        <w:numPr>
          <w:ilvl w:val="0"/>
          <w:numId w:val="78"/>
        </w:numPr>
        <w:tabs>
          <w:tab w:val="left" w:pos="1080"/>
        </w:tabs>
        <w:spacing w:before="10" w:line="312" w:lineRule="exact"/>
        <w:ind w:left="720" w:firstLine="0"/>
        <w:jc w:val="both"/>
        <w:rPr>
          <w:rStyle w:val="FontStyle195"/>
        </w:rPr>
      </w:pPr>
      <w:r>
        <w:rPr>
          <w:rStyle w:val="FontStyle195"/>
        </w:rPr>
        <w:t>Przycisk sterowania ręcznego z lampkami sygnalizującymi</w:t>
      </w:r>
    </w:p>
    <w:p w14:paraId="60731D32" w14:textId="77777777" w:rsidR="00864239" w:rsidRDefault="00864239" w:rsidP="00636AB6">
      <w:pPr>
        <w:pStyle w:val="Style21"/>
        <w:widowControl/>
        <w:numPr>
          <w:ilvl w:val="0"/>
          <w:numId w:val="78"/>
        </w:numPr>
        <w:tabs>
          <w:tab w:val="left" w:pos="1080"/>
        </w:tabs>
        <w:spacing w:before="5" w:line="312" w:lineRule="exact"/>
        <w:ind w:left="1080" w:hanging="360"/>
        <w:jc w:val="both"/>
        <w:rPr>
          <w:rStyle w:val="FontStyle195"/>
        </w:rPr>
      </w:pPr>
      <w:r>
        <w:rPr>
          <w:rStyle w:val="FontStyle195"/>
        </w:rPr>
        <w:t>Kontrola czasu pracy pomp z automatycznym przełączeniem po przekroczeniu żądanego czasu pracy pompy w jednym cyklu pracy</w:t>
      </w:r>
    </w:p>
    <w:p w14:paraId="3B33FE00" w14:textId="77777777" w:rsidR="00864239" w:rsidRDefault="00864239" w:rsidP="00636AB6">
      <w:pPr>
        <w:pStyle w:val="Style21"/>
        <w:widowControl/>
        <w:numPr>
          <w:ilvl w:val="0"/>
          <w:numId w:val="78"/>
        </w:numPr>
        <w:tabs>
          <w:tab w:val="left" w:pos="1080"/>
        </w:tabs>
        <w:spacing w:before="5" w:line="312" w:lineRule="exact"/>
        <w:ind w:left="720" w:firstLine="0"/>
        <w:jc w:val="both"/>
        <w:rPr>
          <w:rStyle w:val="FontStyle195"/>
        </w:rPr>
      </w:pPr>
      <w:r>
        <w:rPr>
          <w:rStyle w:val="FontStyle195"/>
        </w:rPr>
        <w:t>Czujnik włamania z krańcówką w drzwiach szafy sterowany pilotem</w:t>
      </w:r>
    </w:p>
    <w:p w14:paraId="54A422FC" w14:textId="77777777" w:rsidR="00864239" w:rsidRDefault="00864239" w:rsidP="00636AB6">
      <w:pPr>
        <w:pStyle w:val="Style21"/>
        <w:widowControl/>
        <w:numPr>
          <w:ilvl w:val="0"/>
          <w:numId w:val="78"/>
        </w:numPr>
        <w:tabs>
          <w:tab w:val="left" w:pos="1080"/>
        </w:tabs>
        <w:spacing w:before="5" w:line="312" w:lineRule="exact"/>
        <w:ind w:left="1080" w:hanging="360"/>
        <w:jc w:val="both"/>
        <w:rPr>
          <w:rStyle w:val="FontStyle195"/>
        </w:rPr>
      </w:pPr>
      <w:r>
        <w:rPr>
          <w:rStyle w:val="FontStyle195"/>
        </w:rPr>
        <w:t xml:space="preserve">Lampka alarmowa zewnętrzna Tłocznie i przepompownie ścieków - wymagane certyfikaty </w:t>
      </w:r>
      <w:r w:rsidR="00805BAD">
        <w:rPr>
          <w:rStyle w:val="FontStyle195"/>
        </w:rPr>
        <w:br/>
      </w:r>
      <w:r>
        <w:rPr>
          <w:rStyle w:val="FontStyle195"/>
        </w:rPr>
        <w:t>i dokumenty: atesty, deklaracja zgodności producenta, karty katalogowe.</w:t>
      </w:r>
    </w:p>
    <w:p w14:paraId="37DF0759" w14:textId="77777777" w:rsidR="00F5068C" w:rsidRDefault="00864239" w:rsidP="00963878">
      <w:pPr>
        <w:pStyle w:val="Style22"/>
        <w:widowControl/>
        <w:spacing w:line="566" w:lineRule="exact"/>
        <w:ind w:right="1440"/>
        <w:jc w:val="both"/>
        <w:rPr>
          <w:rStyle w:val="FontStyle195"/>
        </w:rPr>
      </w:pPr>
      <w:r>
        <w:rPr>
          <w:rStyle w:val="FontStyle195"/>
        </w:rPr>
        <w:t xml:space="preserve">Wykonawca zobowiązany jest zapewnić wodę do wykonania prób szczelności. </w:t>
      </w:r>
    </w:p>
    <w:p w14:paraId="0229A718" w14:textId="77777777" w:rsidR="00864239" w:rsidRDefault="00864239" w:rsidP="00636AB6">
      <w:pPr>
        <w:pStyle w:val="Style4"/>
        <w:widowControl/>
        <w:numPr>
          <w:ilvl w:val="1"/>
          <w:numId w:val="49"/>
        </w:numPr>
        <w:tabs>
          <w:tab w:val="left" w:pos="709"/>
        </w:tabs>
        <w:spacing w:before="320" w:line="240" w:lineRule="auto"/>
        <w:ind w:left="0" w:firstLine="0"/>
        <w:outlineLvl w:val="1"/>
        <w:rPr>
          <w:rStyle w:val="FontStyle196"/>
        </w:rPr>
      </w:pPr>
      <w:bookmarkStart w:id="152" w:name="_Toc49860666"/>
      <w:r>
        <w:rPr>
          <w:rStyle w:val="FontStyle196"/>
        </w:rPr>
        <w:t>Przepompownie ścieków sieciowe</w:t>
      </w:r>
      <w:bookmarkEnd w:id="152"/>
    </w:p>
    <w:p w14:paraId="12FBFB52" w14:textId="77777777" w:rsidR="00864239" w:rsidRDefault="00864239" w:rsidP="00963878">
      <w:pPr>
        <w:pStyle w:val="Style32"/>
        <w:widowControl/>
        <w:spacing w:before="67" w:line="307" w:lineRule="exact"/>
        <w:rPr>
          <w:rStyle w:val="FontStyle195"/>
        </w:rPr>
      </w:pPr>
      <w:r>
        <w:rPr>
          <w:rStyle w:val="FontStyle195"/>
        </w:rPr>
        <w:t xml:space="preserve">Przepompownie ścieków sieciowe powinny być wyposażone i zbudowane z następujących elementów </w:t>
      </w:r>
      <w:r w:rsidR="00805BAD">
        <w:rPr>
          <w:rStyle w:val="FontStyle195"/>
        </w:rPr>
        <w:br/>
      </w:r>
      <w:r>
        <w:rPr>
          <w:rStyle w:val="FontStyle195"/>
        </w:rPr>
        <w:t>i materiałów:</w:t>
      </w:r>
    </w:p>
    <w:p w14:paraId="67E523B9" w14:textId="77777777" w:rsidR="00864239" w:rsidRDefault="00864239" w:rsidP="00636AB6">
      <w:pPr>
        <w:pStyle w:val="Style34"/>
        <w:widowControl/>
        <w:numPr>
          <w:ilvl w:val="0"/>
          <w:numId w:val="79"/>
        </w:numPr>
        <w:tabs>
          <w:tab w:val="left" w:pos="413"/>
        </w:tabs>
        <w:spacing w:before="5" w:line="307" w:lineRule="exact"/>
        <w:ind w:firstLine="0"/>
        <w:rPr>
          <w:rStyle w:val="FontStyle195"/>
        </w:rPr>
      </w:pPr>
      <w:r>
        <w:rPr>
          <w:rStyle w:val="FontStyle195"/>
        </w:rPr>
        <w:lastRenderedPageBreak/>
        <w:t>zbiornik z polimerobetonu (PMB)</w:t>
      </w:r>
    </w:p>
    <w:p w14:paraId="5C98641F" w14:textId="77777777" w:rsidR="00864239" w:rsidRDefault="00864239" w:rsidP="00636AB6">
      <w:pPr>
        <w:pStyle w:val="Style34"/>
        <w:widowControl/>
        <w:numPr>
          <w:ilvl w:val="0"/>
          <w:numId w:val="79"/>
        </w:numPr>
        <w:tabs>
          <w:tab w:val="left" w:pos="413"/>
        </w:tabs>
        <w:spacing w:before="10" w:line="336" w:lineRule="exact"/>
        <w:ind w:firstLine="0"/>
        <w:rPr>
          <w:rStyle w:val="FontStyle195"/>
        </w:rPr>
      </w:pPr>
      <w:r>
        <w:rPr>
          <w:rStyle w:val="FontStyle195"/>
        </w:rPr>
        <w:t>pompy wirowe zatapialne + kolana sprzęgające wraz z podstawami (żeliwo epoxy),</w:t>
      </w:r>
    </w:p>
    <w:p w14:paraId="5D45D306" w14:textId="77777777" w:rsidR="00864239" w:rsidRDefault="00864239" w:rsidP="00636AB6">
      <w:pPr>
        <w:pStyle w:val="Style34"/>
        <w:widowControl/>
        <w:numPr>
          <w:ilvl w:val="0"/>
          <w:numId w:val="79"/>
        </w:numPr>
        <w:tabs>
          <w:tab w:val="left" w:pos="413"/>
        </w:tabs>
        <w:spacing w:line="336" w:lineRule="exact"/>
        <w:ind w:firstLine="0"/>
        <w:rPr>
          <w:rStyle w:val="FontStyle195"/>
        </w:rPr>
      </w:pPr>
      <w:r>
        <w:rPr>
          <w:rStyle w:val="FontStyle195"/>
        </w:rPr>
        <w:t>armaturę kpl: zasuwy odcinające, zawory zwrotne (korpusy żeliwne),</w:t>
      </w:r>
    </w:p>
    <w:p w14:paraId="5ABD7E3F" w14:textId="77777777" w:rsidR="00864239" w:rsidRDefault="00864239" w:rsidP="00636AB6">
      <w:pPr>
        <w:pStyle w:val="Style34"/>
        <w:widowControl/>
        <w:numPr>
          <w:ilvl w:val="0"/>
          <w:numId w:val="79"/>
        </w:numPr>
        <w:tabs>
          <w:tab w:val="left" w:pos="413"/>
        </w:tabs>
        <w:spacing w:before="5" w:line="336" w:lineRule="exact"/>
        <w:ind w:firstLine="0"/>
        <w:rPr>
          <w:rStyle w:val="FontStyle195"/>
        </w:rPr>
      </w:pPr>
      <w:r>
        <w:rPr>
          <w:rStyle w:val="FontStyle195"/>
        </w:rPr>
        <w:t>piony tłoczne ze stali nierdzewnej (kołnierze aluminiowe powlekane);</w:t>
      </w:r>
    </w:p>
    <w:p w14:paraId="32A11466" w14:textId="77777777" w:rsidR="00864239" w:rsidRDefault="00864239" w:rsidP="00636AB6">
      <w:pPr>
        <w:pStyle w:val="Style34"/>
        <w:widowControl/>
        <w:numPr>
          <w:ilvl w:val="0"/>
          <w:numId w:val="79"/>
        </w:numPr>
        <w:tabs>
          <w:tab w:val="left" w:pos="413"/>
        </w:tabs>
        <w:spacing w:line="336" w:lineRule="exact"/>
        <w:ind w:firstLine="0"/>
        <w:rPr>
          <w:rStyle w:val="FontStyle195"/>
        </w:rPr>
      </w:pPr>
      <w:r>
        <w:rPr>
          <w:rStyle w:val="FontStyle195"/>
        </w:rPr>
        <w:t>prowadnice pomp ze stali nierdzewnej;</w:t>
      </w:r>
    </w:p>
    <w:p w14:paraId="68985AE7" w14:textId="77777777" w:rsidR="00864239" w:rsidRDefault="00864239" w:rsidP="00636AB6">
      <w:pPr>
        <w:pStyle w:val="Style34"/>
        <w:widowControl/>
        <w:numPr>
          <w:ilvl w:val="0"/>
          <w:numId w:val="79"/>
        </w:numPr>
        <w:tabs>
          <w:tab w:val="left" w:pos="413"/>
        </w:tabs>
        <w:spacing w:before="5" w:line="336" w:lineRule="exact"/>
        <w:ind w:firstLine="0"/>
        <w:rPr>
          <w:rStyle w:val="FontStyle195"/>
        </w:rPr>
      </w:pPr>
      <w:r>
        <w:rPr>
          <w:rStyle w:val="FontStyle195"/>
        </w:rPr>
        <w:t>złącza śrubowe ze stali kwasoodpornej;</w:t>
      </w:r>
    </w:p>
    <w:p w14:paraId="37E4458E" w14:textId="77777777" w:rsidR="00864239" w:rsidRDefault="00864239" w:rsidP="00636AB6">
      <w:pPr>
        <w:pStyle w:val="Style34"/>
        <w:widowControl/>
        <w:numPr>
          <w:ilvl w:val="0"/>
          <w:numId w:val="79"/>
        </w:numPr>
        <w:tabs>
          <w:tab w:val="left" w:pos="413"/>
        </w:tabs>
        <w:spacing w:before="29" w:line="302" w:lineRule="exact"/>
        <w:ind w:left="413" w:hanging="413"/>
        <w:rPr>
          <w:rStyle w:val="FontStyle195"/>
        </w:rPr>
      </w:pPr>
      <w:r>
        <w:rPr>
          <w:rStyle w:val="FontStyle195"/>
        </w:rPr>
        <w:t xml:space="preserve">konstrukcje stalowe ze stali nierdzewnej: uniwersalny wspornik rozdzielnicy (spełnia również funkcję wentylacji wywiewnej), kominek wentylacyjny nawiewny, właz prostokątny z kratą bezpieczeństwa zamykany na kłódkę zabezpieczony przed przypadkowym opadnięciem, pomost obsługowy </w:t>
      </w:r>
      <w:r w:rsidR="00805BAD">
        <w:rPr>
          <w:rStyle w:val="FontStyle195"/>
        </w:rPr>
        <w:br/>
      </w:r>
      <w:r>
        <w:rPr>
          <w:rStyle w:val="FontStyle195"/>
        </w:rPr>
        <w:t>z ażurową kratą przeciwpoślizgową wykonaną z tworzywa, drabina do zejścia na pomost (kominki wentylacyjne zabezpieczone są przed wrzuceniem do pompowni ciał stałych);</w:t>
      </w:r>
    </w:p>
    <w:p w14:paraId="4B4D392B" w14:textId="77777777" w:rsidR="00864239" w:rsidRDefault="00864239" w:rsidP="00636AB6">
      <w:pPr>
        <w:pStyle w:val="Style34"/>
        <w:widowControl/>
        <w:numPr>
          <w:ilvl w:val="0"/>
          <w:numId w:val="79"/>
        </w:numPr>
        <w:tabs>
          <w:tab w:val="left" w:pos="413"/>
        </w:tabs>
        <w:spacing w:before="96" w:line="240" w:lineRule="auto"/>
        <w:ind w:firstLine="0"/>
        <w:rPr>
          <w:rStyle w:val="FontStyle195"/>
        </w:rPr>
      </w:pPr>
      <w:r>
        <w:rPr>
          <w:rStyle w:val="FontStyle195"/>
        </w:rPr>
        <w:t>deflektor tłumiący napływ ze stali kwasoodpornej;</w:t>
      </w:r>
    </w:p>
    <w:p w14:paraId="6C9705A1" w14:textId="77777777" w:rsidR="00864239" w:rsidRDefault="00864239" w:rsidP="00636AB6">
      <w:pPr>
        <w:pStyle w:val="Style34"/>
        <w:widowControl/>
        <w:numPr>
          <w:ilvl w:val="0"/>
          <w:numId w:val="79"/>
        </w:numPr>
        <w:tabs>
          <w:tab w:val="left" w:pos="413"/>
        </w:tabs>
        <w:spacing w:before="106" w:line="240" w:lineRule="auto"/>
        <w:ind w:firstLine="0"/>
        <w:rPr>
          <w:rStyle w:val="FontStyle195"/>
        </w:rPr>
      </w:pPr>
      <w:r>
        <w:rPr>
          <w:rStyle w:val="FontStyle195"/>
        </w:rPr>
        <w:t>łańcuchy pomp i pływaków ze stali kwasoodpornej;</w:t>
      </w:r>
    </w:p>
    <w:p w14:paraId="78BFD79D" w14:textId="77777777" w:rsidR="00864239" w:rsidRDefault="00864239" w:rsidP="00636AB6">
      <w:pPr>
        <w:pStyle w:val="Style34"/>
        <w:widowControl/>
        <w:numPr>
          <w:ilvl w:val="0"/>
          <w:numId w:val="79"/>
        </w:numPr>
        <w:tabs>
          <w:tab w:val="left" w:pos="413"/>
        </w:tabs>
        <w:spacing w:before="48" w:line="302" w:lineRule="exact"/>
        <w:ind w:left="413" w:right="43" w:hanging="413"/>
        <w:rPr>
          <w:rStyle w:val="FontStyle195"/>
        </w:rPr>
      </w:pPr>
      <w:r>
        <w:rPr>
          <w:rStyle w:val="FontStyle195"/>
        </w:rPr>
        <w:t>kpl. układ sterowania z obudową wykonaną z niepalnego tworzywa poliestrowego, wyposażenie rozdzielnicy elektrycznej obejmuje:</w:t>
      </w:r>
    </w:p>
    <w:p w14:paraId="72BF920D" w14:textId="77777777" w:rsidR="00864239" w:rsidRDefault="00864239" w:rsidP="00963878">
      <w:pPr>
        <w:widowControl/>
        <w:jc w:val="both"/>
        <w:rPr>
          <w:sz w:val="2"/>
          <w:szCs w:val="2"/>
        </w:rPr>
      </w:pPr>
    </w:p>
    <w:p w14:paraId="3A52EBD8" w14:textId="77777777" w:rsidR="00864239" w:rsidRDefault="00864239" w:rsidP="00636AB6">
      <w:pPr>
        <w:pStyle w:val="Style20"/>
        <w:widowControl/>
        <w:numPr>
          <w:ilvl w:val="0"/>
          <w:numId w:val="80"/>
        </w:numPr>
        <w:tabs>
          <w:tab w:val="left" w:pos="696"/>
        </w:tabs>
        <w:spacing w:before="5" w:line="322" w:lineRule="exact"/>
        <w:ind w:left="528" w:firstLine="0"/>
        <w:jc w:val="both"/>
        <w:rPr>
          <w:rStyle w:val="FontStyle195"/>
        </w:rPr>
      </w:pPr>
      <w:r>
        <w:rPr>
          <w:rStyle w:val="FontStyle195"/>
        </w:rPr>
        <w:t>wyłącznik główny;</w:t>
      </w:r>
    </w:p>
    <w:p w14:paraId="1A2E7F55" w14:textId="77777777" w:rsidR="00864239" w:rsidRDefault="00864239" w:rsidP="00636AB6">
      <w:pPr>
        <w:pStyle w:val="Style20"/>
        <w:widowControl/>
        <w:numPr>
          <w:ilvl w:val="0"/>
          <w:numId w:val="80"/>
        </w:numPr>
        <w:tabs>
          <w:tab w:val="left" w:pos="696"/>
        </w:tabs>
        <w:spacing w:line="322" w:lineRule="exact"/>
        <w:ind w:left="528" w:firstLine="0"/>
        <w:jc w:val="both"/>
        <w:rPr>
          <w:rStyle w:val="FontStyle195"/>
        </w:rPr>
      </w:pPr>
      <w:r>
        <w:rPr>
          <w:rStyle w:val="FontStyle195"/>
        </w:rPr>
        <w:t>wyłącznik przeciwporażeniowy różnicowoprądowy;</w:t>
      </w:r>
    </w:p>
    <w:p w14:paraId="04D7ACC2" w14:textId="77777777" w:rsidR="00864239" w:rsidRDefault="00864239" w:rsidP="00636AB6">
      <w:pPr>
        <w:pStyle w:val="Style20"/>
        <w:widowControl/>
        <w:numPr>
          <w:ilvl w:val="0"/>
          <w:numId w:val="80"/>
        </w:numPr>
        <w:tabs>
          <w:tab w:val="left" w:pos="696"/>
        </w:tabs>
        <w:spacing w:line="322" w:lineRule="exact"/>
        <w:ind w:left="528" w:firstLine="0"/>
        <w:jc w:val="both"/>
        <w:rPr>
          <w:rStyle w:val="FontStyle195"/>
        </w:rPr>
      </w:pPr>
      <w:r>
        <w:rPr>
          <w:rStyle w:val="FontStyle195"/>
        </w:rPr>
        <w:t>zabezpieczenie przeciążeniowe dla każdej z pomp;</w:t>
      </w:r>
    </w:p>
    <w:p w14:paraId="610B4FE3" w14:textId="77777777" w:rsidR="00864239" w:rsidRDefault="00864239" w:rsidP="00636AB6">
      <w:pPr>
        <w:pStyle w:val="Style20"/>
        <w:widowControl/>
        <w:numPr>
          <w:ilvl w:val="0"/>
          <w:numId w:val="80"/>
        </w:numPr>
        <w:tabs>
          <w:tab w:val="left" w:pos="696"/>
        </w:tabs>
        <w:spacing w:before="5"/>
        <w:ind w:left="528" w:firstLine="0"/>
        <w:jc w:val="both"/>
        <w:rPr>
          <w:rStyle w:val="FontStyle195"/>
        </w:rPr>
      </w:pPr>
      <w:r>
        <w:rPr>
          <w:rStyle w:val="FontStyle195"/>
        </w:rPr>
        <w:t>zabezpieczenie przeciw zanikowi i zamianie kolejności faz (czujnik zaniku i asymetrii faz)</w:t>
      </w:r>
    </w:p>
    <w:p w14:paraId="0A04A743" w14:textId="77777777" w:rsidR="00864239" w:rsidRDefault="00864239" w:rsidP="00636AB6">
      <w:pPr>
        <w:pStyle w:val="Style20"/>
        <w:widowControl/>
        <w:numPr>
          <w:ilvl w:val="0"/>
          <w:numId w:val="80"/>
        </w:numPr>
        <w:tabs>
          <w:tab w:val="left" w:pos="696"/>
        </w:tabs>
        <w:ind w:left="696"/>
        <w:jc w:val="both"/>
        <w:rPr>
          <w:rStyle w:val="FontStyle195"/>
        </w:rPr>
      </w:pPr>
      <w:r>
        <w:rPr>
          <w:rStyle w:val="FontStyle195"/>
        </w:rPr>
        <w:t>zabezpieczenie pomp obwodem sterującym tzw. 1-2 (szeregowo połączone w pompie wyłączniki termiczne i wyłącznik wilgotnościowy);</w:t>
      </w:r>
    </w:p>
    <w:p w14:paraId="6F91691D" w14:textId="77777777" w:rsidR="00864239" w:rsidRDefault="00864239" w:rsidP="00636AB6">
      <w:pPr>
        <w:pStyle w:val="Style20"/>
        <w:widowControl/>
        <w:numPr>
          <w:ilvl w:val="0"/>
          <w:numId w:val="80"/>
        </w:numPr>
        <w:tabs>
          <w:tab w:val="left" w:pos="696"/>
        </w:tabs>
        <w:ind w:left="528" w:firstLine="0"/>
        <w:jc w:val="both"/>
        <w:rPr>
          <w:rStyle w:val="FontStyle195"/>
        </w:rPr>
      </w:pPr>
      <w:r>
        <w:rPr>
          <w:rStyle w:val="FontStyle195"/>
        </w:rPr>
        <w:t>zabezpieczenie pomp przed pracą w „suchobiegu";</w:t>
      </w:r>
    </w:p>
    <w:p w14:paraId="387A6B15" w14:textId="77777777" w:rsidR="00864239" w:rsidRDefault="00864239" w:rsidP="00636AB6">
      <w:pPr>
        <w:pStyle w:val="Style20"/>
        <w:widowControl/>
        <w:numPr>
          <w:ilvl w:val="0"/>
          <w:numId w:val="80"/>
        </w:numPr>
        <w:tabs>
          <w:tab w:val="left" w:pos="696"/>
        </w:tabs>
        <w:ind w:left="528" w:firstLine="0"/>
        <w:jc w:val="both"/>
        <w:rPr>
          <w:rStyle w:val="FontStyle195"/>
        </w:rPr>
      </w:pPr>
      <w:r>
        <w:rPr>
          <w:rStyle w:val="FontStyle195"/>
        </w:rPr>
        <w:t>gniazdo serwisowe 230V;</w:t>
      </w:r>
    </w:p>
    <w:p w14:paraId="4B6ACDAF" w14:textId="77777777" w:rsidR="00864239" w:rsidRDefault="00864239" w:rsidP="00636AB6">
      <w:pPr>
        <w:pStyle w:val="Style20"/>
        <w:widowControl/>
        <w:numPr>
          <w:ilvl w:val="0"/>
          <w:numId w:val="80"/>
        </w:numPr>
        <w:tabs>
          <w:tab w:val="left" w:pos="696"/>
        </w:tabs>
        <w:spacing w:line="322" w:lineRule="exact"/>
        <w:ind w:left="528" w:firstLine="0"/>
        <w:jc w:val="both"/>
        <w:rPr>
          <w:rStyle w:val="FontStyle195"/>
        </w:rPr>
      </w:pPr>
      <w:r>
        <w:rPr>
          <w:rStyle w:val="FontStyle195"/>
        </w:rPr>
        <w:t>licznik czasu pracy dla każdej z pomp;</w:t>
      </w:r>
    </w:p>
    <w:p w14:paraId="5B61903C" w14:textId="77777777" w:rsidR="00864239" w:rsidRDefault="00864239" w:rsidP="00636AB6">
      <w:pPr>
        <w:pStyle w:val="Style20"/>
        <w:widowControl/>
        <w:numPr>
          <w:ilvl w:val="0"/>
          <w:numId w:val="80"/>
        </w:numPr>
        <w:tabs>
          <w:tab w:val="left" w:pos="696"/>
        </w:tabs>
        <w:spacing w:line="322" w:lineRule="exact"/>
        <w:ind w:left="528" w:firstLine="0"/>
        <w:jc w:val="both"/>
        <w:rPr>
          <w:rStyle w:val="FontStyle195"/>
        </w:rPr>
      </w:pPr>
      <w:r>
        <w:rPr>
          <w:rStyle w:val="FontStyle195"/>
        </w:rPr>
        <w:t>sterowanie ręczne lub automatyczne;</w:t>
      </w:r>
    </w:p>
    <w:p w14:paraId="48E72995" w14:textId="77777777" w:rsidR="00864239" w:rsidRDefault="00864239" w:rsidP="00636AB6">
      <w:pPr>
        <w:pStyle w:val="Style20"/>
        <w:widowControl/>
        <w:numPr>
          <w:ilvl w:val="0"/>
          <w:numId w:val="80"/>
        </w:numPr>
        <w:tabs>
          <w:tab w:val="left" w:pos="696"/>
        </w:tabs>
        <w:spacing w:line="322" w:lineRule="exact"/>
        <w:ind w:left="528" w:firstLine="0"/>
        <w:jc w:val="both"/>
        <w:rPr>
          <w:rStyle w:val="FontStyle195"/>
        </w:rPr>
      </w:pPr>
      <w:r>
        <w:rPr>
          <w:rStyle w:val="FontStyle195"/>
        </w:rPr>
        <w:t>sygnalizowana praca pomp;</w:t>
      </w:r>
    </w:p>
    <w:p w14:paraId="67332686" w14:textId="77777777" w:rsidR="00864239" w:rsidRDefault="00864239" w:rsidP="00636AB6">
      <w:pPr>
        <w:pStyle w:val="Style20"/>
        <w:widowControl/>
        <w:numPr>
          <w:ilvl w:val="0"/>
          <w:numId w:val="80"/>
        </w:numPr>
        <w:tabs>
          <w:tab w:val="left" w:pos="696"/>
        </w:tabs>
        <w:spacing w:before="10" w:line="302" w:lineRule="exact"/>
        <w:ind w:left="528" w:firstLine="0"/>
        <w:jc w:val="both"/>
        <w:rPr>
          <w:rStyle w:val="FontStyle195"/>
        </w:rPr>
      </w:pPr>
      <w:r>
        <w:rPr>
          <w:rStyle w:val="FontStyle195"/>
        </w:rPr>
        <w:t>akustyczno świetlna sygnalizacja awarii;</w:t>
      </w:r>
    </w:p>
    <w:p w14:paraId="3059C403" w14:textId="77777777" w:rsidR="00864239" w:rsidRDefault="00864239" w:rsidP="00963878">
      <w:pPr>
        <w:pStyle w:val="Style41"/>
        <w:widowControl/>
        <w:tabs>
          <w:tab w:val="left" w:pos="701"/>
        </w:tabs>
        <w:ind w:right="960"/>
        <w:jc w:val="both"/>
        <w:rPr>
          <w:rStyle w:val="FontStyle195"/>
        </w:rPr>
      </w:pPr>
      <w:r>
        <w:rPr>
          <w:rStyle w:val="FontStyle195"/>
        </w:rPr>
        <w:t>-</w:t>
      </w:r>
      <w:r>
        <w:rPr>
          <w:rStyle w:val="FontStyle195"/>
        </w:rPr>
        <w:tab/>
        <w:t>bezpotencjałowy zbiorczy sygnał o awarii wyprowadzony na listwę zaciskową; Układ sterowania realizuje następujące funkcje:</w:t>
      </w:r>
    </w:p>
    <w:p w14:paraId="7EC17F0D" w14:textId="77777777" w:rsidR="00864239" w:rsidRDefault="00864239" w:rsidP="00636AB6">
      <w:pPr>
        <w:pStyle w:val="Style21"/>
        <w:widowControl/>
        <w:numPr>
          <w:ilvl w:val="0"/>
          <w:numId w:val="81"/>
        </w:numPr>
        <w:tabs>
          <w:tab w:val="left" w:pos="581"/>
        </w:tabs>
        <w:spacing w:line="302" w:lineRule="exact"/>
        <w:ind w:left="226" w:firstLine="0"/>
        <w:jc w:val="both"/>
        <w:rPr>
          <w:rStyle w:val="FontStyle195"/>
        </w:rPr>
      </w:pPr>
      <w:r>
        <w:rPr>
          <w:rStyle w:val="FontStyle195"/>
        </w:rPr>
        <w:t>naprzemiennej pracy pomp;</w:t>
      </w:r>
    </w:p>
    <w:p w14:paraId="60341F5D" w14:textId="77777777" w:rsidR="00864239" w:rsidRDefault="00864239" w:rsidP="00636AB6">
      <w:pPr>
        <w:pStyle w:val="Style21"/>
        <w:widowControl/>
        <w:numPr>
          <w:ilvl w:val="0"/>
          <w:numId w:val="81"/>
        </w:numPr>
        <w:tabs>
          <w:tab w:val="left" w:pos="581"/>
        </w:tabs>
        <w:spacing w:line="302" w:lineRule="exact"/>
        <w:ind w:left="581" w:hanging="355"/>
        <w:jc w:val="both"/>
        <w:rPr>
          <w:rStyle w:val="FontStyle195"/>
        </w:rPr>
      </w:pPr>
      <w:r>
        <w:rPr>
          <w:rStyle w:val="FontStyle195"/>
        </w:rPr>
        <w:t>w przypadku jednoczesnego załączenia pomp, pompy załączają się z określonym przesunięciem czasowym (na życzenie blokada możliwości jednoczesnej pracy dwóch</w:t>
      </w:r>
    </w:p>
    <w:p w14:paraId="4AA4268D" w14:textId="77777777" w:rsidR="00864239" w:rsidRDefault="00864239" w:rsidP="00963878">
      <w:pPr>
        <w:pStyle w:val="Style32"/>
        <w:widowControl/>
        <w:spacing w:line="302" w:lineRule="exact"/>
        <w:ind w:left="595"/>
        <w:rPr>
          <w:rStyle w:val="FontStyle195"/>
        </w:rPr>
      </w:pPr>
      <w:r>
        <w:rPr>
          <w:rStyle w:val="FontStyle195"/>
        </w:rPr>
        <w:t>pomp),</w:t>
      </w:r>
    </w:p>
    <w:p w14:paraId="1667BB0E" w14:textId="77777777" w:rsidR="00864239" w:rsidRDefault="00864239" w:rsidP="00636AB6">
      <w:pPr>
        <w:pStyle w:val="Style21"/>
        <w:widowControl/>
        <w:numPr>
          <w:ilvl w:val="0"/>
          <w:numId w:val="81"/>
        </w:numPr>
        <w:tabs>
          <w:tab w:val="left" w:pos="581"/>
        </w:tabs>
        <w:spacing w:line="302" w:lineRule="exact"/>
        <w:ind w:left="226" w:firstLine="0"/>
        <w:jc w:val="both"/>
        <w:rPr>
          <w:rStyle w:val="FontStyle195"/>
        </w:rPr>
      </w:pPr>
      <w:r>
        <w:rPr>
          <w:rStyle w:val="FontStyle195"/>
        </w:rPr>
        <w:t>w momencie dużego napływu włącza się automatycznie druga pompa (poz. ALARM);</w:t>
      </w:r>
    </w:p>
    <w:p w14:paraId="247FB4AC" w14:textId="77777777" w:rsidR="00864239" w:rsidRDefault="00864239" w:rsidP="00636AB6">
      <w:pPr>
        <w:pStyle w:val="Style21"/>
        <w:widowControl/>
        <w:numPr>
          <w:ilvl w:val="0"/>
          <w:numId w:val="81"/>
        </w:numPr>
        <w:tabs>
          <w:tab w:val="left" w:pos="581"/>
        </w:tabs>
        <w:spacing w:line="302" w:lineRule="exact"/>
        <w:ind w:left="581" w:hanging="355"/>
        <w:jc w:val="both"/>
        <w:rPr>
          <w:rStyle w:val="FontStyle195"/>
        </w:rPr>
      </w:pPr>
      <w:r>
        <w:rPr>
          <w:rStyle w:val="FontStyle195"/>
        </w:rPr>
        <w:t>w przypadku awarii jednej z pomp, pracę przepompowni przejmuje automatycznie druga pompa;</w:t>
      </w:r>
    </w:p>
    <w:p w14:paraId="5242E0E2" w14:textId="77777777" w:rsidR="00864239" w:rsidRDefault="00864239" w:rsidP="00636AB6">
      <w:pPr>
        <w:pStyle w:val="Style21"/>
        <w:widowControl/>
        <w:numPr>
          <w:ilvl w:val="0"/>
          <w:numId w:val="82"/>
        </w:numPr>
        <w:tabs>
          <w:tab w:val="left" w:pos="581"/>
        </w:tabs>
        <w:spacing w:line="302" w:lineRule="exact"/>
        <w:ind w:left="216" w:firstLine="0"/>
        <w:jc w:val="both"/>
        <w:rPr>
          <w:rStyle w:val="FontStyle195"/>
        </w:rPr>
      </w:pPr>
      <w:r>
        <w:rPr>
          <w:rStyle w:val="FontStyle195"/>
        </w:rPr>
        <w:t>przy sterowaniu ręcznym jest możliwość spompowania ścieków poniżej poziomu MINIMUM;</w:t>
      </w:r>
    </w:p>
    <w:p w14:paraId="6ABA12FE" w14:textId="77777777" w:rsidR="00864239" w:rsidRDefault="00864239" w:rsidP="00636AB6">
      <w:pPr>
        <w:pStyle w:val="Style21"/>
        <w:widowControl/>
        <w:numPr>
          <w:ilvl w:val="0"/>
          <w:numId w:val="82"/>
        </w:numPr>
        <w:tabs>
          <w:tab w:val="left" w:pos="581"/>
        </w:tabs>
        <w:spacing w:line="302" w:lineRule="exact"/>
        <w:ind w:left="581" w:hanging="365"/>
        <w:jc w:val="both"/>
        <w:rPr>
          <w:rStyle w:val="FontStyle195"/>
        </w:rPr>
      </w:pPr>
      <w:r>
        <w:rPr>
          <w:rStyle w:val="FontStyle195"/>
        </w:rPr>
        <w:t>po przerwie w zasilaniu układ zapewnia kontynuację procesu pompowania bez konieczności ponownego ustawienia parametrów pracy.</w:t>
      </w:r>
    </w:p>
    <w:p w14:paraId="7F7792C1" w14:textId="77777777" w:rsidR="00864239" w:rsidRDefault="00864239" w:rsidP="00963878">
      <w:pPr>
        <w:pStyle w:val="Style22"/>
        <w:widowControl/>
        <w:spacing w:line="302" w:lineRule="exact"/>
        <w:jc w:val="both"/>
        <w:rPr>
          <w:rStyle w:val="FontStyle195"/>
        </w:rPr>
      </w:pPr>
      <w:r>
        <w:rPr>
          <w:rStyle w:val="FontStyle195"/>
        </w:rPr>
        <w:t>Dodatkowo w rozdzielnicy elektrycznej należy zainstalować:</w:t>
      </w:r>
    </w:p>
    <w:p w14:paraId="2945F950" w14:textId="77777777" w:rsidR="00864239" w:rsidRDefault="00864239" w:rsidP="00805BAD">
      <w:pPr>
        <w:pStyle w:val="Style21"/>
        <w:widowControl/>
        <w:numPr>
          <w:ilvl w:val="0"/>
          <w:numId w:val="78"/>
        </w:numPr>
        <w:tabs>
          <w:tab w:val="left" w:pos="567"/>
        </w:tabs>
        <w:spacing w:before="5" w:line="312" w:lineRule="exact"/>
        <w:ind w:left="567" w:hanging="360"/>
        <w:jc w:val="both"/>
        <w:rPr>
          <w:rStyle w:val="FontStyle195"/>
        </w:rPr>
      </w:pPr>
      <w:r>
        <w:rPr>
          <w:rStyle w:val="FontStyle195"/>
        </w:rPr>
        <w:t>grzałkę z termostatem,</w:t>
      </w:r>
    </w:p>
    <w:p w14:paraId="7C7A4DFF" w14:textId="77777777" w:rsidR="00864239" w:rsidRDefault="00864239" w:rsidP="00805BAD">
      <w:pPr>
        <w:pStyle w:val="Style21"/>
        <w:widowControl/>
        <w:numPr>
          <w:ilvl w:val="0"/>
          <w:numId w:val="78"/>
        </w:numPr>
        <w:tabs>
          <w:tab w:val="left" w:pos="567"/>
        </w:tabs>
        <w:spacing w:before="5" w:line="312" w:lineRule="exact"/>
        <w:ind w:left="567" w:hanging="360"/>
        <w:jc w:val="both"/>
        <w:rPr>
          <w:rStyle w:val="FontStyle195"/>
        </w:rPr>
      </w:pPr>
      <w:r>
        <w:rPr>
          <w:rStyle w:val="FontStyle195"/>
        </w:rPr>
        <w:t>amperomierz dla każdej pompy w jednej z faz,</w:t>
      </w:r>
    </w:p>
    <w:p w14:paraId="7B0F2AF7" w14:textId="77777777" w:rsidR="00864239" w:rsidRDefault="00864239" w:rsidP="00805BAD">
      <w:pPr>
        <w:pStyle w:val="Style21"/>
        <w:widowControl/>
        <w:numPr>
          <w:ilvl w:val="0"/>
          <w:numId w:val="78"/>
        </w:numPr>
        <w:tabs>
          <w:tab w:val="left" w:pos="567"/>
        </w:tabs>
        <w:spacing w:before="5" w:line="312" w:lineRule="exact"/>
        <w:ind w:left="567" w:hanging="360"/>
        <w:jc w:val="both"/>
        <w:rPr>
          <w:rStyle w:val="FontStyle195"/>
        </w:rPr>
      </w:pPr>
      <w:r>
        <w:rPr>
          <w:rStyle w:val="FontStyle195"/>
        </w:rPr>
        <w:t>Modem z funkcją transmisji danych w technologii GPRS do stacji dyspozytorskiej Wykonawca zobowiązany jest:</w:t>
      </w:r>
    </w:p>
    <w:p w14:paraId="0FF04556" w14:textId="77777777" w:rsidR="00864239" w:rsidRDefault="00864239" w:rsidP="00805BAD">
      <w:pPr>
        <w:pStyle w:val="Style21"/>
        <w:widowControl/>
        <w:numPr>
          <w:ilvl w:val="0"/>
          <w:numId w:val="78"/>
        </w:numPr>
        <w:tabs>
          <w:tab w:val="left" w:pos="567"/>
        </w:tabs>
        <w:spacing w:before="5" w:line="312" w:lineRule="exact"/>
        <w:ind w:left="567" w:hanging="360"/>
        <w:jc w:val="both"/>
        <w:rPr>
          <w:rStyle w:val="FontStyle195"/>
        </w:rPr>
      </w:pPr>
      <w:r>
        <w:rPr>
          <w:rStyle w:val="FontStyle195"/>
        </w:rPr>
        <w:t>dostarczyć materiały zgodnie z wymaganiami Dokumentacji Projektowej i Szczegółowej</w:t>
      </w:r>
      <w:r w:rsidR="00805BAD">
        <w:rPr>
          <w:rStyle w:val="FontStyle195"/>
        </w:rPr>
        <w:t xml:space="preserve"> </w:t>
      </w:r>
      <w:r>
        <w:rPr>
          <w:rStyle w:val="FontStyle195"/>
        </w:rPr>
        <w:t>Specyfikacji Technicznej,</w:t>
      </w:r>
    </w:p>
    <w:p w14:paraId="0FA0B49C" w14:textId="77777777" w:rsidR="00864239" w:rsidRDefault="00864239" w:rsidP="00805BAD">
      <w:pPr>
        <w:pStyle w:val="Style21"/>
        <w:widowControl/>
        <w:numPr>
          <w:ilvl w:val="0"/>
          <w:numId w:val="78"/>
        </w:numPr>
        <w:tabs>
          <w:tab w:val="left" w:pos="567"/>
        </w:tabs>
        <w:spacing w:before="5" w:line="312" w:lineRule="exact"/>
        <w:ind w:left="567" w:hanging="360"/>
        <w:jc w:val="both"/>
        <w:rPr>
          <w:rStyle w:val="FontStyle195"/>
        </w:rPr>
      </w:pPr>
      <w:r>
        <w:rPr>
          <w:rStyle w:val="FontStyle195"/>
        </w:rPr>
        <w:lastRenderedPageBreak/>
        <w:t>powiadomić Inżyniera o proponowanych źródłach pozyskania materiałów przed rozpoczęciem</w:t>
      </w:r>
      <w:r w:rsidR="00805BAD">
        <w:rPr>
          <w:rStyle w:val="FontStyle195"/>
        </w:rPr>
        <w:t xml:space="preserve"> </w:t>
      </w:r>
      <w:r>
        <w:rPr>
          <w:rStyle w:val="FontStyle195"/>
        </w:rPr>
        <w:t>dostawy i uzyskać jego akceptację, -o ile jest to możliwe, do stosowania materiałów tej samej grupy pochodzących od jednego producenta.</w:t>
      </w:r>
    </w:p>
    <w:p w14:paraId="233D7946" w14:textId="77777777" w:rsidR="00F5068C" w:rsidRDefault="00864239" w:rsidP="00963878">
      <w:pPr>
        <w:pStyle w:val="Style22"/>
        <w:widowControl/>
        <w:spacing w:line="566" w:lineRule="exact"/>
        <w:jc w:val="both"/>
        <w:rPr>
          <w:rStyle w:val="FontStyle195"/>
        </w:rPr>
      </w:pPr>
      <w:r>
        <w:rPr>
          <w:rStyle w:val="FontStyle195"/>
        </w:rPr>
        <w:t xml:space="preserve">Szczegółowe parametry techniczne pompowni zawarte są w Dokumentacji Projektowej. </w:t>
      </w:r>
    </w:p>
    <w:p w14:paraId="0862398A" w14:textId="77777777" w:rsidR="00864239" w:rsidRDefault="00864239" w:rsidP="00636AB6">
      <w:pPr>
        <w:pStyle w:val="Style4"/>
        <w:widowControl/>
        <w:numPr>
          <w:ilvl w:val="1"/>
          <w:numId w:val="49"/>
        </w:numPr>
        <w:tabs>
          <w:tab w:val="left" w:pos="709"/>
        </w:tabs>
        <w:spacing w:before="320" w:line="240" w:lineRule="auto"/>
        <w:ind w:left="0" w:firstLine="0"/>
        <w:outlineLvl w:val="1"/>
        <w:rPr>
          <w:rStyle w:val="FontStyle196"/>
        </w:rPr>
      </w:pPr>
      <w:bookmarkStart w:id="153" w:name="_Toc49860667"/>
      <w:r>
        <w:rPr>
          <w:rStyle w:val="FontStyle196"/>
        </w:rPr>
        <w:t>Przepompownie ścieków przydomowe</w:t>
      </w:r>
      <w:bookmarkEnd w:id="153"/>
    </w:p>
    <w:p w14:paraId="3B462512" w14:textId="77777777" w:rsidR="00864239" w:rsidRDefault="00864239" w:rsidP="00963878">
      <w:pPr>
        <w:pStyle w:val="Style32"/>
        <w:widowControl/>
        <w:spacing w:before="72" w:line="302" w:lineRule="exact"/>
        <w:rPr>
          <w:rStyle w:val="FontStyle195"/>
        </w:rPr>
      </w:pPr>
      <w:r>
        <w:rPr>
          <w:rStyle w:val="FontStyle195"/>
        </w:rPr>
        <w:t>Przepompownie ścieków powinny być wyposażone i zbudowane z następujących elementów i materiałów:</w:t>
      </w:r>
    </w:p>
    <w:p w14:paraId="0D08F763" w14:textId="77777777" w:rsidR="00864239" w:rsidRDefault="00864239" w:rsidP="00636AB6">
      <w:pPr>
        <w:pStyle w:val="Style35"/>
        <w:widowControl/>
        <w:numPr>
          <w:ilvl w:val="0"/>
          <w:numId w:val="83"/>
        </w:numPr>
        <w:tabs>
          <w:tab w:val="left" w:pos="278"/>
        </w:tabs>
        <w:spacing w:before="106" w:line="317" w:lineRule="exact"/>
        <w:jc w:val="both"/>
        <w:rPr>
          <w:rStyle w:val="FontStyle195"/>
        </w:rPr>
      </w:pPr>
      <w:r>
        <w:rPr>
          <w:rStyle w:val="FontStyle195"/>
        </w:rPr>
        <w:t>ZBIORNIK</w:t>
      </w:r>
    </w:p>
    <w:p w14:paraId="2C074E42" w14:textId="77777777" w:rsidR="00864239" w:rsidRDefault="00864239" w:rsidP="00963878">
      <w:pPr>
        <w:widowControl/>
        <w:jc w:val="both"/>
        <w:rPr>
          <w:sz w:val="2"/>
          <w:szCs w:val="2"/>
        </w:rPr>
      </w:pPr>
    </w:p>
    <w:p w14:paraId="2F5203C8" w14:textId="77777777" w:rsidR="00864239" w:rsidRDefault="00805BAD" w:rsidP="00636AB6">
      <w:pPr>
        <w:pStyle w:val="Style44"/>
        <w:widowControl/>
        <w:numPr>
          <w:ilvl w:val="0"/>
          <w:numId w:val="84"/>
        </w:numPr>
        <w:tabs>
          <w:tab w:val="left" w:pos="499"/>
        </w:tabs>
        <w:spacing w:line="317" w:lineRule="exact"/>
        <w:ind w:left="370"/>
        <w:jc w:val="both"/>
        <w:rPr>
          <w:rStyle w:val="FontStyle195"/>
        </w:rPr>
      </w:pPr>
      <w:r>
        <w:rPr>
          <w:rStyle w:val="FontStyle195"/>
        </w:rPr>
        <w:t>Materiał</w:t>
      </w:r>
      <w:r w:rsidR="00864239">
        <w:rPr>
          <w:rStyle w:val="FontStyle195"/>
        </w:rPr>
        <w:t xml:space="preserve"> - PEHD z obliczeniami konstrukcyjnymi</w:t>
      </w:r>
    </w:p>
    <w:p w14:paraId="7867E645" w14:textId="77777777" w:rsidR="00864239" w:rsidRDefault="00864239" w:rsidP="00636AB6">
      <w:pPr>
        <w:pStyle w:val="Style44"/>
        <w:widowControl/>
        <w:numPr>
          <w:ilvl w:val="0"/>
          <w:numId w:val="84"/>
        </w:numPr>
        <w:tabs>
          <w:tab w:val="left" w:pos="499"/>
        </w:tabs>
        <w:spacing w:line="317" w:lineRule="exact"/>
        <w:ind w:left="370"/>
        <w:jc w:val="both"/>
        <w:rPr>
          <w:rStyle w:val="FontStyle195"/>
        </w:rPr>
      </w:pPr>
      <w:r>
        <w:rPr>
          <w:rStyle w:val="FontStyle195"/>
        </w:rPr>
        <w:t>Minimalna średnica - min. 800 mm</w:t>
      </w:r>
    </w:p>
    <w:p w14:paraId="44F9E45F" w14:textId="77777777" w:rsidR="00864239" w:rsidRDefault="00864239" w:rsidP="00636AB6">
      <w:pPr>
        <w:pStyle w:val="Style44"/>
        <w:widowControl/>
        <w:numPr>
          <w:ilvl w:val="0"/>
          <w:numId w:val="84"/>
        </w:numPr>
        <w:tabs>
          <w:tab w:val="left" w:pos="499"/>
        </w:tabs>
        <w:spacing w:line="317" w:lineRule="exact"/>
        <w:ind w:left="370"/>
        <w:jc w:val="both"/>
        <w:rPr>
          <w:rStyle w:val="FontStyle195"/>
        </w:rPr>
      </w:pPr>
      <w:r>
        <w:rPr>
          <w:rStyle w:val="FontStyle195"/>
        </w:rPr>
        <w:t>Minimalna wysokość zbiornika - min. 2500 mm</w:t>
      </w:r>
    </w:p>
    <w:p w14:paraId="41BADB5E" w14:textId="77777777" w:rsidR="00864239" w:rsidRDefault="00864239" w:rsidP="00636AB6">
      <w:pPr>
        <w:pStyle w:val="Style44"/>
        <w:widowControl/>
        <w:numPr>
          <w:ilvl w:val="0"/>
          <w:numId w:val="84"/>
        </w:numPr>
        <w:tabs>
          <w:tab w:val="left" w:pos="499"/>
        </w:tabs>
        <w:spacing w:line="317" w:lineRule="exact"/>
        <w:ind w:left="370"/>
        <w:jc w:val="both"/>
        <w:rPr>
          <w:rStyle w:val="FontStyle195"/>
        </w:rPr>
      </w:pPr>
      <w:r>
        <w:rPr>
          <w:rStyle w:val="FontStyle195"/>
        </w:rPr>
        <w:t>Konstrukcja zbiornika - monolityczna, bez elementów zgrzewanych i łączonych</w:t>
      </w:r>
    </w:p>
    <w:p w14:paraId="387E6A3C" w14:textId="77777777" w:rsidR="00864239" w:rsidRDefault="00864239" w:rsidP="00636AB6">
      <w:pPr>
        <w:pStyle w:val="Style44"/>
        <w:widowControl/>
        <w:numPr>
          <w:ilvl w:val="0"/>
          <w:numId w:val="84"/>
        </w:numPr>
        <w:tabs>
          <w:tab w:val="left" w:pos="499"/>
        </w:tabs>
        <w:spacing w:line="317" w:lineRule="exact"/>
        <w:ind w:left="370"/>
        <w:jc w:val="both"/>
        <w:rPr>
          <w:rStyle w:val="FontStyle195"/>
        </w:rPr>
      </w:pPr>
      <w:r>
        <w:rPr>
          <w:rStyle w:val="FontStyle195"/>
        </w:rPr>
        <w:t>Dno zbiornika - Półkuliste/Eliptyczne</w:t>
      </w:r>
    </w:p>
    <w:p w14:paraId="64BE4567" w14:textId="77777777" w:rsidR="00864239" w:rsidRDefault="00864239" w:rsidP="00636AB6">
      <w:pPr>
        <w:pStyle w:val="Style44"/>
        <w:widowControl/>
        <w:numPr>
          <w:ilvl w:val="0"/>
          <w:numId w:val="84"/>
        </w:numPr>
        <w:tabs>
          <w:tab w:val="left" w:pos="499"/>
        </w:tabs>
        <w:spacing w:line="317" w:lineRule="exact"/>
        <w:ind w:left="370"/>
        <w:jc w:val="both"/>
        <w:rPr>
          <w:rStyle w:val="FontStyle195"/>
        </w:rPr>
      </w:pPr>
      <w:r>
        <w:rPr>
          <w:rStyle w:val="FontStyle195"/>
        </w:rPr>
        <w:t>Zabezpieczenie przed wypłynięciem i deformacją</w:t>
      </w:r>
    </w:p>
    <w:p w14:paraId="727976CD"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Retencja czynna zbiornika - Min. 100 l</w:t>
      </w:r>
    </w:p>
    <w:p w14:paraId="38CF9660"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Retencja rezerwowa do górnej krawędzi rury napływowe - Min. 200 l</w:t>
      </w:r>
    </w:p>
    <w:p w14:paraId="0EC8BD1D"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Zagłębienie rury napływowej (do dolnej krawędzi rury napływowej) - Min. 1500 mm do</w:t>
      </w:r>
      <w:r w:rsidR="00805BAD">
        <w:rPr>
          <w:rStyle w:val="FontStyle195"/>
        </w:rPr>
        <w:t xml:space="preserve"> </w:t>
      </w:r>
      <w:r>
        <w:rPr>
          <w:rStyle w:val="FontStyle195"/>
        </w:rPr>
        <w:t>górnej krawędzi zbiornika, 1 otwór gotowy do podłączenia z uszczelką + 1 jako możliwość podłączenia</w:t>
      </w:r>
    </w:p>
    <w:p w14:paraId="460BCC04"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Średnica podłączanej rury napływowej - DN 160</w:t>
      </w:r>
    </w:p>
    <w:p w14:paraId="4D9E7E0F"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Uszczelnienie rury napływowej - uszczelka wargowa wykonana z NBR (w zakresie</w:t>
      </w:r>
      <w:r w:rsidR="00805BAD">
        <w:rPr>
          <w:rStyle w:val="FontStyle195"/>
        </w:rPr>
        <w:t xml:space="preserve"> </w:t>
      </w:r>
      <w:r>
        <w:rPr>
          <w:rStyle w:val="FontStyle195"/>
        </w:rPr>
        <w:t>dostawy)</w:t>
      </w:r>
    </w:p>
    <w:p w14:paraId="5456DFA9"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Zagłębienie rurociągu ciśnieniowego - Min 1200 mm od górnej krawędzi zbiornika, jeden</w:t>
      </w:r>
      <w:r w:rsidR="00805BAD">
        <w:rPr>
          <w:rStyle w:val="FontStyle195"/>
        </w:rPr>
        <w:t xml:space="preserve"> </w:t>
      </w:r>
      <w:r>
        <w:rPr>
          <w:rStyle w:val="FontStyle195"/>
        </w:rPr>
        <w:t>króciec ciśnieniowy DN50 wyprowadzony na zewnątrz zbiornik</w:t>
      </w:r>
    </w:p>
    <w:p w14:paraId="23CF4AE9"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Średnica rurociągu tłocznego w zbiorniku - DN40</w:t>
      </w:r>
    </w:p>
    <w:p w14:paraId="6279916D"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Uszczelnienie króćca tłocznego - uszczelka wargowa wykonana z NBR (w zakresie</w:t>
      </w:r>
      <w:r w:rsidR="00805BAD">
        <w:rPr>
          <w:rStyle w:val="FontStyle195"/>
        </w:rPr>
        <w:t xml:space="preserve"> </w:t>
      </w:r>
      <w:r>
        <w:rPr>
          <w:rStyle w:val="FontStyle195"/>
        </w:rPr>
        <w:t>dostawy)</w:t>
      </w:r>
    </w:p>
    <w:p w14:paraId="6CCCF90F" w14:textId="77777777" w:rsidR="00864239" w:rsidRDefault="00864239" w:rsidP="00805BAD">
      <w:pPr>
        <w:pStyle w:val="Style44"/>
        <w:widowControl/>
        <w:numPr>
          <w:ilvl w:val="0"/>
          <w:numId w:val="84"/>
        </w:numPr>
        <w:tabs>
          <w:tab w:val="left" w:pos="499"/>
        </w:tabs>
        <w:spacing w:line="317" w:lineRule="exact"/>
        <w:ind w:left="370"/>
        <w:jc w:val="both"/>
        <w:rPr>
          <w:rStyle w:val="FontStyle195"/>
        </w:rPr>
      </w:pPr>
      <w:r>
        <w:rPr>
          <w:rStyle w:val="FontStyle195"/>
        </w:rPr>
        <w:t>Pokrywa zbiornika z PEHD - do ruchu pieszego, zaizolowana i zamykana</w:t>
      </w:r>
    </w:p>
    <w:p w14:paraId="0E7B94F6" w14:textId="77777777" w:rsidR="00864239" w:rsidRDefault="00864239" w:rsidP="00636AB6">
      <w:pPr>
        <w:pStyle w:val="Style35"/>
        <w:widowControl/>
        <w:numPr>
          <w:ilvl w:val="0"/>
          <w:numId w:val="85"/>
        </w:numPr>
        <w:tabs>
          <w:tab w:val="left" w:pos="278"/>
        </w:tabs>
        <w:spacing w:before="115" w:line="312" w:lineRule="exact"/>
        <w:jc w:val="both"/>
        <w:rPr>
          <w:rStyle w:val="FontStyle195"/>
        </w:rPr>
      </w:pPr>
      <w:r>
        <w:rPr>
          <w:rStyle w:val="FontStyle195"/>
        </w:rPr>
        <w:t>WYPOSAŻENIE ZBIORNIKA</w:t>
      </w:r>
    </w:p>
    <w:p w14:paraId="360E530C" w14:textId="77777777" w:rsidR="00864239" w:rsidRDefault="00864239" w:rsidP="00636AB6">
      <w:pPr>
        <w:pStyle w:val="Style44"/>
        <w:widowControl/>
        <w:numPr>
          <w:ilvl w:val="0"/>
          <w:numId w:val="84"/>
        </w:numPr>
        <w:tabs>
          <w:tab w:val="left" w:pos="499"/>
        </w:tabs>
        <w:spacing w:before="5" w:line="312" w:lineRule="exact"/>
        <w:ind w:left="370"/>
        <w:jc w:val="both"/>
        <w:rPr>
          <w:rStyle w:val="FontStyle195"/>
        </w:rPr>
      </w:pPr>
      <w:r>
        <w:rPr>
          <w:rStyle w:val="FontStyle195"/>
        </w:rPr>
        <w:t>Zamocowanie pompy - trawers ze sprzęgłem nadwodnym</w:t>
      </w:r>
    </w:p>
    <w:p w14:paraId="5E94B73E" w14:textId="77777777" w:rsidR="00864239" w:rsidRDefault="00864239" w:rsidP="00805BAD">
      <w:pPr>
        <w:pStyle w:val="Style44"/>
        <w:widowControl/>
        <w:numPr>
          <w:ilvl w:val="0"/>
          <w:numId w:val="84"/>
        </w:numPr>
        <w:tabs>
          <w:tab w:val="left" w:pos="499"/>
        </w:tabs>
        <w:spacing w:before="10" w:line="312" w:lineRule="exact"/>
        <w:ind w:left="370"/>
        <w:jc w:val="both"/>
        <w:rPr>
          <w:rStyle w:val="FontStyle195"/>
        </w:rPr>
      </w:pPr>
      <w:r>
        <w:rPr>
          <w:rStyle w:val="FontStyle195"/>
        </w:rPr>
        <w:t>Trawers, sprzęgło nadwodne i osprzęt mocujący - wykonane z tworzywa sztucznego lub</w:t>
      </w:r>
      <w:r w:rsidR="00805BAD">
        <w:rPr>
          <w:rStyle w:val="FontStyle195"/>
        </w:rPr>
        <w:t xml:space="preserve"> </w:t>
      </w:r>
      <w:r>
        <w:rPr>
          <w:rStyle w:val="FontStyle195"/>
        </w:rPr>
        <w:t>stali nierdzewnej włącznie z łańcuchem do podnoszenia pompy.</w:t>
      </w:r>
    </w:p>
    <w:p w14:paraId="0A46B518" w14:textId="77777777" w:rsidR="00864239" w:rsidRDefault="00864239" w:rsidP="00636AB6">
      <w:pPr>
        <w:pStyle w:val="Style44"/>
        <w:widowControl/>
        <w:numPr>
          <w:ilvl w:val="0"/>
          <w:numId w:val="84"/>
        </w:numPr>
        <w:tabs>
          <w:tab w:val="left" w:pos="499"/>
        </w:tabs>
        <w:spacing w:before="5" w:line="312" w:lineRule="exact"/>
        <w:ind w:left="370"/>
        <w:jc w:val="both"/>
        <w:rPr>
          <w:rStyle w:val="FontStyle195"/>
        </w:rPr>
      </w:pPr>
      <w:r>
        <w:rPr>
          <w:rStyle w:val="FontStyle195"/>
        </w:rPr>
        <w:t>Orurowanie - stal nierdzewna min.AISI316</w:t>
      </w:r>
    </w:p>
    <w:p w14:paraId="559E1EF4" w14:textId="77777777" w:rsidR="00864239" w:rsidRDefault="00864239" w:rsidP="00805BAD">
      <w:pPr>
        <w:pStyle w:val="Style37"/>
        <w:widowControl/>
        <w:numPr>
          <w:ilvl w:val="0"/>
          <w:numId w:val="86"/>
        </w:numPr>
        <w:tabs>
          <w:tab w:val="left" w:pos="490"/>
        </w:tabs>
        <w:spacing w:line="307" w:lineRule="exact"/>
        <w:ind w:left="360" w:firstLine="0"/>
        <w:jc w:val="both"/>
        <w:rPr>
          <w:rStyle w:val="FontStyle195"/>
        </w:rPr>
      </w:pPr>
      <w:r>
        <w:rPr>
          <w:rStyle w:val="FontStyle195"/>
        </w:rPr>
        <w:t>Armatura odcinająca - zawór kulowy ze stali nierdzewnej min. AISI316 obsługiwany z</w:t>
      </w:r>
      <w:r w:rsidR="00805BAD">
        <w:rPr>
          <w:rStyle w:val="FontStyle195"/>
        </w:rPr>
        <w:t xml:space="preserve"> </w:t>
      </w:r>
      <w:r>
        <w:rPr>
          <w:rStyle w:val="FontStyle195"/>
        </w:rPr>
        <w:t>poziomu terenu.</w:t>
      </w:r>
    </w:p>
    <w:p w14:paraId="2E164A30" w14:textId="77777777" w:rsidR="00805BAD" w:rsidRDefault="00864239" w:rsidP="00805BAD">
      <w:pPr>
        <w:pStyle w:val="Style37"/>
        <w:widowControl/>
        <w:numPr>
          <w:ilvl w:val="0"/>
          <w:numId w:val="86"/>
        </w:numPr>
        <w:tabs>
          <w:tab w:val="left" w:pos="490"/>
        </w:tabs>
        <w:spacing w:before="5" w:line="307" w:lineRule="exact"/>
        <w:ind w:left="360" w:firstLine="0"/>
        <w:jc w:val="both"/>
        <w:rPr>
          <w:rStyle w:val="FontStyle195"/>
        </w:rPr>
      </w:pPr>
      <w:r>
        <w:rPr>
          <w:rStyle w:val="FontStyle195"/>
        </w:rPr>
        <w:t>Zawór zwrotny - zabudowany w pozycji pionowej, przy pompie, zabezpieczony proszkowo</w:t>
      </w:r>
      <w:r w:rsidR="00805BAD">
        <w:rPr>
          <w:rStyle w:val="FontStyle195"/>
        </w:rPr>
        <w:t xml:space="preserve"> </w:t>
      </w:r>
      <w:r>
        <w:rPr>
          <w:rStyle w:val="FontStyle195"/>
        </w:rPr>
        <w:t>przed korozją, mający dopuszczenie do zastosowania w ściekach, obsługiwany bez konieczności wchodzenia do zbiornika</w:t>
      </w:r>
    </w:p>
    <w:p w14:paraId="2828DB38" w14:textId="77777777" w:rsidR="00864239" w:rsidRDefault="00864239" w:rsidP="00805BAD">
      <w:pPr>
        <w:pStyle w:val="Style37"/>
        <w:widowControl/>
        <w:numPr>
          <w:ilvl w:val="0"/>
          <w:numId w:val="86"/>
        </w:numPr>
        <w:tabs>
          <w:tab w:val="left" w:pos="490"/>
        </w:tabs>
        <w:spacing w:before="5" w:line="307" w:lineRule="exact"/>
        <w:ind w:left="360" w:firstLine="0"/>
        <w:jc w:val="both"/>
        <w:rPr>
          <w:rStyle w:val="FontStyle195"/>
        </w:rPr>
      </w:pPr>
      <w:r>
        <w:rPr>
          <w:rStyle w:val="FontStyle195"/>
        </w:rPr>
        <w:t>Możliwość Podłączenia urządzenia płuczącego</w:t>
      </w:r>
    </w:p>
    <w:p w14:paraId="426ECDA2" w14:textId="77777777" w:rsidR="00864239" w:rsidRDefault="00864239" w:rsidP="00963878">
      <w:pPr>
        <w:widowControl/>
        <w:jc w:val="both"/>
        <w:rPr>
          <w:sz w:val="2"/>
          <w:szCs w:val="2"/>
        </w:rPr>
      </w:pPr>
    </w:p>
    <w:p w14:paraId="2FD394F9" w14:textId="77777777" w:rsidR="00864239" w:rsidRDefault="00864239" w:rsidP="00636AB6">
      <w:pPr>
        <w:pStyle w:val="Style35"/>
        <w:widowControl/>
        <w:numPr>
          <w:ilvl w:val="0"/>
          <w:numId w:val="87"/>
        </w:numPr>
        <w:tabs>
          <w:tab w:val="left" w:pos="293"/>
        </w:tabs>
        <w:spacing w:before="110" w:line="312" w:lineRule="exact"/>
        <w:jc w:val="both"/>
        <w:rPr>
          <w:rStyle w:val="FontStyle195"/>
        </w:rPr>
      </w:pPr>
      <w:r>
        <w:rPr>
          <w:rStyle w:val="FontStyle195"/>
        </w:rPr>
        <w:t>POMPA Z URZĄDZENIEM TNĄCYM I 10 M KABLEM O PARAMETRACH</w:t>
      </w:r>
    </w:p>
    <w:p w14:paraId="6306D51E" w14:textId="77777777" w:rsidR="00864239" w:rsidRDefault="00864239" w:rsidP="00636AB6">
      <w:pPr>
        <w:pStyle w:val="Style37"/>
        <w:widowControl/>
        <w:numPr>
          <w:ilvl w:val="0"/>
          <w:numId w:val="86"/>
        </w:numPr>
        <w:tabs>
          <w:tab w:val="left" w:pos="490"/>
        </w:tabs>
        <w:spacing w:before="10" w:line="312" w:lineRule="exact"/>
        <w:ind w:left="360" w:firstLine="0"/>
        <w:jc w:val="both"/>
        <w:rPr>
          <w:rStyle w:val="FontStyle195"/>
        </w:rPr>
      </w:pPr>
      <w:r>
        <w:rPr>
          <w:rStyle w:val="FontStyle195"/>
        </w:rPr>
        <w:t>Wysokość podnoszenia przy Q=0 l/s        Min. H= min. 38 m</w:t>
      </w:r>
    </w:p>
    <w:p w14:paraId="182AD6BD" w14:textId="77777777" w:rsidR="00864239" w:rsidRDefault="00864239" w:rsidP="00636AB6">
      <w:pPr>
        <w:pStyle w:val="Style37"/>
        <w:widowControl/>
        <w:numPr>
          <w:ilvl w:val="0"/>
          <w:numId w:val="86"/>
        </w:numPr>
        <w:tabs>
          <w:tab w:val="left" w:pos="490"/>
        </w:tabs>
        <w:spacing w:before="5" w:line="312" w:lineRule="exact"/>
        <w:ind w:left="360" w:firstLine="0"/>
        <w:jc w:val="both"/>
        <w:rPr>
          <w:rStyle w:val="FontStyle195"/>
        </w:rPr>
      </w:pPr>
      <w:r>
        <w:rPr>
          <w:rStyle w:val="FontStyle195"/>
        </w:rPr>
        <w:t>Wysokość podnoszenia przy Q=1,6 l/s      Min. H= min. 32 m</w:t>
      </w:r>
    </w:p>
    <w:p w14:paraId="3E7CC749" w14:textId="77777777" w:rsidR="00864239" w:rsidRDefault="00864239" w:rsidP="00636AB6">
      <w:pPr>
        <w:pStyle w:val="Style37"/>
        <w:widowControl/>
        <w:numPr>
          <w:ilvl w:val="0"/>
          <w:numId w:val="86"/>
        </w:numPr>
        <w:tabs>
          <w:tab w:val="left" w:pos="490"/>
        </w:tabs>
        <w:spacing w:before="10" w:line="312" w:lineRule="exact"/>
        <w:ind w:left="360" w:firstLine="0"/>
        <w:jc w:val="both"/>
        <w:rPr>
          <w:rStyle w:val="FontStyle195"/>
        </w:rPr>
      </w:pPr>
      <w:r>
        <w:rPr>
          <w:rStyle w:val="FontStyle195"/>
        </w:rPr>
        <w:t>Wysokość podnoszenia przy Q= 3 l/s        Min. H= maks. 10 m</w:t>
      </w:r>
    </w:p>
    <w:p w14:paraId="53F5FEF4" w14:textId="77777777" w:rsidR="00864239" w:rsidRDefault="00864239" w:rsidP="00636AB6">
      <w:pPr>
        <w:pStyle w:val="Style37"/>
        <w:widowControl/>
        <w:numPr>
          <w:ilvl w:val="0"/>
          <w:numId w:val="86"/>
        </w:numPr>
        <w:tabs>
          <w:tab w:val="left" w:pos="490"/>
          <w:tab w:val="left" w:pos="4786"/>
        </w:tabs>
        <w:spacing w:before="5" w:line="312" w:lineRule="exact"/>
        <w:ind w:left="360" w:firstLine="0"/>
        <w:jc w:val="both"/>
        <w:rPr>
          <w:rStyle w:val="FontStyle195"/>
        </w:rPr>
      </w:pPr>
      <w:r>
        <w:rPr>
          <w:rStyle w:val="FontStyle195"/>
        </w:rPr>
        <w:t>Moc pompy P1</w:t>
      </w:r>
      <w:r>
        <w:rPr>
          <w:rStyle w:val="FontStyle195"/>
        </w:rPr>
        <w:tab/>
        <w:t>Maks. 3 KW .</w:t>
      </w:r>
    </w:p>
    <w:p w14:paraId="1F42C2C4" w14:textId="77777777" w:rsidR="00864239" w:rsidRDefault="00864239" w:rsidP="00636AB6">
      <w:pPr>
        <w:pStyle w:val="Style37"/>
        <w:widowControl/>
        <w:numPr>
          <w:ilvl w:val="0"/>
          <w:numId w:val="86"/>
        </w:numPr>
        <w:tabs>
          <w:tab w:val="left" w:pos="490"/>
        </w:tabs>
        <w:spacing w:before="5" w:line="312" w:lineRule="exact"/>
        <w:ind w:left="360" w:firstLine="0"/>
        <w:jc w:val="both"/>
        <w:rPr>
          <w:rStyle w:val="FontStyle195"/>
        </w:rPr>
      </w:pPr>
      <w:r>
        <w:rPr>
          <w:rStyle w:val="FontStyle195"/>
        </w:rPr>
        <w:t>Zasilanie - trójfazowe lub jednofazowe w tym samym typoszeregu pomp</w:t>
      </w:r>
    </w:p>
    <w:p w14:paraId="5F3690CC" w14:textId="77777777" w:rsidR="00864239" w:rsidRDefault="00864239" w:rsidP="00636AB6">
      <w:pPr>
        <w:pStyle w:val="Style37"/>
        <w:widowControl/>
        <w:numPr>
          <w:ilvl w:val="0"/>
          <w:numId w:val="86"/>
        </w:numPr>
        <w:tabs>
          <w:tab w:val="left" w:pos="490"/>
        </w:tabs>
        <w:spacing w:before="10" w:line="312" w:lineRule="exact"/>
        <w:ind w:left="360" w:firstLine="0"/>
        <w:jc w:val="both"/>
        <w:rPr>
          <w:rStyle w:val="FontStyle195"/>
        </w:rPr>
      </w:pPr>
      <w:r>
        <w:rPr>
          <w:rStyle w:val="FontStyle195"/>
        </w:rPr>
        <w:t>Materiał z którego wykonany jest nóż tnący - Min 1.4528 hartowny do min. 58 HRC</w:t>
      </w:r>
    </w:p>
    <w:p w14:paraId="4B5DD9C5" w14:textId="77777777" w:rsidR="00864239" w:rsidRDefault="00864239" w:rsidP="00636AB6">
      <w:pPr>
        <w:pStyle w:val="Style37"/>
        <w:widowControl/>
        <w:numPr>
          <w:ilvl w:val="0"/>
          <w:numId w:val="86"/>
        </w:numPr>
        <w:tabs>
          <w:tab w:val="left" w:pos="490"/>
        </w:tabs>
        <w:spacing w:before="5" w:line="312" w:lineRule="exact"/>
        <w:ind w:left="360" w:firstLine="0"/>
        <w:jc w:val="both"/>
        <w:rPr>
          <w:rStyle w:val="FontStyle195"/>
        </w:rPr>
      </w:pPr>
      <w:r>
        <w:rPr>
          <w:rStyle w:val="FontStyle195"/>
        </w:rPr>
        <w:t>Obudowa silnika pompy - stal nierdzewna</w:t>
      </w:r>
    </w:p>
    <w:p w14:paraId="6A78377A" w14:textId="77777777" w:rsidR="00864239" w:rsidRDefault="00864239" w:rsidP="00805BAD">
      <w:pPr>
        <w:pStyle w:val="Style37"/>
        <w:widowControl/>
        <w:numPr>
          <w:ilvl w:val="0"/>
          <w:numId w:val="86"/>
        </w:numPr>
        <w:tabs>
          <w:tab w:val="left" w:pos="490"/>
        </w:tabs>
        <w:spacing w:before="5" w:line="312" w:lineRule="exact"/>
        <w:ind w:left="360" w:firstLine="0"/>
        <w:jc w:val="both"/>
        <w:rPr>
          <w:rStyle w:val="FontStyle195"/>
        </w:rPr>
      </w:pPr>
      <w:r>
        <w:rPr>
          <w:rStyle w:val="FontStyle195"/>
        </w:rPr>
        <w:lastRenderedPageBreak/>
        <w:t>Podłączenia kabla zasilającego pompę - odłączenie wtykowe w pompie lub specjalna</w:t>
      </w:r>
      <w:r w:rsidR="00805BAD">
        <w:rPr>
          <w:rStyle w:val="FontStyle195"/>
        </w:rPr>
        <w:t xml:space="preserve"> </w:t>
      </w:r>
      <w:r>
        <w:rPr>
          <w:rStyle w:val="FontStyle195"/>
        </w:rPr>
        <w:t xml:space="preserve">wtyczka </w:t>
      </w:r>
      <w:r w:rsidR="00805BAD">
        <w:rPr>
          <w:rStyle w:val="FontStyle195"/>
        </w:rPr>
        <w:br/>
      </w:r>
      <w:r>
        <w:rPr>
          <w:rStyle w:val="FontStyle195"/>
        </w:rPr>
        <w:t>w obrębie pompowni dopuszczona do zastosowania w ściekach i środowisku zagrożonym wybuchem</w:t>
      </w:r>
    </w:p>
    <w:p w14:paraId="20F52627" w14:textId="77777777" w:rsidR="00864239" w:rsidRDefault="00864239" w:rsidP="00636AB6">
      <w:pPr>
        <w:pStyle w:val="Style37"/>
        <w:widowControl/>
        <w:numPr>
          <w:ilvl w:val="0"/>
          <w:numId w:val="86"/>
        </w:numPr>
        <w:tabs>
          <w:tab w:val="left" w:pos="490"/>
        </w:tabs>
        <w:spacing w:before="5" w:line="312" w:lineRule="exact"/>
        <w:ind w:left="360" w:firstLine="0"/>
        <w:jc w:val="both"/>
        <w:rPr>
          <w:rStyle w:val="FontStyle195"/>
        </w:rPr>
      </w:pPr>
      <w:r>
        <w:rPr>
          <w:rStyle w:val="FontStyle195"/>
        </w:rPr>
        <w:t>Zabezpieczenie antywybuchowe pompy - Min.</w:t>
      </w:r>
      <w:r w:rsidRPr="00C85365">
        <w:rPr>
          <w:rStyle w:val="FontStyle195"/>
        </w:rPr>
        <w:t xml:space="preserve"> Eex</w:t>
      </w:r>
      <w:r>
        <w:rPr>
          <w:rStyle w:val="FontStyle195"/>
        </w:rPr>
        <w:t xml:space="preserve"> d II B T4</w:t>
      </w:r>
    </w:p>
    <w:p w14:paraId="77C5700B" w14:textId="77777777" w:rsidR="00864239" w:rsidRDefault="00864239" w:rsidP="00636AB6">
      <w:pPr>
        <w:pStyle w:val="Style37"/>
        <w:widowControl/>
        <w:numPr>
          <w:ilvl w:val="0"/>
          <w:numId w:val="86"/>
        </w:numPr>
        <w:tabs>
          <w:tab w:val="left" w:pos="490"/>
        </w:tabs>
        <w:spacing w:before="5" w:line="312" w:lineRule="exact"/>
        <w:ind w:left="360" w:firstLine="0"/>
        <w:jc w:val="both"/>
        <w:rPr>
          <w:rStyle w:val="FontStyle195"/>
        </w:rPr>
      </w:pPr>
      <w:r>
        <w:rPr>
          <w:rStyle w:val="FontStyle195"/>
        </w:rPr>
        <w:t>Bi-metaliczne zabezpieczenie uzwojeń pompy</w:t>
      </w:r>
    </w:p>
    <w:p w14:paraId="6C6859F1" w14:textId="77777777" w:rsidR="00864239" w:rsidRDefault="00864239" w:rsidP="00636AB6">
      <w:pPr>
        <w:pStyle w:val="Style35"/>
        <w:widowControl/>
        <w:numPr>
          <w:ilvl w:val="0"/>
          <w:numId w:val="88"/>
        </w:numPr>
        <w:tabs>
          <w:tab w:val="left" w:pos="293"/>
        </w:tabs>
        <w:spacing w:before="178"/>
        <w:jc w:val="both"/>
        <w:rPr>
          <w:rStyle w:val="FontStyle195"/>
        </w:rPr>
      </w:pPr>
      <w:r>
        <w:rPr>
          <w:rStyle w:val="FontStyle195"/>
        </w:rPr>
        <w:t>URZĄDZENIE STERUJĄCE</w:t>
      </w:r>
    </w:p>
    <w:p w14:paraId="7A4F6DCE" w14:textId="77777777" w:rsidR="00864239" w:rsidRDefault="00864239" w:rsidP="00805BAD">
      <w:pPr>
        <w:pStyle w:val="Style35"/>
        <w:widowControl/>
        <w:numPr>
          <w:ilvl w:val="0"/>
          <w:numId w:val="89"/>
        </w:numPr>
        <w:tabs>
          <w:tab w:val="left" w:pos="710"/>
        </w:tabs>
        <w:spacing w:line="302" w:lineRule="exact"/>
        <w:ind w:left="709" w:hanging="349"/>
        <w:jc w:val="both"/>
        <w:rPr>
          <w:rStyle w:val="FontStyle195"/>
        </w:rPr>
      </w:pPr>
      <w:r>
        <w:rPr>
          <w:rStyle w:val="FontStyle195"/>
        </w:rPr>
        <w:t>Sposób sterowania poziomem - pneumatyczny, dzwonem otwartym z 10 m przewodem</w:t>
      </w:r>
      <w:r w:rsidR="00805BAD">
        <w:rPr>
          <w:rStyle w:val="FontStyle195"/>
        </w:rPr>
        <w:t xml:space="preserve"> </w:t>
      </w:r>
      <w:r>
        <w:rPr>
          <w:rStyle w:val="FontStyle195"/>
        </w:rPr>
        <w:t>pneumatycznym</w:t>
      </w:r>
    </w:p>
    <w:p w14:paraId="54347065" w14:textId="77777777" w:rsidR="00864239" w:rsidRDefault="00864239" w:rsidP="00805BAD">
      <w:pPr>
        <w:pStyle w:val="Style35"/>
        <w:widowControl/>
        <w:numPr>
          <w:ilvl w:val="0"/>
          <w:numId w:val="89"/>
        </w:numPr>
        <w:tabs>
          <w:tab w:val="left" w:pos="710"/>
        </w:tabs>
        <w:spacing w:line="302" w:lineRule="exact"/>
        <w:ind w:left="360"/>
        <w:jc w:val="both"/>
        <w:rPr>
          <w:rStyle w:val="FontStyle195"/>
        </w:rPr>
      </w:pPr>
      <w:r>
        <w:rPr>
          <w:rStyle w:val="FontStyle195"/>
        </w:rPr>
        <w:t>Funkcje sterowania i kontroli - poziom alarmowy - płynnie nastawny</w:t>
      </w:r>
    </w:p>
    <w:p w14:paraId="7AC8B691" w14:textId="77777777" w:rsidR="00864239" w:rsidRDefault="00864239" w:rsidP="00963878">
      <w:pPr>
        <w:widowControl/>
        <w:jc w:val="both"/>
        <w:rPr>
          <w:sz w:val="2"/>
          <w:szCs w:val="2"/>
        </w:rPr>
      </w:pPr>
    </w:p>
    <w:p w14:paraId="0110DDC1"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Poziom włączenia pompy - płynnie nastawny</w:t>
      </w:r>
    </w:p>
    <w:p w14:paraId="7F17D900"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Poziom wyłączenia pompy - płynnie nastawny</w:t>
      </w:r>
    </w:p>
    <w:p w14:paraId="50ECD56D"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Opóźnienie wyłączenia pompy - płynnie nastawne</w:t>
      </w:r>
    </w:p>
    <w:p w14:paraId="28C4A8B7"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Opóźnienie włączenia pompy po ponownym przywróceniu zasilania - nastawne</w:t>
      </w:r>
    </w:p>
    <w:p w14:paraId="1B894076"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Praca testowa co 48 h.</w:t>
      </w:r>
    </w:p>
    <w:p w14:paraId="7B7AA962"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Automatyczne wyłączenia pompy po 15 min. pracy ciągłej (przejście w stan alarmu)</w:t>
      </w:r>
    </w:p>
    <w:p w14:paraId="2BC10F7C"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Wyłączenie przeciążeniowe pompy (przejście w stan alarmu)</w:t>
      </w:r>
    </w:p>
    <w:p w14:paraId="287BDDB1"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Kontrola zaniku i asymetrii faz (Przejście w stan alarmu)</w:t>
      </w:r>
    </w:p>
    <w:p w14:paraId="32F49A61"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Przełączenie praca ręczna/praca automatyczna</w:t>
      </w:r>
    </w:p>
    <w:p w14:paraId="6CD3553A" w14:textId="77777777" w:rsidR="00864239" w:rsidRDefault="00864239" w:rsidP="00636AB6">
      <w:pPr>
        <w:pStyle w:val="Style35"/>
        <w:widowControl/>
        <w:numPr>
          <w:ilvl w:val="0"/>
          <w:numId w:val="89"/>
        </w:numPr>
        <w:tabs>
          <w:tab w:val="left" w:pos="710"/>
        </w:tabs>
        <w:spacing w:line="302" w:lineRule="exact"/>
        <w:ind w:left="360"/>
        <w:jc w:val="both"/>
        <w:rPr>
          <w:rStyle w:val="FontStyle195"/>
        </w:rPr>
      </w:pPr>
      <w:r>
        <w:rPr>
          <w:rStyle w:val="FontStyle195"/>
        </w:rPr>
        <w:t>Sygnalizacja zbiorcza awarii przez styki bezpotencjałowe - możliwość transmisji GSM</w:t>
      </w:r>
    </w:p>
    <w:p w14:paraId="027971AF" w14:textId="77777777" w:rsidR="00805BAD" w:rsidRDefault="00864239" w:rsidP="00805BAD">
      <w:pPr>
        <w:pStyle w:val="Style35"/>
        <w:widowControl/>
        <w:numPr>
          <w:ilvl w:val="0"/>
          <w:numId w:val="89"/>
        </w:numPr>
        <w:tabs>
          <w:tab w:val="left" w:pos="710"/>
        </w:tabs>
        <w:spacing w:line="302" w:lineRule="exact"/>
        <w:ind w:left="360"/>
        <w:jc w:val="both"/>
        <w:rPr>
          <w:rStyle w:val="FontStyle195"/>
        </w:rPr>
      </w:pPr>
      <w:r>
        <w:rPr>
          <w:rStyle w:val="FontStyle195"/>
        </w:rPr>
        <w:t>Podłączenie styków czujników bi-metalicznych</w:t>
      </w:r>
    </w:p>
    <w:p w14:paraId="080AF15D" w14:textId="77777777" w:rsidR="00805BAD" w:rsidRDefault="00864239" w:rsidP="00805BAD">
      <w:pPr>
        <w:pStyle w:val="Style35"/>
        <w:widowControl/>
        <w:numPr>
          <w:ilvl w:val="0"/>
          <w:numId w:val="89"/>
        </w:numPr>
        <w:tabs>
          <w:tab w:val="left" w:pos="710"/>
        </w:tabs>
        <w:spacing w:line="302" w:lineRule="exact"/>
        <w:ind w:left="360"/>
        <w:jc w:val="both"/>
        <w:rPr>
          <w:rStyle w:val="FontStyle195"/>
        </w:rPr>
      </w:pPr>
      <w:r>
        <w:rPr>
          <w:rStyle w:val="FontStyle195"/>
        </w:rPr>
        <w:t>Wyłącznik główny</w:t>
      </w:r>
    </w:p>
    <w:p w14:paraId="26DA2567" w14:textId="77777777" w:rsidR="00864239" w:rsidRDefault="00864239" w:rsidP="00805BAD">
      <w:pPr>
        <w:pStyle w:val="Style35"/>
        <w:widowControl/>
        <w:numPr>
          <w:ilvl w:val="0"/>
          <w:numId w:val="89"/>
        </w:numPr>
        <w:tabs>
          <w:tab w:val="left" w:pos="710"/>
        </w:tabs>
        <w:spacing w:line="302" w:lineRule="exact"/>
        <w:ind w:left="709" w:hanging="349"/>
        <w:jc w:val="both"/>
        <w:rPr>
          <w:rStyle w:val="FontStyle195"/>
        </w:rPr>
      </w:pPr>
      <w:r>
        <w:rPr>
          <w:rStyle w:val="FontStyle195"/>
        </w:rPr>
        <w:t>Szafa zewnętrzna -z tworzywa sztucznego odpornego na promienie UV Przepompownie przydomowe - wymagane certyfikaty i dokumenty: atesty, deklaracja zgodności producenta, karty katalogowe.</w:t>
      </w:r>
    </w:p>
    <w:p w14:paraId="19D995C3" w14:textId="77777777" w:rsidR="00864239" w:rsidRDefault="00864239" w:rsidP="00963878">
      <w:pPr>
        <w:pStyle w:val="Style32"/>
        <w:widowControl/>
        <w:spacing w:line="302" w:lineRule="exact"/>
        <w:rPr>
          <w:rStyle w:val="FontStyle195"/>
        </w:rPr>
      </w:pPr>
      <w:r>
        <w:rPr>
          <w:rStyle w:val="FontStyle195"/>
        </w:rPr>
        <w:t>Wykonawca zobowiązany jest zapewnić wodę do wykonania prób szczelności.</w:t>
      </w:r>
    </w:p>
    <w:p w14:paraId="4B530AA8" w14:textId="77777777" w:rsidR="00864239" w:rsidRDefault="00864239" w:rsidP="00636AB6">
      <w:pPr>
        <w:pStyle w:val="Style4"/>
        <w:widowControl/>
        <w:numPr>
          <w:ilvl w:val="1"/>
          <w:numId w:val="49"/>
        </w:numPr>
        <w:tabs>
          <w:tab w:val="left" w:pos="709"/>
        </w:tabs>
        <w:spacing w:before="320" w:line="240" w:lineRule="auto"/>
        <w:ind w:left="0" w:firstLine="0"/>
        <w:outlineLvl w:val="1"/>
        <w:rPr>
          <w:rStyle w:val="FontStyle196"/>
        </w:rPr>
      </w:pPr>
      <w:bookmarkStart w:id="154" w:name="_Toc49860668"/>
      <w:r>
        <w:rPr>
          <w:rStyle w:val="FontStyle196"/>
        </w:rPr>
        <w:t>Zagospodarowanie i ogrodzenie terenu przepompowni</w:t>
      </w:r>
      <w:bookmarkEnd w:id="154"/>
    </w:p>
    <w:p w14:paraId="4BCCA2B0" w14:textId="77777777" w:rsidR="00864239" w:rsidRDefault="00864239" w:rsidP="00963878">
      <w:pPr>
        <w:pStyle w:val="Style32"/>
        <w:widowControl/>
        <w:spacing w:before="134" w:line="307" w:lineRule="exact"/>
        <w:ind w:right="29"/>
        <w:rPr>
          <w:rStyle w:val="FontStyle195"/>
        </w:rPr>
      </w:pPr>
      <w:r>
        <w:rPr>
          <w:rStyle w:val="FontStyle195"/>
        </w:rPr>
        <w:t>Materiałami stosowanymi przy wykonaniu tłoczni ścieków według zasad niniejszej Specyfikacji Technicznej są:</w:t>
      </w:r>
    </w:p>
    <w:p w14:paraId="048A1F65" w14:textId="77777777" w:rsidR="00864239" w:rsidRDefault="00864239" w:rsidP="0010028B">
      <w:pPr>
        <w:pStyle w:val="Style34"/>
        <w:widowControl/>
        <w:tabs>
          <w:tab w:val="left" w:pos="720"/>
        </w:tabs>
        <w:spacing w:before="5" w:line="307" w:lineRule="exact"/>
        <w:ind w:left="720" w:hanging="355"/>
        <w:rPr>
          <w:rStyle w:val="FontStyle195"/>
        </w:rPr>
      </w:pPr>
      <w:r>
        <w:rPr>
          <w:rStyle w:val="FontStyle195"/>
        </w:rPr>
        <w:t>•</w:t>
      </w:r>
      <w:r>
        <w:rPr>
          <w:rStyle w:val="FontStyle195"/>
        </w:rPr>
        <w:tab/>
      </w:r>
      <w:r>
        <w:rPr>
          <w:rStyle w:val="FontStyle152"/>
        </w:rPr>
        <w:t>Typowe ogrodzenie panelowe proste zgrzewane z podwójnych drutów poziomych 0</w:t>
      </w:r>
      <w:r w:rsidR="00805BAD">
        <w:rPr>
          <w:rStyle w:val="FontStyle152"/>
        </w:rPr>
        <w:t>,</w:t>
      </w:r>
      <w:r>
        <w:rPr>
          <w:rStyle w:val="FontStyle152"/>
        </w:rPr>
        <w:t xml:space="preserve">6mm </w:t>
      </w:r>
      <w:r w:rsidR="00805BAD">
        <w:rPr>
          <w:rStyle w:val="FontStyle152"/>
        </w:rPr>
        <w:br/>
      </w:r>
      <w:r>
        <w:rPr>
          <w:rStyle w:val="FontStyle195"/>
        </w:rPr>
        <w:t>i pojedynczych pionowych w rozstawie 50x200mm zabezpieczone antykorozyjnie przez cynkowanie ogniowe i malowanie proszkowe na kolor zielony, wysokość 180cm, max. dł.</w:t>
      </w:r>
      <w:r w:rsidR="0010028B">
        <w:rPr>
          <w:rStyle w:val="FontStyle195"/>
        </w:rPr>
        <w:t xml:space="preserve"> </w:t>
      </w:r>
      <w:r>
        <w:rPr>
          <w:rStyle w:val="FontStyle195"/>
        </w:rPr>
        <w:t>panela 250cm, słupki z profilu zamkniętego prostokątnego 60x40mm, grubość ścianki min. 2mm, brama wjazdowa dwuskrzydłowa o szerokości skrzydła 160cm, jedno skrzydło powinno stanowić funkcję furtki wyposażone w klamkę i zamek,</w:t>
      </w:r>
    </w:p>
    <w:p w14:paraId="41E316EB" w14:textId="77777777" w:rsidR="00864239" w:rsidRDefault="00864239" w:rsidP="00636AB6">
      <w:pPr>
        <w:pStyle w:val="Style34"/>
        <w:widowControl/>
        <w:numPr>
          <w:ilvl w:val="0"/>
          <w:numId w:val="8"/>
        </w:numPr>
        <w:tabs>
          <w:tab w:val="left" w:pos="725"/>
        </w:tabs>
        <w:spacing w:before="5" w:line="317" w:lineRule="exact"/>
        <w:ind w:left="365" w:firstLine="0"/>
        <w:rPr>
          <w:rStyle w:val="FontStyle195"/>
        </w:rPr>
      </w:pPr>
      <w:r>
        <w:rPr>
          <w:rStyle w:val="FontStyle195"/>
        </w:rPr>
        <w:t>Beton B-15 (na fundament pod słupki)</w:t>
      </w:r>
    </w:p>
    <w:p w14:paraId="3FF31C2C"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Obrzeża betonowe 25x8x100cm (jako podmurówka pomiędzy słupkami)</w:t>
      </w:r>
    </w:p>
    <w:p w14:paraId="6C8CA5EA"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Zaprawa betonowa</w:t>
      </w:r>
    </w:p>
    <w:p w14:paraId="6AC5EB5B"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Kostka betonowa gr. 8 na podsypce piaskowo-cementowej</w:t>
      </w:r>
    </w:p>
    <w:p w14:paraId="45E2EAE2"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Kruszywo naturalne (podbudowa pod kostkę brukową)</w:t>
      </w:r>
    </w:p>
    <w:p w14:paraId="2D59BE70"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Obrzeża betonowe 30x8x100cm</w:t>
      </w:r>
    </w:p>
    <w:p w14:paraId="66EB9C76"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Krzewy iglaste - t</w:t>
      </w:r>
      <w:r w:rsidR="00805BAD">
        <w:rPr>
          <w:rStyle w:val="FontStyle195"/>
        </w:rPr>
        <w:t>h</w:t>
      </w:r>
      <w:r>
        <w:rPr>
          <w:rStyle w:val="FontStyle195"/>
        </w:rPr>
        <w:t>uje</w:t>
      </w:r>
    </w:p>
    <w:p w14:paraId="77DE4988" w14:textId="77777777" w:rsidR="00864239" w:rsidRDefault="00864239" w:rsidP="00636AB6">
      <w:pPr>
        <w:pStyle w:val="Style4"/>
        <w:widowControl/>
        <w:numPr>
          <w:ilvl w:val="1"/>
          <w:numId w:val="49"/>
        </w:numPr>
        <w:tabs>
          <w:tab w:val="left" w:pos="709"/>
        </w:tabs>
        <w:spacing w:before="320" w:line="240" w:lineRule="auto"/>
        <w:ind w:left="0" w:firstLine="0"/>
        <w:outlineLvl w:val="1"/>
        <w:rPr>
          <w:rStyle w:val="FontStyle196"/>
        </w:rPr>
      </w:pPr>
      <w:bookmarkStart w:id="155" w:name="_Toc49860669"/>
      <w:r>
        <w:rPr>
          <w:rStyle w:val="FontStyle196"/>
        </w:rPr>
        <w:t>Zasilanie i oświetlenie przepompowni</w:t>
      </w:r>
      <w:bookmarkEnd w:id="155"/>
    </w:p>
    <w:p w14:paraId="25B7F17A" w14:textId="77777777" w:rsidR="00864239" w:rsidRDefault="00864239" w:rsidP="00963878">
      <w:pPr>
        <w:pStyle w:val="Style32"/>
        <w:widowControl/>
        <w:spacing w:before="139" w:line="302" w:lineRule="exact"/>
        <w:rPr>
          <w:rStyle w:val="FontStyle195"/>
        </w:rPr>
      </w:pPr>
      <w:r>
        <w:rPr>
          <w:rStyle w:val="FontStyle195"/>
        </w:rPr>
        <w:t>Należy stosować materiały dopuszczone do stosowania i oznakowane zgodnie z PN SEP-E-004 „Elektroenergetyczne i sygnalizacyjne linie kablowe" oraz spełniające wymagania odnośnych norm:</w:t>
      </w:r>
    </w:p>
    <w:p w14:paraId="1CB78D98" w14:textId="77777777" w:rsidR="00864239" w:rsidRDefault="00864239" w:rsidP="00636AB6">
      <w:pPr>
        <w:pStyle w:val="Style34"/>
        <w:widowControl/>
        <w:numPr>
          <w:ilvl w:val="0"/>
          <w:numId w:val="8"/>
        </w:numPr>
        <w:tabs>
          <w:tab w:val="left" w:pos="725"/>
        </w:tabs>
        <w:spacing w:before="5" w:line="317" w:lineRule="exact"/>
        <w:ind w:left="365" w:firstLine="0"/>
        <w:rPr>
          <w:rStyle w:val="FontStyle195"/>
        </w:rPr>
      </w:pPr>
      <w:r>
        <w:rPr>
          <w:rStyle w:val="FontStyle195"/>
        </w:rPr>
        <w:lastRenderedPageBreak/>
        <w:t>kable 0,6/1kV typu YKY 5x6 mm2 zgodnie z PN-IEC 60364-4-443,</w:t>
      </w:r>
    </w:p>
    <w:p w14:paraId="48BFC381"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osłony rurowe DVK-75, zgodnie z PN-IEC 60364-4-47,</w:t>
      </w:r>
    </w:p>
    <w:p w14:paraId="7FBC0A0B"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uziomy taśmowe Fe-Zn 25x4, zgodnie z PN-IEC 60364-5-54,</w:t>
      </w:r>
    </w:p>
    <w:p w14:paraId="6BDA548F" w14:textId="77777777" w:rsidR="00864239" w:rsidRDefault="00864239" w:rsidP="00636AB6">
      <w:pPr>
        <w:pStyle w:val="Style34"/>
        <w:widowControl/>
        <w:numPr>
          <w:ilvl w:val="0"/>
          <w:numId w:val="8"/>
        </w:numPr>
        <w:tabs>
          <w:tab w:val="left" w:pos="725"/>
        </w:tabs>
        <w:spacing w:before="5" w:line="307" w:lineRule="exact"/>
        <w:ind w:left="725" w:hanging="360"/>
        <w:rPr>
          <w:rStyle w:val="FontStyle195"/>
        </w:rPr>
      </w:pPr>
      <w:r>
        <w:rPr>
          <w:rStyle w:val="FontStyle195"/>
        </w:rPr>
        <w:t>folie ostrzegawcze kalandrowane, z uplastycznionego PCV, koloru niebieskiego, grubości min. 0,5 mm, szerokości min. 20 cm, zgodnie z PN-IEC 60364-5-523,</w:t>
      </w:r>
    </w:p>
    <w:p w14:paraId="31EAE8DD" w14:textId="77777777" w:rsidR="00864239" w:rsidRDefault="00864239" w:rsidP="00636AB6">
      <w:pPr>
        <w:pStyle w:val="Style34"/>
        <w:widowControl/>
        <w:numPr>
          <w:ilvl w:val="0"/>
          <w:numId w:val="8"/>
        </w:numPr>
        <w:tabs>
          <w:tab w:val="left" w:pos="725"/>
        </w:tabs>
        <w:spacing w:before="5" w:line="307" w:lineRule="exact"/>
        <w:ind w:left="365" w:firstLine="0"/>
        <w:rPr>
          <w:rStyle w:val="FontStyle195"/>
        </w:rPr>
      </w:pPr>
      <w:r>
        <w:rPr>
          <w:rStyle w:val="FontStyle195"/>
        </w:rPr>
        <w:t>piasek do układania kabli w gruncie, zgodnie z PN-IEC 60364-4-473,</w:t>
      </w:r>
    </w:p>
    <w:p w14:paraId="1BF423F4" w14:textId="77777777" w:rsidR="00864239" w:rsidRDefault="00864239" w:rsidP="00636AB6">
      <w:pPr>
        <w:pStyle w:val="Style34"/>
        <w:widowControl/>
        <w:numPr>
          <w:ilvl w:val="0"/>
          <w:numId w:val="8"/>
        </w:numPr>
        <w:tabs>
          <w:tab w:val="left" w:pos="725"/>
        </w:tabs>
        <w:spacing w:before="77" w:line="240" w:lineRule="auto"/>
        <w:ind w:left="365" w:firstLine="0"/>
        <w:rPr>
          <w:rStyle w:val="FontStyle195"/>
        </w:rPr>
      </w:pPr>
      <w:r>
        <w:rPr>
          <w:rStyle w:val="FontStyle195"/>
        </w:rPr>
        <w:t>system sterowania.</w:t>
      </w:r>
    </w:p>
    <w:p w14:paraId="00140DED" w14:textId="77777777" w:rsidR="00864239" w:rsidRDefault="00864239" w:rsidP="00963878">
      <w:pPr>
        <w:widowControl/>
        <w:jc w:val="both"/>
        <w:rPr>
          <w:sz w:val="2"/>
          <w:szCs w:val="2"/>
        </w:rPr>
      </w:pPr>
    </w:p>
    <w:p w14:paraId="1C66FF1D" w14:textId="77777777" w:rsidR="00864239" w:rsidRDefault="00864239" w:rsidP="00636AB6">
      <w:pPr>
        <w:pStyle w:val="Style15"/>
        <w:widowControl/>
        <w:numPr>
          <w:ilvl w:val="0"/>
          <w:numId w:val="92"/>
        </w:numPr>
        <w:tabs>
          <w:tab w:val="left" w:pos="725"/>
        </w:tabs>
        <w:spacing w:before="293"/>
        <w:jc w:val="both"/>
        <w:outlineLvl w:val="0"/>
        <w:rPr>
          <w:rStyle w:val="FontStyle194"/>
        </w:rPr>
      </w:pPr>
      <w:bookmarkStart w:id="156" w:name="_Toc49860670"/>
      <w:r>
        <w:rPr>
          <w:rStyle w:val="FontStyle194"/>
        </w:rPr>
        <w:t>Sprzęt</w:t>
      </w:r>
      <w:bookmarkEnd w:id="156"/>
    </w:p>
    <w:p w14:paraId="3655AFFD" w14:textId="77777777" w:rsidR="00864239" w:rsidRDefault="00864239" w:rsidP="00963878">
      <w:pPr>
        <w:pStyle w:val="Style32"/>
        <w:widowControl/>
        <w:spacing w:before="77" w:line="307" w:lineRule="exact"/>
        <w:rPr>
          <w:rStyle w:val="FontStyle195"/>
        </w:rPr>
      </w:pPr>
      <w:r>
        <w:rPr>
          <w:rStyle w:val="FontStyle195"/>
        </w:rPr>
        <w:t>Ogólne wymagania dotyczące sprzętu podano w ST-00.00.00 „Ogólne warunki wykonania i odbioru robót" pkt 3.</w:t>
      </w:r>
    </w:p>
    <w:p w14:paraId="104D43B8" w14:textId="77777777" w:rsidR="00864239" w:rsidRDefault="00864239" w:rsidP="00963878">
      <w:pPr>
        <w:pStyle w:val="Style32"/>
        <w:widowControl/>
        <w:spacing w:line="307" w:lineRule="exact"/>
        <w:rPr>
          <w:rStyle w:val="FontStyle195"/>
        </w:rPr>
      </w:pPr>
      <w:r>
        <w:rPr>
          <w:rStyle w:val="FontStyle195"/>
        </w:rPr>
        <w:t>Roboty związane z wykonaniem przydomowej przepompowni ścieków, rurociągu ciśnieniowego oraz studni rozprężnej będą wykonywane ręcznie oraz przy pomocy następujących maszyn i urządzeń:</w:t>
      </w:r>
    </w:p>
    <w:p w14:paraId="7F2BB644" w14:textId="77777777" w:rsidR="00864239" w:rsidRDefault="00864239" w:rsidP="00636AB6">
      <w:pPr>
        <w:pStyle w:val="Style34"/>
        <w:widowControl/>
        <w:numPr>
          <w:ilvl w:val="0"/>
          <w:numId w:val="8"/>
        </w:numPr>
        <w:tabs>
          <w:tab w:val="left" w:pos="725"/>
        </w:tabs>
        <w:spacing w:before="5" w:line="307" w:lineRule="exact"/>
        <w:ind w:left="365" w:firstLine="0"/>
        <w:rPr>
          <w:rStyle w:val="FontStyle195"/>
        </w:rPr>
      </w:pPr>
      <w:r>
        <w:rPr>
          <w:rStyle w:val="FontStyle195"/>
        </w:rPr>
        <w:t>Samochód skrzyniowy,</w:t>
      </w:r>
    </w:p>
    <w:p w14:paraId="4AFC5965" w14:textId="77777777" w:rsidR="00864239" w:rsidRDefault="00864239" w:rsidP="00636AB6">
      <w:pPr>
        <w:pStyle w:val="Style34"/>
        <w:widowControl/>
        <w:numPr>
          <w:ilvl w:val="0"/>
          <w:numId w:val="8"/>
        </w:numPr>
        <w:tabs>
          <w:tab w:val="left" w:pos="725"/>
        </w:tabs>
        <w:spacing w:before="5" w:line="307" w:lineRule="exact"/>
        <w:ind w:left="365" w:firstLine="0"/>
        <w:rPr>
          <w:rStyle w:val="FontStyle195"/>
        </w:rPr>
      </w:pPr>
      <w:r>
        <w:rPr>
          <w:rStyle w:val="FontStyle195"/>
        </w:rPr>
        <w:t>Przyczepa skrzyniowa,</w:t>
      </w:r>
    </w:p>
    <w:p w14:paraId="4DFE59EC" w14:textId="77777777" w:rsidR="00864239" w:rsidRDefault="00864239" w:rsidP="00636AB6">
      <w:pPr>
        <w:pStyle w:val="Style34"/>
        <w:widowControl/>
        <w:numPr>
          <w:ilvl w:val="0"/>
          <w:numId w:val="8"/>
        </w:numPr>
        <w:tabs>
          <w:tab w:val="left" w:pos="725"/>
        </w:tabs>
        <w:spacing w:before="5" w:line="317" w:lineRule="exact"/>
        <w:ind w:left="365" w:firstLine="0"/>
        <w:rPr>
          <w:rStyle w:val="FontStyle195"/>
        </w:rPr>
      </w:pPr>
      <w:r>
        <w:rPr>
          <w:rStyle w:val="FontStyle195"/>
        </w:rPr>
        <w:t>Ciągnik kołowy,</w:t>
      </w:r>
    </w:p>
    <w:p w14:paraId="31CC9198"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Wciągnik przejazdowy,</w:t>
      </w:r>
    </w:p>
    <w:p w14:paraId="0FFA4C6A"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Żuraw samochodowy,</w:t>
      </w:r>
    </w:p>
    <w:p w14:paraId="105229F8" w14:textId="77777777" w:rsidR="00864239" w:rsidRDefault="00864239" w:rsidP="00636AB6">
      <w:pPr>
        <w:pStyle w:val="Style34"/>
        <w:widowControl/>
        <w:numPr>
          <w:ilvl w:val="0"/>
          <w:numId w:val="8"/>
        </w:numPr>
        <w:tabs>
          <w:tab w:val="left" w:pos="725"/>
        </w:tabs>
        <w:spacing w:line="317" w:lineRule="exact"/>
        <w:ind w:left="365" w:firstLine="0"/>
        <w:rPr>
          <w:rStyle w:val="FontStyle195"/>
        </w:rPr>
      </w:pPr>
      <w:r>
        <w:rPr>
          <w:rStyle w:val="FontStyle195"/>
        </w:rPr>
        <w:t>Zgrzewarka do rur z PE</w:t>
      </w:r>
    </w:p>
    <w:p w14:paraId="3B20D00F" w14:textId="77777777" w:rsidR="00864239" w:rsidRDefault="00864239" w:rsidP="00636AB6">
      <w:pPr>
        <w:pStyle w:val="Style15"/>
        <w:widowControl/>
        <w:numPr>
          <w:ilvl w:val="0"/>
          <w:numId w:val="92"/>
        </w:numPr>
        <w:tabs>
          <w:tab w:val="left" w:pos="725"/>
        </w:tabs>
        <w:spacing w:before="293"/>
        <w:jc w:val="both"/>
        <w:outlineLvl w:val="0"/>
        <w:rPr>
          <w:rStyle w:val="FontStyle194"/>
        </w:rPr>
      </w:pPr>
      <w:bookmarkStart w:id="157" w:name="_Toc49860671"/>
      <w:r>
        <w:rPr>
          <w:rStyle w:val="FontStyle194"/>
        </w:rPr>
        <w:t>Transport</w:t>
      </w:r>
      <w:bookmarkEnd w:id="157"/>
    </w:p>
    <w:p w14:paraId="74DA956E" w14:textId="77777777" w:rsidR="00864239" w:rsidRDefault="00864239" w:rsidP="00963878">
      <w:pPr>
        <w:pStyle w:val="Style32"/>
        <w:widowControl/>
        <w:spacing w:before="82" w:line="302" w:lineRule="exact"/>
        <w:rPr>
          <w:rStyle w:val="FontStyle195"/>
        </w:rPr>
      </w:pPr>
      <w:r>
        <w:rPr>
          <w:rStyle w:val="FontStyle195"/>
        </w:rPr>
        <w:t>Ogólne wymagania dotyczące transportu podano w ST-00.00.00 „Ogólne warunki wykonania i odbioru robót" pkt 4.</w:t>
      </w:r>
    </w:p>
    <w:p w14:paraId="00A38FD5" w14:textId="77777777" w:rsidR="00864239" w:rsidRDefault="00864239" w:rsidP="00963878">
      <w:pPr>
        <w:pStyle w:val="Style32"/>
        <w:widowControl/>
        <w:spacing w:before="110" w:line="307" w:lineRule="exact"/>
        <w:rPr>
          <w:rStyle w:val="FontStyle195"/>
        </w:rPr>
      </w:pPr>
      <w:r>
        <w:rPr>
          <w:rStyle w:val="FontStyle195"/>
        </w:rPr>
        <w:t>Wykonawca zobowiązany jest do stosowania takich środków transportu, które pozwolą uniknąć uszkodzeń i odkształceń przewożonych materiałów.</w:t>
      </w:r>
    </w:p>
    <w:p w14:paraId="1DD17D07" w14:textId="77777777" w:rsidR="00864239" w:rsidRDefault="00864239" w:rsidP="00963878">
      <w:pPr>
        <w:pStyle w:val="Style32"/>
        <w:widowControl/>
        <w:spacing w:line="302" w:lineRule="exact"/>
        <w:rPr>
          <w:rStyle w:val="FontStyle195"/>
        </w:rPr>
      </w:pPr>
      <w:r>
        <w:rPr>
          <w:rStyle w:val="FontStyle195"/>
        </w:rPr>
        <w:t>Zastosowanie środka transportu własnego musi być zaakceptowane przez Inspektora Nadzoru oraz producenta pompowni.</w:t>
      </w:r>
    </w:p>
    <w:p w14:paraId="08B63430" w14:textId="77777777" w:rsidR="00864239" w:rsidRDefault="00864239" w:rsidP="00963878">
      <w:pPr>
        <w:pStyle w:val="Style32"/>
        <w:widowControl/>
        <w:spacing w:line="302" w:lineRule="exact"/>
        <w:rPr>
          <w:rStyle w:val="FontStyle195"/>
        </w:rPr>
      </w:pPr>
      <w:r>
        <w:rPr>
          <w:rStyle w:val="FontStyle195"/>
        </w:rPr>
        <w:t>Materiały na budowę powinny być przewożone zgodnie z przepisami ruchu drogowego oraz BHP. Rodzaj oraz liczba środków transportu, powinna gwarantować prowadzenie robót zgodnie</w:t>
      </w:r>
      <w:r w:rsidR="0010028B">
        <w:rPr>
          <w:rStyle w:val="FontStyle195"/>
        </w:rPr>
        <w:t xml:space="preserve"> </w:t>
      </w:r>
      <w:r>
        <w:rPr>
          <w:rStyle w:val="FontStyle195"/>
        </w:rPr>
        <w:t>z zasadami zawartymi w dokumentacji projektowej, specyfikacjach technicznych i wskazaniami Inżyniera oraz w terminie przewidzianym w kontrakcie.</w:t>
      </w:r>
    </w:p>
    <w:p w14:paraId="50FCCEB8" w14:textId="77777777" w:rsidR="00864239" w:rsidRDefault="00864239" w:rsidP="00963878">
      <w:pPr>
        <w:pStyle w:val="Style32"/>
        <w:widowControl/>
        <w:spacing w:line="302" w:lineRule="exact"/>
        <w:rPr>
          <w:rStyle w:val="FontStyle195"/>
        </w:rPr>
      </w:pPr>
      <w:r>
        <w:rPr>
          <w:rStyle w:val="FontStyle195"/>
        </w:rPr>
        <w:t>Przewożone materiały powinny być rozmieszczone równomiernie oraz zabezpieczone przed przemieszczaniem w czasie ruchu pojazdu.</w:t>
      </w:r>
      <w:r w:rsidR="00F35CBA">
        <w:rPr>
          <w:rStyle w:val="FontStyle195"/>
        </w:rPr>
        <w:t xml:space="preserve"> </w:t>
      </w:r>
      <w:r>
        <w:rPr>
          <w:rStyle w:val="FontStyle195"/>
        </w:rPr>
        <w:t>Należy przestrzegać ściśle zaleceń producenta dotyczących przewożenia ich wyrobów. Zbiornika pompowni oraz jej wyposażenia nie wolno zrzucać lub wlec. Studnie pompowni należy chronić przed uszkodzeniami mechanicznymi. Do transportu pompownię przygotowuje Producent wg określonych przez niego wymagań tj. między innymi: wyjąć pompy (transportowane wg oddzielnych przepisów w opakowaniu), wyjąć sygnalizatory poziomu i przepust kablowy, zabezpieczyć prowadnice przez rozparcie elementami drewnianymi oraz zabezpieczyć rurociągi tłoczne i armaturę przez podparcie na stojakach drewnianych.</w:t>
      </w:r>
    </w:p>
    <w:p w14:paraId="0D9350A9" w14:textId="77777777" w:rsidR="00864239" w:rsidRDefault="00864239" w:rsidP="00636AB6">
      <w:pPr>
        <w:pStyle w:val="Style15"/>
        <w:widowControl/>
        <w:numPr>
          <w:ilvl w:val="0"/>
          <w:numId w:val="92"/>
        </w:numPr>
        <w:tabs>
          <w:tab w:val="left" w:pos="710"/>
        </w:tabs>
        <w:spacing w:before="293"/>
        <w:jc w:val="both"/>
        <w:outlineLvl w:val="0"/>
        <w:rPr>
          <w:rStyle w:val="FontStyle194"/>
        </w:rPr>
      </w:pPr>
      <w:bookmarkStart w:id="158" w:name="_Toc49860672"/>
      <w:r>
        <w:rPr>
          <w:rStyle w:val="FontStyle194"/>
        </w:rPr>
        <w:t>Wykonanie robót</w:t>
      </w:r>
      <w:bookmarkEnd w:id="158"/>
    </w:p>
    <w:p w14:paraId="678A1D16" w14:textId="77777777" w:rsidR="00864239" w:rsidRDefault="00864239" w:rsidP="00CF67DE">
      <w:pPr>
        <w:pStyle w:val="Style33"/>
        <w:widowControl/>
        <w:numPr>
          <w:ilvl w:val="0"/>
          <w:numId w:val="90"/>
        </w:numPr>
        <w:tabs>
          <w:tab w:val="left" w:pos="739"/>
        </w:tabs>
        <w:spacing w:before="240"/>
        <w:jc w:val="both"/>
        <w:outlineLvl w:val="1"/>
        <w:rPr>
          <w:rStyle w:val="FontStyle196"/>
        </w:rPr>
      </w:pPr>
      <w:bookmarkStart w:id="159" w:name="_Toc49860673"/>
      <w:r>
        <w:rPr>
          <w:rStyle w:val="FontStyle196"/>
        </w:rPr>
        <w:t>Ogólne warunki wykonywania</w:t>
      </w:r>
      <w:bookmarkEnd w:id="159"/>
    </w:p>
    <w:p w14:paraId="388ACFF3" w14:textId="77777777" w:rsidR="00864239" w:rsidRDefault="00864239" w:rsidP="00963878">
      <w:pPr>
        <w:pStyle w:val="Style32"/>
        <w:widowControl/>
        <w:spacing w:before="139" w:line="302" w:lineRule="exact"/>
        <w:rPr>
          <w:rStyle w:val="FontStyle195"/>
        </w:rPr>
      </w:pPr>
      <w:r>
        <w:rPr>
          <w:rStyle w:val="FontStyle195"/>
        </w:rPr>
        <w:t>Ogólne warunki wykonania robót podano w ST-00.00.00 "„Ogólne warunki wykonania i odbioru robót".</w:t>
      </w:r>
    </w:p>
    <w:p w14:paraId="405879E4" w14:textId="77777777" w:rsidR="00864239" w:rsidRDefault="00864239" w:rsidP="00963878">
      <w:pPr>
        <w:pStyle w:val="Style32"/>
        <w:widowControl/>
        <w:spacing w:line="302" w:lineRule="exact"/>
        <w:rPr>
          <w:rStyle w:val="FontStyle195"/>
        </w:rPr>
      </w:pPr>
      <w:r>
        <w:rPr>
          <w:rStyle w:val="FontStyle195"/>
        </w:rPr>
        <w:lastRenderedPageBreak/>
        <w:t>Elementy sieci kanalizacyjnej należy dostarczyć na budowę wraz ze świadectwem jakości, wymaganymi atestami i aprobatami technicznymi, kartami gwarancyjnymi i protokółami odbioru technicznego producenta oraz deklaracjami zgodności z polską normą.</w:t>
      </w:r>
    </w:p>
    <w:p w14:paraId="1D48E6CA" w14:textId="77777777" w:rsidR="00864239" w:rsidRDefault="00864239" w:rsidP="00963878">
      <w:pPr>
        <w:pStyle w:val="Style46"/>
        <w:widowControl/>
        <w:spacing w:line="302" w:lineRule="exact"/>
        <w:jc w:val="both"/>
        <w:rPr>
          <w:rStyle w:val="FontStyle195"/>
        </w:rPr>
      </w:pPr>
      <w:r>
        <w:rPr>
          <w:rStyle w:val="FontStyle195"/>
        </w:rPr>
        <w:t xml:space="preserve">Dostarczone na miejsce budowy materiały należy sprawdzić pod względem kompletności i zgodności </w:t>
      </w:r>
      <w:r w:rsidR="00805BAD">
        <w:rPr>
          <w:rStyle w:val="FontStyle195"/>
        </w:rPr>
        <w:br/>
      </w:r>
      <w:r>
        <w:rPr>
          <w:rStyle w:val="FontStyle195"/>
        </w:rPr>
        <w:t>z danymi producenta oraz przeprowadzić oględziny dostarczonych materiałów. W razie stwierdzenia wad lub powstania wątpliwości ich jakości, przed wbudowaniem należy poddać badaniom określonym przez Inspektora Nadzoru.</w:t>
      </w:r>
    </w:p>
    <w:p w14:paraId="10CA8763" w14:textId="77777777" w:rsidR="00864239" w:rsidRDefault="00864239" w:rsidP="00963878">
      <w:pPr>
        <w:pStyle w:val="Style32"/>
        <w:widowControl/>
        <w:spacing w:line="302" w:lineRule="exact"/>
        <w:rPr>
          <w:rStyle w:val="FontStyle195"/>
        </w:rPr>
      </w:pPr>
      <w:r>
        <w:rPr>
          <w:rStyle w:val="FontStyle195"/>
        </w:rPr>
        <w:t xml:space="preserve">Wykonawca przedstawi Inżynierowi do akceptacji program robót uwzględniający wszystkie warunki </w:t>
      </w:r>
      <w:r w:rsidR="00805BAD">
        <w:rPr>
          <w:rStyle w:val="FontStyle195"/>
        </w:rPr>
        <w:br/>
      </w:r>
      <w:r>
        <w:rPr>
          <w:rStyle w:val="FontStyle195"/>
        </w:rPr>
        <w:t>w jakich roboty będą wykonywane.</w:t>
      </w:r>
    </w:p>
    <w:p w14:paraId="44B896B0" w14:textId="77777777" w:rsidR="00864239" w:rsidRDefault="00864239" w:rsidP="00963878">
      <w:pPr>
        <w:pStyle w:val="Style46"/>
        <w:widowControl/>
        <w:spacing w:line="302" w:lineRule="exact"/>
        <w:jc w:val="both"/>
        <w:rPr>
          <w:rStyle w:val="FontStyle195"/>
        </w:rPr>
      </w:pPr>
      <w:r>
        <w:rPr>
          <w:rStyle w:val="FontStyle195"/>
        </w:rPr>
        <w:t>Przed przystąpieniem do wykopów pod projektowane elementy pompowni ścieków, rowy kablowe należy dokonać wytyczenia ich tras przez służby geodezyjne. Roboty ziemne jak i te związane pomiarami geodezyjnymi zostały opisane w oddzielnych SST.</w:t>
      </w:r>
    </w:p>
    <w:p w14:paraId="7879C0D7" w14:textId="77777777" w:rsidR="00864239" w:rsidRDefault="00864239" w:rsidP="00CF67DE">
      <w:pPr>
        <w:pStyle w:val="Style33"/>
        <w:widowControl/>
        <w:numPr>
          <w:ilvl w:val="0"/>
          <w:numId w:val="90"/>
        </w:numPr>
        <w:tabs>
          <w:tab w:val="left" w:pos="739"/>
        </w:tabs>
        <w:spacing w:before="240"/>
        <w:jc w:val="both"/>
        <w:outlineLvl w:val="1"/>
        <w:rPr>
          <w:rStyle w:val="FontStyle196"/>
        </w:rPr>
      </w:pPr>
      <w:bookmarkStart w:id="160" w:name="_Toc49860674"/>
      <w:r>
        <w:rPr>
          <w:rStyle w:val="FontStyle196"/>
        </w:rPr>
        <w:t>Montaż pompowni</w:t>
      </w:r>
      <w:bookmarkEnd w:id="160"/>
    </w:p>
    <w:p w14:paraId="71E7EF50" w14:textId="77777777" w:rsidR="00864239" w:rsidRDefault="00864239" w:rsidP="00963878">
      <w:pPr>
        <w:pStyle w:val="Style32"/>
        <w:widowControl/>
        <w:spacing w:before="139" w:line="302" w:lineRule="exact"/>
        <w:rPr>
          <w:rStyle w:val="FontStyle195"/>
        </w:rPr>
      </w:pPr>
      <w:r>
        <w:rPr>
          <w:rStyle w:val="FontStyle195"/>
        </w:rPr>
        <w:t>Przy montażu kierować się wskazaniami producenta dotyczącymi montażu pompowni i dokumentacją projektową.</w:t>
      </w:r>
    </w:p>
    <w:p w14:paraId="69D4CFF6" w14:textId="77777777" w:rsidR="00864239" w:rsidRDefault="00864239" w:rsidP="00963878">
      <w:pPr>
        <w:pStyle w:val="Style46"/>
        <w:widowControl/>
        <w:spacing w:line="302" w:lineRule="exact"/>
        <w:ind w:right="19"/>
        <w:jc w:val="both"/>
        <w:rPr>
          <w:rStyle w:val="FontStyle195"/>
        </w:rPr>
      </w:pPr>
      <w:r>
        <w:rPr>
          <w:rStyle w:val="FontStyle195"/>
        </w:rPr>
        <w:t>W razie potrzeby wykonać kołnierz dociążający zbiornik przepompowni i zabezpieczający go przed wyparciem przez wody gruntowe. Zbiornik pompowni powinien być wypionowany i wypoziomowany.</w:t>
      </w:r>
    </w:p>
    <w:p w14:paraId="243B12F8" w14:textId="77777777" w:rsidR="00864239" w:rsidRDefault="00864239" w:rsidP="00963878">
      <w:pPr>
        <w:pStyle w:val="Style32"/>
        <w:widowControl/>
        <w:spacing w:line="302" w:lineRule="exact"/>
        <w:rPr>
          <w:rStyle w:val="FontStyle195"/>
        </w:rPr>
      </w:pPr>
      <w:r>
        <w:rPr>
          <w:rStyle w:val="FontStyle195"/>
        </w:rPr>
        <w:t>Szczelność pompowni - wg dokumentacji Producenta i PN-92/B-10735 jak dla studzienek z materiału nasiąkliwego.</w:t>
      </w:r>
    </w:p>
    <w:p w14:paraId="09537E93" w14:textId="77777777" w:rsidR="00864239" w:rsidRDefault="00864239" w:rsidP="00963878">
      <w:pPr>
        <w:pStyle w:val="Style46"/>
        <w:widowControl/>
        <w:spacing w:line="302" w:lineRule="exact"/>
        <w:jc w:val="both"/>
        <w:rPr>
          <w:rStyle w:val="FontStyle195"/>
        </w:rPr>
      </w:pPr>
      <w:r>
        <w:rPr>
          <w:rStyle w:val="FontStyle195"/>
        </w:rPr>
        <w:t>W miejscu lokalizacji pompowni sieciowej należy na podsypce piaskowej wykonać podłoże z chudego betonu B10. Wykonać przyłącza rurociągów ich podsypkę i zasypkę w taki sposób aby na czas próby szczelności były odsłonięte wszystkie połączenia.</w:t>
      </w:r>
    </w:p>
    <w:p w14:paraId="632B9602" w14:textId="77777777" w:rsidR="00864239" w:rsidRDefault="00864239" w:rsidP="00963878">
      <w:pPr>
        <w:pStyle w:val="Style32"/>
        <w:widowControl/>
        <w:spacing w:line="302" w:lineRule="exact"/>
        <w:rPr>
          <w:rStyle w:val="FontStyle195"/>
        </w:rPr>
      </w:pPr>
      <w:r>
        <w:rPr>
          <w:rStyle w:val="FontStyle195"/>
        </w:rPr>
        <w:t>Rurociągi należy ułożyć na dobrze zagęszczonej podsypce piaskowej i połączyć je z króćcami za pomocą typowych kształtek, zapewniających szczelność i elastyczność połączeń. Wykonanie sztywnego połączenia na podłożu luźnym, nieustabilizowanym, może doprowadzić do wystąpienia w płaszczu pompowni, niekorzystnych naprężeń, co może być przyczyną zniszczenia zbiornika. Zamknąć wszystkie wloty i wyloty rurociągów oraz kabli i wykonać próbę szczelności.</w:t>
      </w:r>
    </w:p>
    <w:p w14:paraId="1A26A4F1" w14:textId="77777777" w:rsidR="00864239" w:rsidRDefault="00864239" w:rsidP="00963878">
      <w:pPr>
        <w:pStyle w:val="Style32"/>
        <w:widowControl/>
        <w:spacing w:line="302" w:lineRule="exact"/>
        <w:rPr>
          <w:rStyle w:val="FontStyle195"/>
        </w:rPr>
      </w:pPr>
      <w:r>
        <w:rPr>
          <w:rStyle w:val="FontStyle195"/>
        </w:rPr>
        <w:t>Płaszcz zbiornika obsypywać piaskiem warstwami co 20 cm, zagęszczając grunt do 95% zmodyfikowanej wartości Proctora (tereny zielone poza pasem drogowym). Można też dokonać obsypu piaskiem stabilizowanym cementem w proporcji 100 kg cementu na 1 m</w:t>
      </w:r>
      <w:r>
        <w:rPr>
          <w:rStyle w:val="FontStyle195"/>
          <w:vertAlign w:val="superscript"/>
        </w:rPr>
        <w:t>3</w:t>
      </w:r>
      <w:r>
        <w:rPr>
          <w:rStyle w:val="FontStyle195"/>
        </w:rPr>
        <w:t xml:space="preserve"> piasku, w promieniu 30 cm wokół płaszcza pompowni, też zagęszczając go warstwami. Następnie zamontować pompy oraz aparaturę zasilającą </w:t>
      </w:r>
      <w:r w:rsidR="00805BAD">
        <w:rPr>
          <w:rStyle w:val="FontStyle195"/>
        </w:rPr>
        <w:br/>
      </w:r>
      <w:r>
        <w:rPr>
          <w:rStyle w:val="FontStyle195"/>
        </w:rPr>
        <w:t>i sterującą. Przewody zasilające i sterujące należy podłączyć zgodnie z wytycznymi Producenta pompowni. Usunąć zabezpieczenia elementów wewnątrz pompowni założone na czas transportu.</w:t>
      </w:r>
    </w:p>
    <w:p w14:paraId="57927FB3" w14:textId="77777777" w:rsidR="00864239" w:rsidRDefault="00864239" w:rsidP="00CF67DE">
      <w:pPr>
        <w:pStyle w:val="Style33"/>
        <w:widowControl/>
        <w:numPr>
          <w:ilvl w:val="0"/>
          <w:numId w:val="90"/>
        </w:numPr>
        <w:tabs>
          <w:tab w:val="left" w:pos="734"/>
        </w:tabs>
        <w:spacing w:before="240"/>
        <w:jc w:val="both"/>
        <w:outlineLvl w:val="1"/>
        <w:rPr>
          <w:rStyle w:val="FontStyle196"/>
        </w:rPr>
      </w:pPr>
      <w:bookmarkStart w:id="161" w:name="_Toc49860675"/>
      <w:r>
        <w:rPr>
          <w:rStyle w:val="FontStyle196"/>
        </w:rPr>
        <w:t>Wyposażenie przepompowni</w:t>
      </w:r>
      <w:bookmarkEnd w:id="161"/>
    </w:p>
    <w:p w14:paraId="2A39E12D" w14:textId="77777777" w:rsidR="00864239" w:rsidRDefault="00864239" w:rsidP="00963878">
      <w:pPr>
        <w:pStyle w:val="Style32"/>
        <w:widowControl/>
        <w:spacing w:before="134" w:line="307" w:lineRule="exact"/>
        <w:rPr>
          <w:rStyle w:val="FontStyle195"/>
        </w:rPr>
      </w:pPr>
      <w:r>
        <w:rPr>
          <w:rStyle w:val="FontStyle195"/>
        </w:rPr>
        <w:t>Po zabudowaniu zbiornika przepompowni należy zabudować wszelkie wyposażenie dostarczane przez producenta oddzielnie. Przy montażu kierować się wskazaniami producenta.</w:t>
      </w:r>
    </w:p>
    <w:p w14:paraId="09804B73" w14:textId="77777777" w:rsidR="00864239" w:rsidRDefault="00864239" w:rsidP="00CF67DE">
      <w:pPr>
        <w:pStyle w:val="Style33"/>
        <w:widowControl/>
        <w:numPr>
          <w:ilvl w:val="0"/>
          <w:numId w:val="90"/>
        </w:numPr>
        <w:tabs>
          <w:tab w:val="left" w:pos="734"/>
        </w:tabs>
        <w:spacing w:before="240"/>
        <w:jc w:val="both"/>
        <w:outlineLvl w:val="1"/>
        <w:rPr>
          <w:rStyle w:val="FontStyle196"/>
        </w:rPr>
      </w:pPr>
      <w:bookmarkStart w:id="162" w:name="_Toc49860676"/>
      <w:r>
        <w:rPr>
          <w:rStyle w:val="FontStyle196"/>
        </w:rPr>
        <w:t>Szczególne warunki bezpieczeństwa pracy</w:t>
      </w:r>
      <w:bookmarkEnd w:id="162"/>
    </w:p>
    <w:p w14:paraId="19DB34ED" w14:textId="77777777" w:rsidR="00864239" w:rsidRDefault="00864239" w:rsidP="00963878">
      <w:pPr>
        <w:pStyle w:val="Style32"/>
        <w:widowControl/>
        <w:spacing w:before="139" w:line="302" w:lineRule="exact"/>
        <w:rPr>
          <w:rStyle w:val="FontStyle195"/>
        </w:rPr>
      </w:pPr>
      <w:r>
        <w:rPr>
          <w:rStyle w:val="FontStyle195"/>
        </w:rPr>
        <w:t>Lokalizacja drogi tymczasowej dla potrzeb Wykonawcy wzdłuż wykopu w zasięgu klina odłamu gruntu, powinna być udokumentowana obliczeniami statycznymi zawartymi w opracowanym projekcie organizacji robót.</w:t>
      </w:r>
    </w:p>
    <w:p w14:paraId="098A19C7" w14:textId="77777777" w:rsidR="00864239" w:rsidRDefault="00864239" w:rsidP="00963878">
      <w:pPr>
        <w:pStyle w:val="Style32"/>
        <w:widowControl/>
        <w:spacing w:line="302" w:lineRule="exact"/>
        <w:rPr>
          <w:rStyle w:val="FontStyle195"/>
        </w:rPr>
      </w:pPr>
      <w:r>
        <w:rPr>
          <w:rStyle w:val="FontStyle195"/>
        </w:rPr>
        <w:t xml:space="preserve">Wyjścia (zejścia) po drabinie z wykopu powinny być wykonane, z chwilą osiągnięcia głębokości większej niż 1,0 m od poziomu terenu, w odległościach nie przekraczających 20,0 m. Montaż ciężkich elementów prefabrykowanych (żelbetowych) za pomocą urządzeń dźwigowych, należy wykonywać ze szczególna ostrożnością i asekuracją. Sprzęt dźwigowy powinien posiadać aktualne atesty, a zawiesia powinny być </w:t>
      </w:r>
      <w:r>
        <w:rPr>
          <w:rStyle w:val="FontStyle195"/>
        </w:rPr>
        <w:lastRenderedPageBreak/>
        <w:t>często poddawane kontroli, zgodnie z odpowiednimi przepisami. Należy ostrzec i zabezpieczyć pracowników znajdujących się w wykopie, przed ewentualnymi skutkami upadku ciężkich elementów.</w:t>
      </w:r>
    </w:p>
    <w:p w14:paraId="120BAB2E" w14:textId="77777777" w:rsidR="00864239" w:rsidRDefault="00864239" w:rsidP="00963878">
      <w:pPr>
        <w:pStyle w:val="Style32"/>
        <w:widowControl/>
        <w:spacing w:line="302" w:lineRule="exact"/>
        <w:rPr>
          <w:rStyle w:val="FontStyle195"/>
        </w:rPr>
      </w:pPr>
      <w:r>
        <w:rPr>
          <w:rStyle w:val="FontStyle195"/>
        </w:rPr>
        <w:t xml:space="preserve">Nie dopuszcza się pracy urządzeń dźwigowych i wiertniczych w strefie bezpieczeństwa napowietrznych linii energetycznych określonych w Polskiej Normie PN-E-05100-1 (tab. 25 pkt. 28). Z reguły odległości tam podane są większe niż te które będą w terenie, dlatego linie takie należy wyłączyć na czas trwania robót, w porozumieniu z Zakładem Energetycznym. Nie dopuszcza się pracy urządzeń dźwigowych </w:t>
      </w:r>
      <w:r w:rsidR="00805BAD">
        <w:rPr>
          <w:rStyle w:val="FontStyle195"/>
        </w:rPr>
        <w:br/>
      </w:r>
      <w:r>
        <w:rPr>
          <w:rStyle w:val="FontStyle195"/>
        </w:rPr>
        <w:t>w rejonie napowietrznych linii telefonicznych, kiedy zachodzi prawdopodobieństwo ich zerwania.</w:t>
      </w:r>
    </w:p>
    <w:p w14:paraId="64B2CCEA" w14:textId="77777777" w:rsidR="00864239" w:rsidRDefault="00864239" w:rsidP="00963878">
      <w:pPr>
        <w:pStyle w:val="Style32"/>
        <w:widowControl/>
        <w:spacing w:line="302" w:lineRule="exact"/>
        <w:rPr>
          <w:rStyle w:val="FontStyle195"/>
        </w:rPr>
      </w:pPr>
      <w:r>
        <w:rPr>
          <w:rStyle w:val="FontStyle195"/>
        </w:rPr>
        <w:t xml:space="preserve">Pracownicy muszą być przeszkoleni w zakresie przepisów BHP i p.poż. Należy pamiętać, że ze ścieków mogą się wydzielać gazy tworzące z powietrzem mieszaninę wybuchowa takie jak wodór czy metan, oraz gazy trujące takie jak siarkowodór. Mogą też być wydzielane opary innych substancji wybuchowych lub toksycznych na skutek nienormalnej pracy urządzeń, tj. na skutek użytkowania kanalizacji niezgodnie </w:t>
      </w:r>
      <w:r w:rsidR="00805BAD">
        <w:rPr>
          <w:rStyle w:val="FontStyle195"/>
        </w:rPr>
        <w:br/>
      </w:r>
      <w:r>
        <w:rPr>
          <w:rStyle w:val="FontStyle195"/>
        </w:rPr>
        <w:t>z przepisami.</w:t>
      </w:r>
    </w:p>
    <w:p w14:paraId="3A6C189B" w14:textId="77777777" w:rsidR="00864239" w:rsidRDefault="00864239" w:rsidP="00963878">
      <w:pPr>
        <w:pStyle w:val="Style32"/>
        <w:widowControl/>
        <w:spacing w:line="302" w:lineRule="exact"/>
        <w:rPr>
          <w:rStyle w:val="FontStyle195"/>
        </w:rPr>
      </w:pPr>
      <w:r>
        <w:rPr>
          <w:rStyle w:val="FontStyle195"/>
        </w:rPr>
        <w:t>W bezpośredniej bliskości obiektów oraz w szczególności w pobliżu włazów a także wewnątrz studzienek na czynnej kanalizacji istniejącej, obowiązuje całkowity zakaz używania otwartego źródła ognia.</w:t>
      </w:r>
    </w:p>
    <w:p w14:paraId="5FF8C5DA" w14:textId="77777777" w:rsidR="00864239" w:rsidRDefault="00864239" w:rsidP="00963878">
      <w:pPr>
        <w:pStyle w:val="Style32"/>
        <w:widowControl/>
        <w:spacing w:line="302" w:lineRule="exact"/>
        <w:rPr>
          <w:rStyle w:val="FontStyle195"/>
        </w:rPr>
      </w:pPr>
      <w:r>
        <w:rPr>
          <w:rStyle w:val="FontStyle195"/>
        </w:rPr>
        <w:t xml:space="preserve">Wejście do takich studzienek lub studzienek na kanalizacji realizowanej lecz mających już połączenie </w:t>
      </w:r>
      <w:r w:rsidR="00805BAD">
        <w:rPr>
          <w:rStyle w:val="FontStyle195"/>
        </w:rPr>
        <w:br/>
      </w:r>
      <w:r>
        <w:rPr>
          <w:rStyle w:val="FontStyle195"/>
        </w:rPr>
        <w:t xml:space="preserve">z siecią istniejącą, powinno się odbywać z zachowaniem szczególnych środków ostrożności tj. </w:t>
      </w:r>
      <w:r w:rsidR="00805BAD">
        <w:rPr>
          <w:rStyle w:val="FontStyle195"/>
        </w:rPr>
        <w:br/>
      </w:r>
      <w:r>
        <w:rPr>
          <w:rStyle w:val="FontStyle195"/>
        </w:rPr>
        <w:t>z przewietrzaniem kanałów, analizą składu powietrza za pomocą urządzeń przenośnych, asekuracją, ustaloną sygnalizacją i przy wyposażeniu w maski tlenowe.</w:t>
      </w:r>
    </w:p>
    <w:p w14:paraId="65CB2A57" w14:textId="77777777" w:rsidR="00864239" w:rsidRDefault="00864239" w:rsidP="00CF67DE">
      <w:pPr>
        <w:pStyle w:val="Style33"/>
        <w:widowControl/>
        <w:numPr>
          <w:ilvl w:val="0"/>
          <w:numId w:val="90"/>
        </w:numPr>
        <w:tabs>
          <w:tab w:val="left" w:pos="734"/>
        </w:tabs>
        <w:spacing w:before="240"/>
        <w:jc w:val="both"/>
        <w:outlineLvl w:val="1"/>
        <w:rPr>
          <w:rStyle w:val="FontStyle196"/>
        </w:rPr>
      </w:pPr>
      <w:bookmarkStart w:id="163" w:name="_Toc49860677"/>
      <w:r>
        <w:rPr>
          <w:rStyle w:val="FontStyle196"/>
        </w:rPr>
        <w:t>Roboty elektryczne</w:t>
      </w:r>
      <w:bookmarkEnd w:id="163"/>
    </w:p>
    <w:p w14:paraId="3E2425E5" w14:textId="77777777" w:rsidR="00864239" w:rsidRDefault="00864239" w:rsidP="00963878">
      <w:pPr>
        <w:pStyle w:val="Style46"/>
        <w:widowControl/>
        <w:spacing w:before="96" w:line="302" w:lineRule="exact"/>
        <w:jc w:val="both"/>
        <w:rPr>
          <w:rStyle w:val="FontStyle195"/>
        </w:rPr>
      </w:pPr>
      <w:r>
        <w:rPr>
          <w:rStyle w:val="FontStyle195"/>
        </w:rPr>
        <w:t>Rowy kablowe należy wykonać zgodnie z PN-IEC 60364-4-41 oraz PN-IEC 60364-4-43. Głębokość rowu winna wynosić nie mniej niż 0,8 m (na gruntach ornych 0,9 m), a szerokość dna 0,4 m.</w:t>
      </w:r>
    </w:p>
    <w:p w14:paraId="0BCE9750" w14:textId="77777777" w:rsidR="00864239" w:rsidRDefault="00864239" w:rsidP="00963878">
      <w:pPr>
        <w:pStyle w:val="Style32"/>
        <w:widowControl/>
        <w:spacing w:line="302" w:lineRule="exact"/>
        <w:ind w:right="19"/>
        <w:rPr>
          <w:rStyle w:val="FontStyle195"/>
        </w:rPr>
      </w:pPr>
      <w:r>
        <w:rPr>
          <w:rStyle w:val="FontStyle195"/>
        </w:rPr>
        <w:t>Roboty związane z układaniem kabli należy wykonywać zgodnie z PN-IEC 60364-4-41 oraz PN-IEC 60364-4-43. Roboty te mogą być realizowane, gdy temperatura otoczenia jest większa od 0°C. Kable układane będą na 10 cm podsypce piasku, przysypane 10 cm warstwą piasku. Grunt w zasypywanym wykopie należy zagęszczać warstwami co najmniej 20 cm (przy wskaźniku zagęszczenia min. 0,85).</w:t>
      </w:r>
    </w:p>
    <w:p w14:paraId="0F8F98BB" w14:textId="77777777" w:rsidR="00864239" w:rsidRDefault="00864239" w:rsidP="00963878">
      <w:pPr>
        <w:pStyle w:val="Style32"/>
        <w:widowControl/>
        <w:spacing w:before="115" w:line="302" w:lineRule="exact"/>
        <w:rPr>
          <w:rStyle w:val="FontStyle195"/>
        </w:rPr>
      </w:pPr>
      <w:r>
        <w:rPr>
          <w:rStyle w:val="FontStyle195"/>
        </w:rPr>
        <w:t>Skrzyżowania z elementami infrastruktury, wjazdami, drogami należy wykonać w rurach osłonowych DVK-75.</w:t>
      </w:r>
    </w:p>
    <w:p w14:paraId="12E2E80C" w14:textId="77777777" w:rsidR="00864239" w:rsidRDefault="00864239" w:rsidP="00963878">
      <w:pPr>
        <w:pStyle w:val="Style32"/>
        <w:widowControl/>
        <w:spacing w:before="178" w:line="240" w:lineRule="auto"/>
        <w:rPr>
          <w:rStyle w:val="FontStyle195"/>
        </w:rPr>
      </w:pPr>
      <w:r>
        <w:rPr>
          <w:rStyle w:val="FontStyle195"/>
        </w:rPr>
        <w:t>Oznaczniki kablowe umieszcza się w odstępach nie większych niż 10m oraz na końcach kabla,</w:t>
      </w:r>
    </w:p>
    <w:p w14:paraId="25ECCAFC" w14:textId="77777777" w:rsidR="00864239" w:rsidRDefault="00864239" w:rsidP="00963878">
      <w:pPr>
        <w:pStyle w:val="Style32"/>
        <w:widowControl/>
        <w:spacing w:before="77" w:line="240" w:lineRule="auto"/>
        <w:rPr>
          <w:rStyle w:val="FontStyle195"/>
        </w:rPr>
      </w:pPr>
      <w:r>
        <w:rPr>
          <w:rStyle w:val="FontStyle195"/>
        </w:rPr>
        <w:t>zgodnie z PN-IEC 60364-4-43.</w:t>
      </w:r>
    </w:p>
    <w:p w14:paraId="0833E8FC" w14:textId="77777777" w:rsidR="00864239" w:rsidRDefault="00864239" w:rsidP="00963878">
      <w:pPr>
        <w:pStyle w:val="Style32"/>
        <w:widowControl/>
        <w:spacing w:before="130" w:line="302" w:lineRule="exact"/>
        <w:rPr>
          <w:rStyle w:val="FontStyle195"/>
        </w:rPr>
      </w:pPr>
      <w:r>
        <w:rPr>
          <w:rStyle w:val="FontStyle195"/>
        </w:rPr>
        <w:t>Odległości kabli od innych urządzeń przy skrzyżowaniach z nimi bądź zbliżeniach nie powinny być mniejsze od określonych w tablicach 1, 2 zamieszczonych w PN-IEC 60364-4-43.</w:t>
      </w:r>
    </w:p>
    <w:p w14:paraId="4A7DD14E" w14:textId="77777777" w:rsidR="00864239" w:rsidRDefault="00864239" w:rsidP="00963878">
      <w:pPr>
        <w:pStyle w:val="Style32"/>
        <w:widowControl/>
        <w:spacing w:before="115" w:line="302" w:lineRule="exact"/>
        <w:rPr>
          <w:rStyle w:val="FontStyle195"/>
        </w:rPr>
      </w:pPr>
      <w:r>
        <w:rPr>
          <w:rStyle w:val="FontStyle195"/>
        </w:rPr>
        <w:t>Roboty montażowe instalacji szaf sterowniczych oraz zasilania, zabezpieczenia, sterowania, sygnalizacji, blokad i telemetrii zespołów pompowych należy wykonywać zgodnie z dokumentacją techniczno-ruchową dostawcy kompleksowych przepompowni zaakceptowanych przez Inżyniera.</w:t>
      </w:r>
    </w:p>
    <w:p w14:paraId="57D37B4B" w14:textId="77777777" w:rsidR="00864239" w:rsidRDefault="00864239" w:rsidP="00CF67DE">
      <w:pPr>
        <w:pStyle w:val="Style33"/>
        <w:widowControl/>
        <w:numPr>
          <w:ilvl w:val="0"/>
          <w:numId w:val="90"/>
        </w:numPr>
        <w:tabs>
          <w:tab w:val="left" w:pos="734"/>
        </w:tabs>
        <w:spacing w:before="240"/>
        <w:jc w:val="both"/>
        <w:outlineLvl w:val="1"/>
        <w:rPr>
          <w:rStyle w:val="FontStyle196"/>
        </w:rPr>
      </w:pPr>
      <w:bookmarkStart w:id="164" w:name="_Toc49860678"/>
      <w:r>
        <w:rPr>
          <w:rStyle w:val="FontStyle196"/>
        </w:rPr>
        <w:t>Próby szczelności</w:t>
      </w:r>
      <w:bookmarkEnd w:id="164"/>
    </w:p>
    <w:p w14:paraId="672DE3E8" w14:textId="77777777" w:rsidR="00864239" w:rsidRDefault="00864239" w:rsidP="00963878">
      <w:pPr>
        <w:pStyle w:val="Style32"/>
        <w:widowControl/>
        <w:spacing w:before="139" w:line="302" w:lineRule="exact"/>
        <w:rPr>
          <w:rStyle w:val="FontStyle195"/>
        </w:rPr>
      </w:pPr>
      <w:r>
        <w:rPr>
          <w:rStyle w:val="FontStyle195"/>
        </w:rPr>
        <w:t>W celu sprawdzenia szczelności połączeń rur należy przeprowadzić próby szczelności. Szczelność przewodów tłocznych powinna zapewnić utrzymanie ciśnienia próbnego przez okres 30 minut podczas przeprowadzenia próby hydraulicznej. Ciśnienie próbne powinno wynosić 1,5 ciśnienia roboczego, nie mniej niż 1 MPa.</w:t>
      </w:r>
    </w:p>
    <w:p w14:paraId="668D1831" w14:textId="77777777" w:rsidR="00864239" w:rsidRDefault="00864239" w:rsidP="00636AB6">
      <w:pPr>
        <w:pStyle w:val="Style15"/>
        <w:widowControl/>
        <w:numPr>
          <w:ilvl w:val="0"/>
          <w:numId w:val="92"/>
        </w:numPr>
        <w:tabs>
          <w:tab w:val="left" w:pos="710"/>
        </w:tabs>
        <w:spacing w:before="293"/>
        <w:jc w:val="both"/>
        <w:outlineLvl w:val="0"/>
        <w:rPr>
          <w:rStyle w:val="FontStyle194"/>
        </w:rPr>
      </w:pPr>
      <w:bookmarkStart w:id="165" w:name="_Toc49860679"/>
      <w:r>
        <w:rPr>
          <w:rStyle w:val="FontStyle194"/>
        </w:rPr>
        <w:t>Kontrola jakości robót</w:t>
      </w:r>
      <w:bookmarkEnd w:id="165"/>
    </w:p>
    <w:p w14:paraId="4DE5F2A1" w14:textId="77777777" w:rsidR="00864239" w:rsidRDefault="00864239" w:rsidP="00636AB6">
      <w:pPr>
        <w:pStyle w:val="Style33"/>
        <w:widowControl/>
        <w:numPr>
          <w:ilvl w:val="0"/>
          <w:numId w:val="91"/>
        </w:numPr>
        <w:tabs>
          <w:tab w:val="left" w:pos="744"/>
        </w:tabs>
        <w:spacing w:before="278"/>
        <w:jc w:val="both"/>
        <w:outlineLvl w:val="1"/>
        <w:rPr>
          <w:rStyle w:val="FontStyle196"/>
        </w:rPr>
      </w:pPr>
      <w:bookmarkStart w:id="166" w:name="_Toc49860680"/>
      <w:r>
        <w:rPr>
          <w:rStyle w:val="FontStyle196"/>
        </w:rPr>
        <w:t>Ogólne zasady</w:t>
      </w:r>
      <w:bookmarkEnd w:id="166"/>
    </w:p>
    <w:p w14:paraId="0999FABC" w14:textId="77777777" w:rsidR="00864239" w:rsidRDefault="00864239" w:rsidP="00963878">
      <w:pPr>
        <w:pStyle w:val="Style32"/>
        <w:widowControl/>
        <w:spacing w:before="96" w:line="302" w:lineRule="exact"/>
        <w:rPr>
          <w:rStyle w:val="FontStyle195"/>
        </w:rPr>
      </w:pPr>
      <w:r>
        <w:rPr>
          <w:rStyle w:val="FontStyle195"/>
        </w:rPr>
        <w:lastRenderedPageBreak/>
        <w:t>Ogólne zasady kontroli jakości robót podano w ST-00.00.00 "Ogólne warunki wykonania i odbioru robót " pkt 6.</w:t>
      </w:r>
    </w:p>
    <w:p w14:paraId="7334B584" w14:textId="77777777" w:rsidR="00864239" w:rsidRDefault="00864239" w:rsidP="00963878">
      <w:pPr>
        <w:pStyle w:val="Style32"/>
        <w:widowControl/>
        <w:spacing w:before="115" w:line="302" w:lineRule="exact"/>
        <w:rPr>
          <w:rStyle w:val="FontStyle195"/>
        </w:rPr>
      </w:pPr>
      <w:r>
        <w:rPr>
          <w:rStyle w:val="FontStyle195"/>
        </w:rPr>
        <w:t>Kontrola związana z wykonaniem przydomowej przepompowni ścieków i rurociągu ciśnieniowego powinna być przeprowadzona zgodnie z odpowiednimi normami oraz niniejszą Specyfikacją Techniczną.</w:t>
      </w:r>
    </w:p>
    <w:p w14:paraId="48248423" w14:textId="77777777" w:rsidR="00864239" w:rsidRDefault="00864239" w:rsidP="00963878">
      <w:pPr>
        <w:pStyle w:val="Style32"/>
        <w:widowControl/>
        <w:spacing w:line="302" w:lineRule="exact"/>
        <w:rPr>
          <w:rStyle w:val="FontStyle195"/>
        </w:rPr>
      </w:pPr>
      <w:r>
        <w:rPr>
          <w:rStyle w:val="FontStyle195"/>
        </w:rPr>
        <w:t>Wyniki przeprowadzonych badań należy uznać za właściwe, jeżeli wszystkie wymagania dla Robót zostały spełnione. Jeśli którekolwiek z wymagań nie zostało spełnione, należy dany stan poprawić i po wykonaniu poprawek przeprowadzić badania ponownie.</w:t>
      </w:r>
    </w:p>
    <w:p w14:paraId="3BEDFDDE" w14:textId="77777777" w:rsidR="00864239" w:rsidRDefault="00864239" w:rsidP="00963878">
      <w:pPr>
        <w:pStyle w:val="Style32"/>
        <w:widowControl/>
        <w:spacing w:line="302" w:lineRule="exact"/>
        <w:rPr>
          <w:rStyle w:val="FontStyle195"/>
        </w:rPr>
      </w:pPr>
      <w:r>
        <w:rPr>
          <w:rStyle w:val="FontStyle195"/>
        </w:rPr>
        <w:t>Wszystkie elementy Robót, które wykażą odstępstwa od postanowień niniejszej specyfikacji zostaną rozebrane i ponownie wykonane na koszt Wykonawcy.</w:t>
      </w:r>
    </w:p>
    <w:p w14:paraId="34310E9B" w14:textId="77777777" w:rsidR="00864239" w:rsidRDefault="00864239" w:rsidP="00636AB6">
      <w:pPr>
        <w:pStyle w:val="Style33"/>
        <w:widowControl/>
        <w:numPr>
          <w:ilvl w:val="0"/>
          <w:numId w:val="91"/>
        </w:numPr>
        <w:tabs>
          <w:tab w:val="left" w:pos="744"/>
        </w:tabs>
        <w:spacing w:before="278"/>
        <w:jc w:val="both"/>
        <w:outlineLvl w:val="1"/>
        <w:rPr>
          <w:rStyle w:val="FontStyle196"/>
        </w:rPr>
      </w:pPr>
      <w:bookmarkStart w:id="167" w:name="_Toc49860681"/>
      <w:r>
        <w:rPr>
          <w:rStyle w:val="FontStyle196"/>
        </w:rPr>
        <w:t>Kontrola jakości materiałów</w:t>
      </w:r>
      <w:bookmarkEnd w:id="167"/>
    </w:p>
    <w:p w14:paraId="590A2BCB" w14:textId="77777777" w:rsidR="00864239" w:rsidRDefault="00864239" w:rsidP="00963878">
      <w:pPr>
        <w:pStyle w:val="Style32"/>
        <w:widowControl/>
        <w:spacing w:before="139" w:line="302" w:lineRule="exact"/>
        <w:rPr>
          <w:rStyle w:val="FontStyle195"/>
        </w:rPr>
      </w:pPr>
      <w:r>
        <w:rPr>
          <w:rStyle w:val="FontStyle195"/>
        </w:rPr>
        <w:t xml:space="preserve">Wszystkie materiały do wykonania Robót muszą odpowiadać wymaganiom Dokumentacji Projektowej oraz muszą posiadać aktualne świadectwa jakości, świadectwa dopuszczenia do stosowania, atesty, świadectwa pochodzenia lub inne dokumenty potwierdzające zgodność z wymaganiami Zamawiającego </w:t>
      </w:r>
      <w:r w:rsidR="00805BAD">
        <w:rPr>
          <w:rStyle w:val="FontStyle195"/>
        </w:rPr>
        <w:br/>
      </w:r>
      <w:r>
        <w:rPr>
          <w:rStyle w:val="FontStyle195"/>
        </w:rPr>
        <w:t>i uzyskać każdorazowo, przed wbudowaniem akceptację Inspektora Nadzoru.</w:t>
      </w:r>
    </w:p>
    <w:p w14:paraId="763F02A1" w14:textId="77777777" w:rsidR="00864239" w:rsidRDefault="00864239" w:rsidP="00963878">
      <w:pPr>
        <w:pStyle w:val="Style32"/>
        <w:widowControl/>
        <w:spacing w:line="302" w:lineRule="exact"/>
        <w:rPr>
          <w:rStyle w:val="FontStyle195"/>
        </w:rPr>
      </w:pPr>
      <w:r>
        <w:rPr>
          <w:rStyle w:val="FontStyle195"/>
        </w:rPr>
        <w:t>Wykonawca przedstawi Inspektorowi Nadzoru wszystkie badania i atesty gwarancji wystawione przez producenta na stosowane materiały, potwierdzające, że materiały spełniają warunki techniczne wymagane przez związane normy.</w:t>
      </w:r>
    </w:p>
    <w:p w14:paraId="6A54CC4D" w14:textId="77777777" w:rsidR="00864239" w:rsidRDefault="00864239" w:rsidP="00636AB6">
      <w:pPr>
        <w:pStyle w:val="Style33"/>
        <w:widowControl/>
        <w:numPr>
          <w:ilvl w:val="0"/>
          <w:numId w:val="91"/>
        </w:numPr>
        <w:tabs>
          <w:tab w:val="left" w:pos="754"/>
        </w:tabs>
        <w:spacing w:before="278"/>
        <w:jc w:val="both"/>
        <w:outlineLvl w:val="1"/>
        <w:rPr>
          <w:rStyle w:val="FontStyle196"/>
        </w:rPr>
      </w:pPr>
      <w:bookmarkStart w:id="168" w:name="_Toc49860682"/>
      <w:r>
        <w:rPr>
          <w:rStyle w:val="FontStyle196"/>
        </w:rPr>
        <w:t>Kontrola jakości wykonania Robót</w:t>
      </w:r>
      <w:bookmarkEnd w:id="168"/>
    </w:p>
    <w:p w14:paraId="522EA2E1" w14:textId="77777777" w:rsidR="00864239" w:rsidRDefault="00864239" w:rsidP="00963878">
      <w:pPr>
        <w:pStyle w:val="Style46"/>
        <w:widowControl/>
        <w:spacing w:before="96" w:line="302" w:lineRule="exact"/>
        <w:jc w:val="both"/>
        <w:rPr>
          <w:rStyle w:val="FontStyle195"/>
        </w:rPr>
      </w:pPr>
      <w:r>
        <w:rPr>
          <w:rStyle w:val="FontStyle195"/>
        </w:rPr>
        <w:t>Kontrola jakości wykonania Robót polega na sprawdzeniu zgodności wykonania Robót z Dokumentacją Projektową, Specyfikacją Techniczną i poleceniami Inspektora Nadzoru oraz zgodnie z normami.</w:t>
      </w:r>
    </w:p>
    <w:p w14:paraId="622B63B5" w14:textId="77777777" w:rsidR="00864239" w:rsidRDefault="00864239" w:rsidP="00963878">
      <w:pPr>
        <w:pStyle w:val="Style46"/>
        <w:widowControl/>
        <w:spacing w:line="302" w:lineRule="exact"/>
        <w:jc w:val="both"/>
        <w:rPr>
          <w:rStyle w:val="FontStyle195"/>
        </w:rPr>
      </w:pPr>
      <w:r>
        <w:rPr>
          <w:rStyle w:val="FontStyle195"/>
        </w:rPr>
        <w:t xml:space="preserve">Wykonawca jest zobowiązany do stałej i systematycznej kontroli prowadzonych Robót w zakresie </w:t>
      </w:r>
      <w:r w:rsidR="00CF67DE">
        <w:rPr>
          <w:rStyle w:val="FontStyle195"/>
        </w:rPr>
        <w:br/>
      </w:r>
      <w:r>
        <w:rPr>
          <w:rStyle w:val="FontStyle195"/>
        </w:rPr>
        <w:t>i z częstotliwością zaakceptowana przez Inspektora Nadzoru. W szczególności kontrola powinna obejmować:</w:t>
      </w:r>
    </w:p>
    <w:p w14:paraId="359D0C05" w14:textId="77777777" w:rsidR="00864239" w:rsidRDefault="00864239" w:rsidP="00636AB6">
      <w:pPr>
        <w:pStyle w:val="Style34"/>
        <w:widowControl/>
        <w:numPr>
          <w:ilvl w:val="0"/>
          <w:numId w:val="8"/>
        </w:numPr>
        <w:tabs>
          <w:tab w:val="left" w:pos="744"/>
        </w:tabs>
        <w:spacing w:before="10" w:line="302" w:lineRule="exact"/>
        <w:ind w:left="384" w:firstLine="0"/>
        <w:rPr>
          <w:rStyle w:val="FontStyle195"/>
        </w:rPr>
      </w:pPr>
      <w:r>
        <w:rPr>
          <w:rStyle w:val="FontStyle195"/>
        </w:rPr>
        <w:t>badanie głębokości posadowienia zbiornika przepompowni i jego zabezpieczenia,</w:t>
      </w:r>
    </w:p>
    <w:p w14:paraId="64E2D98E" w14:textId="77777777" w:rsidR="00864239" w:rsidRDefault="00864239" w:rsidP="00636AB6">
      <w:pPr>
        <w:pStyle w:val="Style34"/>
        <w:widowControl/>
        <w:numPr>
          <w:ilvl w:val="0"/>
          <w:numId w:val="8"/>
        </w:numPr>
        <w:tabs>
          <w:tab w:val="left" w:pos="744"/>
        </w:tabs>
        <w:spacing w:before="5" w:line="317" w:lineRule="exact"/>
        <w:ind w:left="384" w:firstLine="0"/>
        <w:rPr>
          <w:rStyle w:val="FontStyle195"/>
        </w:rPr>
      </w:pPr>
      <w:r>
        <w:rPr>
          <w:rStyle w:val="FontStyle195"/>
        </w:rPr>
        <w:t>badanie wykonania montażu elementów przepompowni,</w:t>
      </w:r>
    </w:p>
    <w:p w14:paraId="6DC11033"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badanie głębokości posadowienia studni rozprężnej i jej zabezpieczenia,</w:t>
      </w:r>
    </w:p>
    <w:p w14:paraId="229758C9"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badanie głębokości ułożenia przewodu ciśnieniowego i jego zabezpieczenia,</w:t>
      </w:r>
    </w:p>
    <w:p w14:paraId="2335CBFF"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badanie ułożenia przewodu na podłożu,</w:t>
      </w:r>
    </w:p>
    <w:p w14:paraId="61DFB938"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badanie odchylenia osi przewodu,</w:t>
      </w:r>
    </w:p>
    <w:p w14:paraId="5ED19366"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badanie zastosowanych połączeń,</w:t>
      </w:r>
    </w:p>
    <w:p w14:paraId="2910AC23"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badanie zmiany kierunków przewodu i zabezpieczenia przed przemieszczaniem,</w:t>
      </w:r>
    </w:p>
    <w:p w14:paraId="7FA88CC2"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badanie szczelności przewodu.</w:t>
      </w:r>
    </w:p>
    <w:p w14:paraId="002CEAB6" w14:textId="77777777" w:rsidR="00864239" w:rsidRDefault="00864239" w:rsidP="00636AB6">
      <w:pPr>
        <w:pStyle w:val="Style33"/>
        <w:widowControl/>
        <w:numPr>
          <w:ilvl w:val="0"/>
          <w:numId w:val="91"/>
        </w:numPr>
        <w:tabs>
          <w:tab w:val="left" w:pos="754"/>
        </w:tabs>
        <w:spacing w:before="278"/>
        <w:jc w:val="both"/>
        <w:outlineLvl w:val="1"/>
        <w:rPr>
          <w:rStyle w:val="FontStyle196"/>
        </w:rPr>
      </w:pPr>
      <w:bookmarkStart w:id="169" w:name="_Toc49860683"/>
      <w:r>
        <w:rPr>
          <w:rStyle w:val="FontStyle196"/>
        </w:rPr>
        <w:t>Dopuszczalne tolerancje</w:t>
      </w:r>
      <w:bookmarkEnd w:id="169"/>
    </w:p>
    <w:p w14:paraId="563501E3" w14:textId="77777777" w:rsidR="00864239" w:rsidRDefault="00864239" w:rsidP="00636AB6">
      <w:pPr>
        <w:pStyle w:val="Style34"/>
        <w:widowControl/>
        <w:numPr>
          <w:ilvl w:val="0"/>
          <w:numId w:val="8"/>
        </w:numPr>
        <w:tabs>
          <w:tab w:val="left" w:pos="744"/>
        </w:tabs>
        <w:spacing w:before="144" w:line="317" w:lineRule="exact"/>
        <w:ind w:left="384" w:firstLine="0"/>
        <w:rPr>
          <w:rStyle w:val="FontStyle195"/>
        </w:rPr>
      </w:pPr>
      <w:r>
        <w:rPr>
          <w:rStyle w:val="FontStyle195"/>
        </w:rPr>
        <w:t>odchylenie grubości warstwy podłoża nie powinno przekraczać ± 2 cm,</w:t>
      </w:r>
    </w:p>
    <w:p w14:paraId="4A963D07"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odchylenie szerokości warstwy podłoża nie powinno przekraczać ± 5 cm,</w:t>
      </w:r>
    </w:p>
    <w:p w14:paraId="00B01C6C"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odchylenie rzędnych podłoża nie powinno przekraczać 0,5 cm,</w:t>
      </w:r>
    </w:p>
    <w:p w14:paraId="7F3F1DC4"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odchylenie w planie osi ułożonego przewodu nie powinno przekraczać ± 2 cm,</w:t>
      </w:r>
    </w:p>
    <w:p w14:paraId="3365F3CC"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odchylenie wymiarów w planie studzienek nie powinno przekraczać ± 5 cm,</w:t>
      </w:r>
    </w:p>
    <w:p w14:paraId="6946A768" w14:textId="77777777" w:rsidR="00864239" w:rsidRDefault="00864239" w:rsidP="00636AB6">
      <w:pPr>
        <w:pStyle w:val="Style34"/>
        <w:widowControl/>
        <w:numPr>
          <w:ilvl w:val="0"/>
          <w:numId w:val="8"/>
        </w:numPr>
        <w:tabs>
          <w:tab w:val="left" w:pos="744"/>
        </w:tabs>
        <w:spacing w:line="317" w:lineRule="exact"/>
        <w:ind w:left="384" w:firstLine="0"/>
        <w:rPr>
          <w:rStyle w:val="FontStyle195"/>
        </w:rPr>
      </w:pPr>
      <w:r>
        <w:rPr>
          <w:rStyle w:val="FontStyle195"/>
        </w:rPr>
        <w:t>podczas badań nie powinien nastąpić ubytek wody.</w:t>
      </w:r>
    </w:p>
    <w:p w14:paraId="569139DD" w14:textId="77777777" w:rsidR="00864239" w:rsidRDefault="00864239" w:rsidP="00963878">
      <w:pPr>
        <w:widowControl/>
        <w:jc w:val="both"/>
        <w:rPr>
          <w:sz w:val="2"/>
          <w:szCs w:val="2"/>
        </w:rPr>
      </w:pPr>
    </w:p>
    <w:p w14:paraId="1C65C182" w14:textId="77777777" w:rsidR="00864239" w:rsidRDefault="00864239" w:rsidP="00636AB6">
      <w:pPr>
        <w:pStyle w:val="Style15"/>
        <w:widowControl/>
        <w:numPr>
          <w:ilvl w:val="0"/>
          <w:numId w:val="92"/>
        </w:numPr>
        <w:tabs>
          <w:tab w:val="left" w:pos="725"/>
        </w:tabs>
        <w:spacing w:before="293"/>
        <w:jc w:val="both"/>
        <w:outlineLvl w:val="0"/>
        <w:rPr>
          <w:rStyle w:val="FontStyle194"/>
        </w:rPr>
      </w:pPr>
      <w:bookmarkStart w:id="170" w:name="_Toc49860684"/>
      <w:r>
        <w:rPr>
          <w:rStyle w:val="FontStyle194"/>
        </w:rPr>
        <w:t>Obmiar Robót</w:t>
      </w:r>
      <w:bookmarkEnd w:id="170"/>
    </w:p>
    <w:p w14:paraId="06BD5320" w14:textId="77777777" w:rsidR="00864239" w:rsidRDefault="00864239" w:rsidP="00963878">
      <w:pPr>
        <w:pStyle w:val="Style32"/>
        <w:widowControl/>
        <w:spacing w:before="77" w:line="307" w:lineRule="exact"/>
        <w:rPr>
          <w:rStyle w:val="FontStyle195"/>
        </w:rPr>
      </w:pPr>
      <w:r>
        <w:rPr>
          <w:rStyle w:val="FontStyle195"/>
        </w:rPr>
        <w:t>Ogólne zasady obmiaru Robót podano w ST-00.00.00 „Ogólne warunki wykonania i odbioru Robót".</w:t>
      </w:r>
    </w:p>
    <w:p w14:paraId="282A9D43" w14:textId="77777777" w:rsidR="00864239" w:rsidRDefault="00864239" w:rsidP="00963878">
      <w:pPr>
        <w:pStyle w:val="Style46"/>
        <w:widowControl/>
        <w:spacing w:line="307" w:lineRule="exact"/>
        <w:jc w:val="both"/>
        <w:rPr>
          <w:rStyle w:val="FontStyle195"/>
        </w:rPr>
      </w:pPr>
      <w:r>
        <w:rPr>
          <w:rStyle w:val="FontStyle195"/>
        </w:rPr>
        <w:lastRenderedPageBreak/>
        <w:t xml:space="preserve">Obmiar Robót obejmuje  Roboty objęte Umową oraz ewentualne dodatkowe Roboty nieprzewidziane, których konieczność wykonania uwzględniona będzie w trakcie trwania Robót między Wykonawcą </w:t>
      </w:r>
      <w:r w:rsidR="00805BAD">
        <w:rPr>
          <w:rStyle w:val="FontStyle195"/>
        </w:rPr>
        <w:br/>
      </w:r>
      <w:r>
        <w:rPr>
          <w:rStyle w:val="FontStyle195"/>
        </w:rPr>
        <w:t>a Inspektorem Nadzoru. Jednostką obmiaru jest:</w:t>
      </w:r>
    </w:p>
    <w:p w14:paraId="05DFD462" w14:textId="77777777" w:rsidR="00864239" w:rsidRDefault="00864239" w:rsidP="00636AB6">
      <w:pPr>
        <w:pStyle w:val="Style34"/>
        <w:widowControl/>
        <w:numPr>
          <w:ilvl w:val="0"/>
          <w:numId w:val="8"/>
        </w:numPr>
        <w:tabs>
          <w:tab w:val="left" w:pos="744"/>
        </w:tabs>
        <w:spacing w:before="10" w:line="307" w:lineRule="exact"/>
        <w:ind w:left="744" w:hanging="360"/>
        <w:rPr>
          <w:rStyle w:val="FontStyle195"/>
        </w:rPr>
      </w:pPr>
      <w:r>
        <w:rPr>
          <w:rStyle w:val="FontStyle195"/>
        </w:rPr>
        <w:t>1 kpl. - Dostawa i montaż kompletnej tłoczni ścieków wraz z systemem sterującym i monitoringu oraz ogrodzeniem, zagospodarowaniem terenu i zasilaniem elektrycznym,</w:t>
      </w:r>
    </w:p>
    <w:p w14:paraId="76E35A30" w14:textId="77777777" w:rsidR="00864239" w:rsidRDefault="00864239" w:rsidP="00636AB6">
      <w:pPr>
        <w:pStyle w:val="Style34"/>
        <w:widowControl/>
        <w:numPr>
          <w:ilvl w:val="0"/>
          <w:numId w:val="8"/>
        </w:numPr>
        <w:tabs>
          <w:tab w:val="left" w:pos="744"/>
        </w:tabs>
        <w:spacing w:before="5" w:line="307" w:lineRule="exact"/>
        <w:ind w:left="744" w:hanging="360"/>
        <w:rPr>
          <w:rStyle w:val="FontStyle195"/>
        </w:rPr>
      </w:pPr>
      <w:r>
        <w:rPr>
          <w:rStyle w:val="FontStyle195"/>
        </w:rPr>
        <w:t>1 kpl. - Dostawa i montaż kompletnej przepompowni sieciowej ścieków wraz z systemem sterującym i monitoringu oraz ogrodzeniem, zagospodarowaniem terenu i zasilaniem elektrycznym,</w:t>
      </w:r>
    </w:p>
    <w:p w14:paraId="0B07D22F" w14:textId="77777777" w:rsidR="00864239" w:rsidRDefault="00864239" w:rsidP="00636AB6">
      <w:pPr>
        <w:pStyle w:val="Style34"/>
        <w:widowControl/>
        <w:numPr>
          <w:ilvl w:val="0"/>
          <w:numId w:val="8"/>
        </w:numPr>
        <w:tabs>
          <w:tab w:val="left" w:pos="744"/>
        </w:tabs>
        <w:spacing w:before="5" w:line="307" w:lineRule="exact"/>
        <w:ind w:left="744" w:hanging="360"/>
        <w:rPr>
          <w:rStyle w:val="FontStyle195"/>
        </w:rPr>
      </w:pPr>
      <w:r>
        <w:rPr>
          <w:rStyle w:val="FontStyle195"/>
        </w:rPr>
        <w:t>1 kpl. - Dostawa i montaż kompletnej przydomowej przepompowni ścieków wraz z systemem sterującym i zasilaniem elektrycznym,</w:t>
      </w:r>
    </w:p>
    <w:p w14:paraId="46171A88" w14:textId="77777777" w:rsidR="00864239" w:rsidRDefault="00864239" w:rsidP="00636AB6">
      <w:pPr>
        <w:pStyle w:val="Style15"/>
        <w:widowControl/>
        <w:numPr>
          <w:ilvl w:val="0"/>
          <w:numId w:val="92"/>
        </w:numPr>
        <w:tabs>
          <w:tab w:val="left" w:pos="725"/>
        </w:tabs>
        <w:spacing w:before="293"/>
        <w:jc w:val="both"/>
        <w:outlineLvl w:val="0"/>
        <w:rPr>
          <w:rStyle w:val="FontStyle194"/>
        </w:rPr>
      </w:pPr>
      <w:bookmarkStart w:id="171" w:name="_Toc49860685"/>
      <w:r>
        <w:rPr>
          <w:rStyle w:val="FontStyle194"/>
        </w:rPr>
        <w:t>Odbiór Robót</w:t>
      </w:r>
      <w:bookmarkEnd w:id="171"/>
    </w:p>
    <w:p w14:paraId="7F61BBDA" w14:textId="77777777" w:rsidR="00864239" w:rsidRDefault="00864239" w:rsidP="00963878">
      <w:pPr>
        <w:pStyle w:val="Style32"/>
        <w:widowControl/>
        <w:spacing w:before="82" w:line="302" w:lineRule="exact"/>
        <w:rPr>
          <w:rStyle w:val="FontStyle195"/>
        </w:rPr>
      </w:pPr>
      <w:r>
        <w:rPr>
          <w:rStyle w:val="FontStyle195"/>
        </w:rPr>
        <w:t>Ogólne zasady odbioru Robót podano w ST-00.00.00 „Ogólne warunki wykonania odbioru Robót". Odbiór Robót należy dokonywać zgodnie z PN-B-10735.</w:t>
      </w:r>
    </w:p>
    <w:p w14:paraId="6370A257" w14:textId="77777777" w:rsidR="00864239" w:rsidRDefault="00864239" w:rsidP="00963878">
      <w:pPr>
        <w:pStyle w:val="Style32"/>
        <w:widowControl/>
        <w:spacing w:line="302" w:lineRule="exact"/>
        <w:rPr>
          <w:rStyle w:val="FontStyle195"/>
        </w:rPr>
      </w:pPr>
      <w:r>
        <w:rPr>
          <w:rStyle w:val="FontStyle195"/>
        </w:rPr>
        <w:t>Odbiorowi Robót zanikających i ulegających zakryciu podlegają wszystkie technologiczne czynności związane z budową przepompowni przydomowej z rurociągiem tłocznym, w tym:</w:t>
      </w:r>
    </w:p>
    <w:p w14:paraId="7310BF17" w14:textId="77777777" w:rsidR="00864239" w:rsidRDefault="00864239" w:rsidP="00636AB6">
      <w:pPr>
        <w:pStyle w:val="Style37"/>
        <w:widowControl/>
        <w:numPr>
          <w:ilvl w:val="0"/>
          <w:numId w:val="6"/>
        </w:numPr>
        <w:tabs>
          <w:tab w:val="left" w:pos="754"/>
        </w:tabs>
        <w:spacing w:line="240" w:lineRule="auto"/>
        <w:ind w:left="384" w:firstLine="0"/>
        <w:jc w:val="both"/>
        <w:rPr>
          <w:rStyle w:val="FontStyle195"/>
        </w:rPr>
      </w:pPr>
      <w:r>
        <w:rPr>
          <w:rStyle w:val="FontStyle195"/>
        </w:rPr>
        <w:t>wykonanie zbiornika przepompowni,</w:t>
      </w:r>
    </w:p>
    <w:p w14:paraId="647FCD3D" w14:textId="77777777" w:rsidR="00864239" w:rsidRDefault="00864239" w:rsidP="00636AB6">
      <w:pPr>
        <w:pStyle w:val="Style37"/>
        <w:widowControl/>
        <w:numPr>
          <w:ilvl w:val="0"/>
          <w:numId w:val="6"/>
        </w:numPr>
        <w:tabs>
          <w:tab w:val="left" w:pos="754"/>
        </w:tabs>
        <w:spacing w:before="86" w:line="240" w:lineRule="auto"/>
        <w:ind w:left="384" w:firstLine="0"/>
        <w:jc w:val="both"/>
        <w:rPr>
          <w:rStyle w:val="FontStyle195"/>
        </w:rPr>
      </w:pPr>
      <w:r>
        <w:rPr>
          <w:rStyle w:val="FontStyle195"/>
        </w:rPr>
        <w:t>roboty montażowe wykonania rurociągu,</w:t>
      </w:r>
    </w:p>
    <w:p w14:paraId="15F18EFB" w14:textId="77777777" w:rsidR="00864239" w:rsidRDefault="00864239" w:rsidP="00636AB6">
      <w:pPr>
        <w:pStyle w:val="Style37"/>
        <w:widowControl/>
        <w:numPr>
          <w:ilvl w:val="0"/>
          <w:numId w:val="6"/>
        </w:numPr>
        <w:tabs>
          <w:tab w:val="left" w:pos="754"/>
        </w:tabs>
        <w:spacing w:before="24" w:line="307" w:lineRule="exact"/>
        <w:ind w:left="384" w:firstLine="0"/>
        <w:jc w:val="both"/>
        <w:rPr>
          <w:rStyle w:val="FontStyle195"/>
        </w:rPr>
      </w:pPr>
      <w:r>
        <w:rPr>
          <w:rStyle w:val="FontStyle195"/>
        </w:rPr>
        <w:t>wykonanie studzienki rozprężnej,</w:t>
      </w:r>
    </w:p>
    <w:p w14:paraId="6F06E349" w14:textId="77777777" w:rsidR="00864239" w:rsidRDefault="00864239" w:rsidP="00636AB6">
      <w:pPr>
        <w:pStyle w:val="Style37"/>
        <w:widowControl/>
        <w:numPr>
          <w:ilvl w:val="0"/>
          <w:numId w:val="6"/>
        </w:numPr>
        <w:tabs>
          <w:tab w:val="left" w:pos="754"/>
        </w:tabs>
        <w:spacing w:before="5" w:line="307" w:lineRule="exact"/>
        <w:ind w:left="384" w:firstLine="0"/>
        <w:jc w:val="both"/>
        <w:rPr>
          <w:rStyle w:val="FontStyle195"/>
        </w:rPr>
      </w:pPr>
      <w:r>
        <w:rPr>
          <w:rStyle w:val="FontStyle195"/>
        </w:rPr>
        <w:t>wykonanie rur ochronnych,</w:t>
      </w:r>
    </w:p>
    <w:p w14:paraId="764A58E2" w14:textId="77777777" w:rsidR="00864239" w:rsidRDefault="00864239" w:rsidP="00963878">
      <w:pPr>
        <w:widowControl/>
        <w:jc w:val="both"/>
        <w:rPr>
          <w:sz w:val="2"/>
          <w:szCs w:val="2"/>
        </w:rPr>
      </w:pPr>
    </w:p>
    <w:p w14:paraId="1D40CF90" w14:textId="77777777" w:rsidR="00864239" w:rsidRDefault="00864239" w:rsidP="00636AB6">
      <w:pPr>
        <w:pStyle w:val="Style37"/>
        <w:widowControl/>
        <w:numPr>
          <w:ilvl w:val="0"/>
          <w:numId w:val="93"/>
        </w:numPr>
        <w:tabs>
          <w:tab w:val="left" w:pos="710"/>
        </w:tabs>
        <w:spacing w:before="5" w:line="307" w:lineRule="exact"/>
        <w:ind w:firstLine="341"/>
        <w:jc w:val="both"/>
        <w:rPr>
          <w:rStyle w:val="FontStyle195"/>
        </w:rPr>
      </w:pPr>
      <w:r>
        <w:rPr>
          <w:rStyle w:val="FontStyle195"/>
        </w:rPr>
        <w:t>wykonanie prób szczelności. Odbiór Robót zanikających powinien być dokonany w czasie umożliwiającym dokonanie korekt i poprawek bez hamowania ogólnego postępu Robót.</w:t>
      </w:r>
    </w:p>
    <w:p w14:paraId="5A678BB9" w14:textId="77777777" w:rsidR="00864239" w:rsidRDefault="00864239" w:rsidP="00963878">
      <w:pPr>
        <w:pStyle w:val="Style46"/>
        <w:widowControl/>
        <w:spacing w:line="307" w:lineRule="exact"/>
        <w:jc w:val="both"/>
        <w:rPr>
          <w:rStyle w:val="FontStyle195"/>
        </w:rPr>
      </w:pPr>
      <w:r>
        <w:rPr>
          <w:rStyle w:val="FontStyle195"/>
        </w:rPr>
        <w:t>Odbiór Robót może nastąpić tylko w przypadku pozytywnego wyniku przeprowadzonych prób i pomiarów, jak również prac zgodnie z Dokumentacją Projektową, Specyfikacją Techniczną i poleceniami Inspektora Nadzoru a także odpowiednimi normami i przepisami. Przedmiotem odbiorów i badań jest:</w:t>
      </w:r>
    </w:p>
    <w:p w14:paraId="51680BD4" w14:textId="77777777" w:rsidR="00864239" w:rsidRDefault="00864239" w:rsidP="00636AB6">
      <w:pPr>
        <w:pStyle w:val="Style37"/>
        <w:widowControl/>
        <w:numPr>
          <w:ilvl w:val="0"/>
          <w:numId w:val="6"/>
        </w:numPr>
        <w:tabs>
          <w:tab w:val="left" w:pos="754"/>
        </w:tabs>
        <w:spacing w:before="5" w:line="307" w:lineRule="exact"/>
        <w:ind w:left="384" w:firstLine="0"/>
        <w:jc w:val="both"/>
        <w:rPr>
          <w:rStyle w:val="FontStyle195"/>
        </w:rPr>
      </w:pPr>
      <w:r>
        <w:rPr>
          <w:rStyle w:val="FontStyle195"/>
        </w:rPr>
        <w:t>zgodność wykonania z Dokumentacją Projektową,</w:t>
      </w:r>
    </w:p>
    <w:p w14:paraId="1F9A92C4" w14:textId="77777777" w:rsidR="00864239" w:rsidRDefault="00864239" w:rsidP="00636AB6">
      <w:pPr>
        <w:pStyle w:val="Style37"/>
        <w:widowControl/>
        <w:numPr>
          <w:ilvl w:val="0"/>
          <w:numId w:val="6"/>
        </w:numPr>
        <w:tabs>
          <w:tab w:val="left" w:pos="754"/>
        </w:tabs>
        <w:spacing w:before="5" w:line="307" w:lineRule="exact"/>
        <w:ind w:left="384" w:firstLine="0"/>
        <w:jc w:val="both"/>
        <w:rPr>
          <w:rStyle w:val="FontStyle195"/>
        </w:rPr>
      </w:pPr>
      <w:r>
        <w:rPr>
          <w:rStyle w:val="FontStyle195"/>
        </w:rPr>
        <w:t>zastosowany materiał,</w:t>
      </w:r>
    </w:p>
    <w:p w14:paraId="07FD3F60" w14:textId="77777777" w:rsidR="00864239" w:rsidRDefault="00864239" w:rsidP="00636AB6">
      <w:pPr>
        <w:pStyle w:val="Style37"/>
        <w:widowControl/>
        <w:numPr>
          <w:ilvl w:val="0"/>
          <w:numId w:val="6"/>
        </w:numPr>
        <w:tabs>
          <w:tab w:val="left" w:pos="754"/>
        </w:tabs>
        <w:spacing w:before="10" w:line="307" w:lineRule="exact"/>
        <w:ind w:left="384" w:firstLine="0"/>
        <w:jc w:val="both"/>
        <w:rPr>
          <w:rStyle w:val="FontStyle195"/>
        </w:rPr>
      </w:pPr>
      <w:r>
        <w:rPr>
          <w:rStyle w:val="FontStyle195"/>
        </w:rPr>
        <w:t>połączenie i szczelność przewodów.</w:t>
      </w:r>
    </w:p>
    <w:p w14:paraId="1974F502" w14:textId="77777777" w:rsidR="00864239" w:rsidRDefault="00864239" w:rsidP="00636AB6">
      <w:pPr>
        <w:pStyle w:val="Style37"/>
        <w:widowControl/>
        <w:numPr>
          <w:ilvl w:val="0"/>
          <w:numId w:val="93"/>
        </w:numPr>
        <w:tabs>
          <w:tab w:val="left" w:pos="710"/>
        </w:tabs>
        <w:spacing w:before="5" w:line="307" w:lineRule="exact"/>
        <w:ind w:firstLine="341"/>
        <w:jc w:val="both"/>
        <w:rPr>
          <w:rStyle w:val="FontStyle195"/>
        </w:rPr>
      </w:pPr>
      <w:r>
        <w:rPr>
          <w:rStyle w:val="FontStyle195"/>
        </w:rPr>
        <w:t xml:space="preserve">połączenia i szczelność obiektów. Odbiory Robót należy przeprowadzać w oparciu o wymagania </w:t>
      </w:r>
      <w:r w:rsidR="00805BAD">
        <w:rPr>
          <w:rStyle w:val="FontStyle195"/>
        </w:rPr>
        <w:br/>
      </w:r>
      <w:r>
        <w:rPr>
          <w:rStyle w:val="FontStyle195"/>
        </w:rPr>
        <w:t>i badania przy odbiorach, instrukcje i zalecenia producentów dotyczące prób i odbiorów oraz wytyczne eksploatacyjne.</w:t>
      </w:r>
    </w:p>
    <w:p w14:paraId="36E80ADE" w14:textId="77777777" w:rsidR="00864239" w:rsidRDefault="00864239" w:rsidP="00963878">
      <w:pPr>
        <w:widowControl/>
        <w:jc w:val="both"/>
        <w:rPr>
          <w:sz w:val="2"/>
          <w:szCs w:val="2"/>
        </w:rPr>
      </w:pPr>
    </w:p>
    <w:p w14:paraId="7EF5C8E0" w14:textId="77777777" w:rsidR="00864239" w:rsidRDefault="00864239" w:rsidP="00636AB6">
      <w:pPr>
        <w:pStyle w:val="Style15"/>
        <w:widowControl/>
        <w:numPr>
          <w:ilvl w:val="0"/>
          <w:numId w:val="92"/>
        </w:numPr>
        <w:tabs>
          <w:tab w:val="left" w:pos="710"/>
        </w:tabs>
        <w:spacing w:before="293"/>
        <w:jc w:val="both"/>
        <w:outlineLvl w:val="0"/>
        <w:rPr>
          <w:rStyle w:val="FontStyle194"/>
        </w:rPr>
      </w:pPr>
      <w:bookmarkStart w:id="172" w:name="_Toc49860686"/>
      <w:r>
        <w:rPr>
          <w:rStyle w:val="FontStyle194"/>
        </w:rPr>
        <w:t>Podstawa płatności</w:t>
      </w:r>
      <w:bookmarkEnd w:id="172"/>
    </w:p>
    <w:p w14:paraId="36283E99" w14:textId="77777777" w:rsidR="00864239" w:rsidRDefault="00864239" w:rsidP="00963878">
      <w:pPr>
        <w:pStyle w:val="Style46"/>
        <w:widowControl/>
        <w:spacing w:before="82" w:line="302" w:lineRule="exact"/>
        <w:jc w:val="both"/>
        <w:rPr>
          <w:rStyle w:val="FontStyle195"/>
        </w:rPr>
      </w:pPr>
      <w:r>
        <w:rPr>
          <w:rStyle w:val="FontStyle195"/>
        </w:rPr>
        <w:t>Ogólne wymagania dotyczące płatności podano w ST-00.00.00 „Ogólne warunki wykonania i odbioru Robót".</w:t>
      </w:r>
    </w:p>
    <w:p w14:paraId="40F64BEC" w14:textId="77777777" w:rsidR="00864239" w:rsidRDefault="00864239" w:rsidP="00963878">
      <w:pPr>
        <w:pStyle w:val="Style32"/>
        <w:widowControl/>
        <w:spacing w:before="115" w:line="302" w:lineRule="exact"/>
        <w:rPr>
          <w:rStyle w:val="FontStyle195"/>
        </w:rPr>
      </w:pPr>
      <w:r>
        <w:rPr>
          <w:rStyle w:val="FontStyle195"/>
        </w:rPr>
        <w:t>Płatność należy przyjmować zgodnie z obmiarem i oceną jakości użytych materiałów i jakością wykonanych robót, w oparciu o wyniki pomiarów i badań.</w:t>
      </w:r>
    </w:p>
    <w:p w14:paraId="43CB7C7E" w14:textId="77777777" w:rsidR="00864239" w:rsidRDefault="00864239" w:rsidP="00963878">
      <w:pPr>
        <w:pStyle w:val="Style32"/>
        <w:widowControl/>
        <w:spacing w:line="302" w:lineRule="exact"/>
        <w:rPr>
          <w:rStyle w:val="FontStyle195"/>
        </w:rPr>
      </w:pPr>
      <w:r>
        <w:rPr>
          <w:rStyle w:val="FontStyle195"/>
        </w:rPr>
        <w:t>Podstawą płatności jest cena jednostkowa skalkulowana przez Wykonawcę za jednostkę obmiarową ustaloną dla danej pozycji przedmiaru robót.</w:t>
      </w:r>
    </w:p>
    <w:p w14:paraId="7073CCDB" w14:textId="77777777" w:rsidR="00864239" w:rsidRDefault="00864239" w:rsidP="00963878">
      <w:pPr>
        <w:pStyle w:val="Style32"/>
        <w:widowControl/>
        <w:spacing w:line="302" w:lineRule="exact"/>
        <w:rPr>
          <w:rStyle w:val="FontStyle195"/>
        </w:rPr>
      </w:pPr>
      <w:r>
        <w:rPr>
          <w:rStyle w:val="FontStyle195"/>
        </w:rPr>
        <w:t>Cena jednostkowa danej pozycji przedmiaru robót będzie uwzględniać wszystkie materiały, czynności, wymagania i badania składające się na jej wykonanie, określone dla tej roboty w Specyfikacji Technicznej i w Dokumentacji Projektowej.</w:t>
      </w:r>
    </w:p>
    <w:p w14:paraId="2586DAA8" w14:textId="77777777" w:rsidR="00864239" w:rsidRDefault="00864239" w:rsidP="00636AB6">
      <w:pPr>
        <w:pStyle w:val="Style15"/>
        <w:widowControl/>
        <w:numPr>
          <w:ilvl w:val="0"/>
          <w:numId w:val="92"/>
        </w:numPr>
        <w:tabs>
          <w:tab w:val="left" w:pos="710"/>
        </w:tabs>
        <w:spacing w:before="293"/>
        <w:jc w:val="both"/>
        <w:outlineLvl w:val="0"/>
        <w:rPr>
          <w:rStyle w:val="FontStyle194"/>
        </w:rPr>
      </w:pPr>
      <w:bookmarkStart w:id="173" w:name="_Toc49860687"/>
      <w:r>
        <w:rPr>
          <w:rStyle w:val="FontStyle194"/>
        </w:rPr>
        <w:t>Dokumenty odniesienia</w:t>
      </w:r>
      <w:bookmarkEnd w:id="173"/>
    </w:p>
    <w:p w14:paraId="417F247D" w14:textId="77777777" w:rsidR="00864239" w:rsidRDefault="00864239" w:rsidP="00963878">
      <w:pPr>
        <w:pStyle w:val="Style32"/>
        <w:widowControl/>
        <w:spacing w:before="77" w:line="302" w:lineRule="exact"/>
        <w:rPr>
          <w:rStyle w:val="FontStyle195"/>
        </w:rPr>
      </w:pPr>
      <w:r>
        <w:rPr>
          <w:rStyle w:val="FontStyle195"/>
        </w:rPr>
        <w:t>Podstawą do wykonania Robót są następujące niżej wymienione elementy Dokumentacji Projektowej, Specyfikacja Techniczna, normy oraz inne dokumenty i ustalenia techniczne.</w:t>
      </w:r>
    </w:p>
    <w:p w14:paraId="45A7B7DC" w14:textId="77777777" w:rsidR="00864239" w:rsidRDefault="00864239" w:rsidP="00636AB6">
      <w:pPr>
        <w:pStyle w:val="Style33"/>
        <w:widowControl/>
        <w:numPr>
          <w:ilvl w:val="0"/>
          <w:numId w:val="94"/>
        </w:numPr>
        <w:tabs>
          <w:tab w:val="left" w:pos="720"/>
        </w:tabs>
        <w:spacing w:before="317"/>
        <w:jc w:val="both"/>
        <w:outlineLvl w:val="1"/>
        <w:rPr>
          <w:rStyle w:val="FontStyle196"/>
        </w:rPr>
      </w:pPr>
      <w:bookmarkStart w:id="174" w:name="_Toc49860688"/>
      <w:r>
        <w:rPr>
          <w:rStyle w:val="FontStyle196"/>
        </w:rPr>
        <w:lastRenderedPageBreak/>
        <w:t>Elementy dokumentacji projektowej</w:t>
      </w:r>
      <w:bookmarkEnd w:id="174"/>
    </w:p>
    <w:p w14:paraId="4E4554B4" w14:textId="77777777" w:rsidR="00864239" w:rsidRDefault="00864239" w:rsidP="00963878">
      <w:pPr>
        <w:pStyle w:val="Style46"/>
        <w:widowControl/>
        <w:spacing w:before="130" w:line="317" w:lineRule="exact"/>
        <w:jc w:val="both"/>
        <w:rPr>
          <w:rStyle w:val="FontStyle195"/>
        </w:rPr>
      </w:pPr>
      <w:r>
        <w:rPr>
          <w:rStyle w:val="FontStyle195"/>
        </w:rPr>
        <w:t>Podstawą do wykonania Robót są następujące elementy Dokumentacji Projektowej:</w:t>
      </w:r>
    </w:p>
    <w:p w14:paraId="54CF58CD" w14:textId="77777777" w:rsidR="00864239" w:rsidRDefault="00864239" w:rsidP="00636AB6">
      <w:pPr>
        <w:pStyle w:val="Style37"/>
        <w:widowControl/>
        <w:numPr>
          <w:ilvl w:val="0"/>
          <w:numId w:val="6"/>
        </w:numPr>
        <w:tabs>
          <w:tab w:val="left" w:pos="754"/>
        </w:tabs>
        <w:spacing w:line="317" w:lineRule="exact"/>
        <w:ind w:left="384" w:firstLine="0"/>
        <w:jc w:val="both"/>
        <w:rPr>
          <w:rStyle w:val="FontStyle195"/>
        </w:rPr>
      </w:pPr>
      <w:r>
        <w:rPr>
          <w:rStyle w:val="FontStyle195"/>
        </w:rPr>
        <w:t>Projekt budowlany kanalizacji sanitarnej we wsi Witów, gmina Kościelisko.</w:t>
      </w:r>
    </w:p>
    <w:p w14:paraId="318EA164" w14:textId="77777777" w:rsidR="00864239" w:rsidRDefault="00864239" w:rsidP="00636AB6">
      <w:pPr>
        <w:pStyle w:val="Style37"/>
        <w:widowControl/>
        <w:numPr>
          <w:ilvl w:val="0"/>
          <w:numId w:val="6"/>
        </w:numPr>
        <w:tabs>
          <w:tab w:val="left" w:pos="754"/>
        </w:tabs>
        <w:spacing w:line="317" w:lineRule="exact"/>
        <w:ind w:left="384" w:firstLine="0"/>
        <w:jc w:val="both"/>
        <w:rPr>
          <w:rStyle w:val="FontStyle195"/>
        </w:rPr>
      </w:pPr>
      <w:r>
        <w:rPr>
          <w:rStyle w:val="FontStyle195"/>
        </w:rPr>
        <w:t>Przedmiar Robót</w:t>
      </w:r>
    </w:p>
    <w:p w14:paraId="47D248E7" w14:textId="77777777" w:rsidR="00864239" w:rsidRDefault="00864239" w:rsidP="00636AB6">
      <w:pPr>
        <w:pStyle w:val="Style37"/>
        <w:widowControl/>
        <w:numPr>
          <w:ilvl w:val="0"/>
          <w:numId w:val="6"/>
        </w:numPr>
        <w:tabs>
          <w:tab w:val="left" w:pos="754"/>
        </w:tabs>
        <w:spacing w:line="317" w:lineRule="exact"/>
        <w:ind w:left="384" w:firstLine="0"/>
        <w:jc w:val="both"/>
        <w:rPr>
          <w:rStyle w:val="FontStyle195"/>
        </w:rPr>
      </w:pPr>
      <w:r>
        <w:rPr>
          <w:rStyle w:val="FontStyle195"/>
        </w:rPr>
        <w:t>Informacja dotycząca bezpieczeństwa i ochrony zdrowia (BIOZ).</w:t>
      </w:r>
    </w:p>
    <w:p w14:paraId="69439C02" w14:textId="77777777" w:rsidR="00864239" w:rsidRDefault="00864239" w:rsidP="00636AB6">
      <w:pPr>
        <w:pStyle w:val="Style33"/>
        <w:widowControl/>
        <w:numPr>
          <w:ilvl w:val="0"/>
          <w:numId w:val="94"/>
        </w:numPr>
        <w:tabs>
          <w:tab w:val="left" w:pos="720"/>
        </w:tabs>
        <w:spacing w:before="317"/>
        <w:jc w:val="both"/>
        <w:outlineLvl w:val="1"/>
        <w:rPr>
          <w:rStyle w:val="FontStyle196"/>
        </w:rPr>
      </w:pPr>
      <w:bookmarkStart w:id="175" w:name="_Toc49860689"/>
      <w:r>
        <w:rPr>
          <w:rStyle w:val="FontStyle196"/>
        </w:rPr>
        <w:t>Normy</w:t>
      </w:r>
      <w:bookmarkEnd w:id="175"/>
    </w:p>
    <w:p w14:paraId="61C4ED9D" w14:textId="77777777" w:rsidR="00864239" w:rsidRDefault="00864239" w:rsidP="00963878">
      <w:pPr>
        <w:widowControl/>
        <w:spacing w:after="446"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43"/>
        <w:gridCol w:w="3490"/>
        <w:gridCol w:w="5290"/>
      </w:tblGrid>
      <w:tr w:rsidR="00864239" w:rsidRPr="00060CCA" w14:paraId="2E2C4249" w14:textId="77777777">
        <w:tc>
          <w:tcPr>
            <w:tcW w:w="643" w:type="dxa"/>
            <w:tcBorders>
              <w:top w:val="single" w:sz="6" w:space="0" w:color="auto"/>
              <w:left w:val="single" w:sz="6" w:space="0" w:color="auto"/>
              <w:bottom w:val="nil"/>
              <w:right w:val="single" w:sz="6" w:space="0" w:color="auto"/>
            </w:tcBorders>
          </w:tcPr>
          <w:p w14:paraId="5ADC87A9" w14:textId="77777777" w:rsidR="00864239" w:rsidRPr="00060CCA" w:rsidRDefault="00864239" w:rsidP="00963878">
            <w:pPr>
              <w:pStyle w:val="Style48"/>
              <w:widowControl/>
              <w:spacing w:line="240" w:lineRule="auto"/>
              <w:jc w:val="both"/>
              <w:rPr>
                <w:rStyle w:val="FontStyle174"/>
              </w:rPr>
            </w:pPr>
            <w:r w:rsidRPr="00060CCA">
              <w:rPr>
                <w:rStyle w:val="FontStyle174"/>
              </w:rPr>
              <w:t>Lp.</w:t>
            </w:r>
          </w:p>
        </w:tc>
        <w:tc>
          <w:tcPr>
            <w:tcW w:w="3490" w:type="dxa"/>
            <w:tcBorders>
              <w:top w:val="single" w:sz="6" w:space="0" w:color="auto"/>
              <w:left w:val="single" w:sz="6" w:space="0" w:color="auto"/>
              <w:bottom w:val="nil"/>
              <w:right w:val="single" w:sz="6" w:space="0" w:color="auto"/>
            </w:tcBorders>
          </w:tcPr>
          <w:p w14:paraId="594D4040" w14:textId="77777777" w:rsidR="00864239" w:rsidRPr="00060CCA" w:rsidRDefault="00864239" w:rsidP="00963878">
            <w:pPr>
              <w:pStyle w:val="Style48"/>
              <w:widowControl/>
              <w:spacing w:line="240" w:lineRule="auto"/>
              <w:ind w:left="394"/>
              <w:jc w:val="both"/>
              <w:rPr>
                <w:rStyle w:val="FontStyle174"/>
              </w:rPr>
            </w:pPr>
            <w:r w:rsidRPr="00060CCA">
              <w:rPr>
                <w:rStyle w:val="FontStyle174"/>
              </w:rPr>
              <w:t>Numer normy polskiej i</w:t>
            </w:r>
          </w:p>
        </w:tc>
        <w:tc>
          <w:tcPr>
            <w:tcW w:w="5290" w:type="dxa"/>
            <w:tcBorders>
              <w:top w:val="single" w:sz="6" w:space="0" w:color="auto"/>
              <w:left w:val="single" w:sz="6" w:space="0" w:color="auto"/>
              <w:bottom w:val="nil"/>
              <w:right w:val="single" w:sz="6" w:space="0" w:color="auto"/>
            </w:tcBorders>
          </w:tcPr>
          <w:p w14:paraId="03A6B9A3" w14:textId="77777777" w:rsidR="00864239" w:rsidRPr="00060CCA" w:rsidRDefault="00864239" w:rsidP="00963878">
            <w:pPr>
              <w:pStyle w:val="Style48"/>
              <w:widowControl/>
              <w:spacing w:line="240" w:lineRule="auto"/>
              <w:ind w:left="1824"/>
              <w:jc w:val="both"/>
              <w:rPr>
                <w:rStyle w:val="FontStyle174"/>
              </w:rPr>
            </w:pPr>
            <w:r w:rsidRPr="00060CCA">
              <w:rPr>
                <w:rStyle w:val="FontStyle174"/>
              </w:rPr>
              <w:t>Tytuł normy</w:t>
            </w:r>
          </w:p>
        </w:tc>
      </w:tr>
      <w:tr w:rsidR="00864239" w:rsidRPr="00060CCA" w14:paraId="1AEC5660" w14:textId="77777777">
        <w:tc>
          <w:tcPr>
            <w:tcW w:w="643" w:type="dxa"/>
            <w:tcBorders>
              <w:top w:val="nil"/>
              <w:left w:val="single" w:sz="6" w:space="0" w:color="auto"/>
              <w:bottom w:val="nil"/>
              <w:right w:val="single" w:sz="6" w:space="0" w:color="auto"/>
            </w:tcBorders>
          </w:tcPr>
          <w:p w14:paraId="72F7BA77" w14:textId="77777777" w:rsidR="00864239" w:rsidRPr="00060CCA" w:rsidRDefault="00864239" w:rsidP="00963878">
            <w:pPr>
              <w:pStyle w:val="Style52"/>
              <w:widowControl/>
              <w:jc w:val="both"/>
            </w:pPr>
          </w:p>
        </w:tc>
        <w:tc>
          <w:tcPr>
            <w:tcW w:w="3490" w:type="dxa"/>
            <w:tcBorders>
              <w:top w:val="nil"/>
              <w:left w:val="single" w:sz="6" w:space="0" w:color="auto"/>
              <w:bottom w:val="nil"/>
              <w:right w:val="single" w:sz="6" w:space="0" w:color="auto"/>
            </w:tcBorders>
          </w:tcPr>
          <w:p w14:paraId="24B9602B" w14:textId="77777777" w:rsidR="00864239" w:rsidRPr="00060CCA" w:rsidRDefault="00864239" w:rsidP="00963878">
            <w:pPr>
              <w:pStyle w:val="Style48"/>
              <w:widowControl/>
              <w:spacing w:line="240" w:lineRule="auto"/>
              <w:jc w:val="both"/>
              <w:rPr>
                <w:rStyle w:val="FontStyle174"/>
              </w:rPr>
            </w:pPr>
            <w:r w:rsidRPr="00060CCA">
              <w:rPr>
                <w:rStyle w:val="FontStyle174"/>
              </w:rPr>
              <w:t>odpowiadającej jej normy</w:t>
            </w:r>
          </w:p>
        </w:tc>
        <w:tc>
          <w:tcPr>
            <w:tcW w:w="5290" w:type="dxa"/>
            <w:tcBorders>
              <w:top w:val="nil"/>
              <w:left w:val="single" w:sz="6" w:space="0" w:color="auto"/>
              <w:bottom w:val="nil"/>
              <w:right w:val="single" w:sz="6" w:space="0" w:color="auto"/>
            </w:tcBorders>
          </w:tcPr>
          <w:p w14:paraId="76AB0BB0" w14:textId="77777777" w:rsidR="00864239" w:rsidRPr="00060CCA" w:rsidRDefault="00864239" w:rsidP="00963878">
            <w:pPr>
              <w:pStyle w:val="Style52"/>
              <w:widowControl/>
              <w:jc w:val="both"/>
            </w:pPr>
          </w:p>
        </w:tc>
      </w:tr>
      <w:tr w:rsidR="00864239" w:rsidRPr="00060CCA" w14:paraId="0B316911" w14:textId="77777777">
        <w:tc>
          <w:tcPr>
            <w:tcW w:w="643" w:type="dxa"/>
            <w:tcBorders>
              <w:top w:val="nil"/>
              <w:left w:val="single" w:sz="6" w:space="0" w:color="auto"/>
              <w:bottom w:val="single" w:sz="6" w:space="0" w:color="auto"/>
              <w:right w:val="single" w:sz="6" w:space="0" w:color="auto"/>
            </w:tcBorders>
          </w:tcPr>
          <w:p w14:paraId="77BA6907" w14:textId="77777777" w:rsidR="00864239" w:rsidRPr="00060CCA" w:rsidRDefault="00864239" w:rsidP="00963878">
            <w:pPr>
              <w:pStyle w:val="Style52"/>
              <w:widowControl/>
              <w:jc w:val="both"/>
            </w:pPr>
          </w:p>
        </w:tc>
        <w:tc>
          <w:tcPr>
            <w:tcW w:w="3490" w:type="dxa"/>
            <w:tcBorders>
              <w:top w:val="nil"/>
              <w:left w:val="single" w:sz="6" w:space="0" w:color="auto"/>
              <w:bottom w:val="single" w:sz="6" w:space="0" w:color="auto"/>
              <w:right w:val="single" w:sz="6" w:space="0" w:color="auto"/>
            </w:tcBorders>
          </w:tcPr>
          <w:p w14:paraId="455C2EAC" w14:textId="77777777" w:rsidR="00864239" w:rsidRPr="00060CCA" w:rsidRDefault="00864239" w:rsidP="00963878">
            <w:pPr>
              <w:pStyle w:val="Style48"/>
              <w:widowControl/>
              <w:spacing w:line="240" w:lineRule="auto"/>
              <w:jc w:val="both"/>
              <w:rPr>
                <w:rStyle w:val="FontStyle174"/>
              </w:rPr>
            </w:pPr>
            <w:r w:rsidRPr="00060CCA">
              <w:rPr>
                <w:rStyle w:val="FontStyle174"/>
              </w:rPr>
              <w:t>europejskiej i międzynarodowej</w:t>
            </w:r>
          </w:p>
        </w:tc>
        <w:tc>
          <w:tcPr>
            <w:tcW w:w="5290" w:type="dxa"/>
            <w:tcBorders>
              <w:top w:val="nil"/>
              <w:left w:val="single" w:sz="6" w:space="0" w:color="auto"/>
              <w:bottom w:val="single" w:sz="6" w:space="0" w:color="auto"/>
              <w:right w:val="single" w:sz="6" w:space="0" w:color="auto"/>
            </w:tcBorders>
          </w:tcPr>
          <w:p w14:paraId="7C776382" w14:textId="77777777" w:rsidR="00864239" w:rsidRPr="00060CCA" w:rsidRDefault="00864239" w:rsidP="00963878">
            <w:pPr>
              <w:pStyle w:val="Style52"/>
              <w:widowControl/>
              <w:jc w:val="both"/>
            </w:pPr>
          </w:p>
        </w:tc>
      </w:tr>
      <w:tr w:rsidR="00864239" w:rsidRPr="00060CCA" w14:paraId="478C7F3F" w14:textId="77777777">
        <w:tc>
          <w:tcPr>
            <w:tcW w:w="643" w:type="dxa"/>
            <w:tcBorders>
              <w:top w:val="single" w:sz="6" w:space="0" w:color="auto"/>
              <w:left w:val="single" w:sz="6" w:space="0" w:color="auto"/>
              <w:bottom w:val="nil"/>
              <w:right w:val="single" w:sz="6" w:space="0" w:color="auto"/>
            </w:tcBorders>
          </w:tcPr>
          <w:p w14:paraId="019867F4" w14:textId="77777777" w:rsidR="00864239" w:rsidRPr="00060CCA" w:rsidRDefault="00864239" w:rsidP="00963878">
            <w:pPr>
              <w:pStyle w:val="Style48"/>
              <w:widowControl/>
              <w:spacing w:line="240" w:lineRule="auto"/>
              <w:jc w:val="both"/>
              <w:rPr>
                <w:rStyle w:val="FontStyle174"/>
              </w:rPr>
            </w:pPr>
            <w:r w:rsidRPr="00060CCA">
              <w:rPr>
                <w:rStyle w:val="FontStyle174"/>
              </w:rPr>
              <w:t>1</w:t>
            </w:r>
          </w:p>
        </w:tc>
        <w:tc>
          <w:tcPr>
            <w:tcW w:w="3490" w:type="dxa"/>
            <w:tcBorders>
              <w:top w:val="single" w:sz="6" w:space="0" w:color="auto"/>
              <w:left w:val="single" w:sz="6" w:space="0" w:color="auto"/>
              <w:bottom w:val="nil"/>
              <w:right w:val="single" w:sz="6" w:space="0" w:color="auto"/>
            </w:tcBorders>
          </w:tcPr>
          <w:p w14:paraId="4ED8A6A6" w14:textId="77777777" w:rsidR="00864239" w:rsidRPr="00060CCA" w:rsidRDefault="00864239" w:rsidP="00963878">
            <w:pPr>
              <w:pStyle w:val="Style31"/>
              <w:widowControl/>
              <w:spacing w:line="240" w:lineRule="auto"/>
              <w:jc w:val="both"/>
              <w:rPr>
                <w:rStyle w:val="FontStyle197"/>
              </w:rPr>
            </w:pPr>
            <w:r w:rsidRPr="00060CCA">
              <w:rPr>
                <w:rStyle w:val="FontStyle197"/>
              </w:rPr>
              <w:t>PN-92/B-01707</w:t>
            </w:r>
          </w:p>
        </w:tc>
        <w:tc>
          <w:tcPr>
            <w:tcW w:w="5290" w:type="dxa"/>
            <w:tcBorders>
              <w:top w:val="single" w:sz="6" w:space="0" w:color="auto"/>
              <w:left w:val="single" w:sz="6" w:space="0" w:color="auto"/>
              <w:bottom w:val="nil"/>
              <w:right w:val="single" w:sz="6" w:space="0" w:color="auto"/>
            </w:tcBorders>
          </w:tcPr>
          <w:p w14:paraId="687E122F" w14:textId="77777777" w:rsidR="00864239" w:rsidRPr="00060CCA" w:rsidRDefault="00864239" w:rsidP="00963878">
            <w:pPr>
              <w:pStyle w:val="Style31"/>
              <w:widowControl/>
              <w:spacing w:line="240" w:lineRule="auto"/>
              <w:jc w:val="both"/>
              <w:rPr>
                <w:rStyle w:val="FontStyle197"/>
              </w:rPr>
            </w:pPr>
            <w:r w:rsidRPr="00060CCA">
              <w:rPr>
                <w:rStyle w:val="FontStyle197"/>
              </w:rPr>
              <w:t>Instalacje kanalizacyjne. Wymagania w</w:t>
            </w:r>
          </w:p>
        </w:tc>
      </w:tr>
      <w:tr w:rsidR="00864239" w:rsidRPr="00060CCA" w14:paraId="71D5481F" w14:textId="77777777">
        <w:tc>
          <w:tcPr>
            <w:tcW w:w="643" w:type="dxa"/>
            <w:tcBorders>
              <w:top w:val="nil"/>
              <w:left w:val="single" w:sz="6" w:space="0" w:color="auto"/>
              <w:bottom w:val="single" w:sz="6" w:space="0" w:color="auto"/>
              <w:right w:val="single" w:sz="6" w:space="0" w:color="auto"/>
            </w:tcBorders>
          </w:tcPr>
          <w:p w14:paraId="73FA7C7C" w14:textId="77777777" w:rsidR="00864239" w:rsidRPr="00060CCA" w:rsidRDefault="00864239" w:rsidP="00963878">
            <w:pPr>
              <w:pStyle w:val="Style52"/>
              <w:widowControl/>
              <w:jc w:val="both"/>
            </w:pPr>
          </w:p>
        </w:tc>
        <w:tc>
          <w:tcPr>
            <w:tcW w:w="3490" w:type="dxa"/>
            <w:tcBorders>
              <w:top w:val="nil"/>
              <w:left w:val="single" w:sz="6" w:space="0" w:color="auto"/>
              <w:bottom w:val="single" w:sz="6" w:space="0" w:color="auto"/>
              <w:right w:val="single" w:sz="6" w:space="0" w:color="auto"/>
            </w:tcBorders>
          </w:tcPr>
          <w:p w14:paraId="6B8690C3" w14:textId="77777777" w:rsidR="00864239" w:rsidRPr="00060CCA" w:rsidRDefault="00864239" w:rsidP="00963878">
            <w:pPr>
              <w:pStyle w:val="Style52"/>
              <w:widowControl/>
              <w:jc w:val="both"/>
            </w:pPr>
          </w:p>
        </w:tc>
        <w:tc>
          <w:tcPr>
            <w:tcW w:w="5290" w:type="dxa"/>
            <w:tcBorders>
              <w:top w:val="nil"/>
              <w:left w:val="single" w:sz="6" w:space="0" w:color="auto"/>
              <w:bottom w:val="single" w:sz="6" w:space="0" w:color="auto"/>
              <w:right w:val="single" w:sz="6" w:space="0" w:color="auto"/>
            </w:tcBorders>
          </w:tcPr>
          <w:p w14:paraId="246C8273" w14:textId="77777777" w:rsidR="00864239" w:rsidRPr="00060CCA" w:rsidRDefault="00864239" w:rsidP="00963878">
            <w:pPr>
              <w:pStyle w:val="Style31"/>
              <w:widowControl/>
              <w:spacing w:line="240" w:lineRule="auto"/>
              <w:jc w:val="both"/>
              <w:rPr>
                <w:rStyle w:val="FontStyle197"/>
              </w:rPr>
            </w:pPr>
            <w:r w:rsidRPr="00060CCA">
              <w:rPr>
                <w:rStyle w:val="FontStyle197"/>
              </w:rPr>
              <w:t>projektowaniu.</w:t>
            </w:r>
          </w:p>
        </w:tc>
      </w:tr>
      <w:tr w:rsidR="00864239" w:rsidRPr="00060CCA" w14:paraId="3AFB9393" w14:textId="77777777">
        <w:tc>
          <w:tcPr>
            <w:tcW w:w="643" w:type="dxa"/>
            <w:tcBorders>
              <w:top w:val="single" w:sz="6" w:space="0" w:color="auto"/>
              <w:left w:val="single" w:sz="6" w:space="0" w:color="auto"/>
              <w:bottom w:val="single" w:sz="6" w:space="0" w:color="auto"/>
              <w:right w:val="single" w:sz="6" w:space="0" w:color="auto"/>
            </w:tcBorders>
          </w:tcPr>
          <w:p w14:paraId="1E3CBF01" w14:textId="77777777" w:rsidR="00864239" w:rsidRPr="00060CCA" w:rsidRDefault="00864239" w:rsidP="00963878">
            <w:pPr>
              <w:pStyle w:val="Style48"/>
              <w:widowControl/>
              <w:spacing w:line="240" w:lineRule="auto"/>
              <w:jc w:val="both"/>
              <w:rPr>
                <w:rStyle w:val="FontStyle174"/>
              </w:rPr>
            </w:pPr>
            <w:r w:rsidRPr="00060CCA">
              <w:rPr>
                <w:rStyle w:val="FontStyle174"/>
              </w:rPr>
              <w:t>2</w:t>
            </w:r>
          </w:p>
        </w:tc>
        <w:tc>
          <w:tcPr>
            <w:tcW w:w="3490" w:type="dxa"/>
            <w:tcBorders>
              <w:top w:val="single" w:sz="6" w:space="0" w:color="auto"/>
              <w:left w:val="single" w:sz="6" w:space="0" w:color="auto"/>
              <w:bottom w:val="single" w:sz="6" w:space="0" w:color="auto"/>
              <w:right w:val="single" w:sz="6" w:space="0" w:color="auto"/>
            </w:tcBorders>
          </w:tcPr>
          <w:p w14:paraId="1B785904" w14:textId="77777777" w:rsidR="00864239" w:rsidRPr="00060CCA" w:rsidRDefault="00864239" w:rsidP="00963878">
            <w:pPr>
              <w:pStyle w:val="Style31"/>
              <w:widowControl/>
              <w:spacing w:line="240" w:lineRule="auto"/>
              <w:jc w:val="both"/>
              <w:rPr>
                <w:rStyle w:val="FontStyle197"/>
              </w:rPr>
            </w:pPr>
            <w:r w:rsidRPr="00060CCA">
              <w:rPr>
                <w:rStyle w:val="FontStyle197"/>
              </w:rPr>
              <w:t>PN-B-01700:1999</w:t>
            </w:r>
          </w:p>
        </w:tc>
        <w:tc>
          <w:tcPr>
            <w:tcW w:w="5290" w:type="dxa"/>
            <w:tcBorders>
              <w:top w:val="single" w:sz="6" w:space="0" w:color="auto"/>
              <w:left w:val="single" w:sz="6" w:space="0" w:color="auto"/>
              <w:bottom w:val="single" w:sz="6" w:space="0" w:color="auto"/>
              <w:right w:val="single" w:sz="6" w:space="0" w:color="auto"/>
            </w:tcBorders>
          </w:tcPr>
          <w:p w14:paraId="72FBA526" w14:textId="77777777" w:rsidR="00864239" w:rsidRPr="00060CCA" w:rsidRDefault="00864239" w:rsidP="00963878">
            <w:pPr>
              <w:pStyle w:val="Style31"/>
              <w:widowControl/>
              <w:ind w:left="10" w:right="1469" w:hanging="10"/>
              <w:jc w:val="both"/>
              <w:rPr>
                <w:rStyle w:val="FontStyle197"/>
              </w:rPr>
            </w:pPr>
            <w:r w:rsidRPr="00060CCA">
              <w:rPr>
                <w:rStyle w:val="FontStyle197"/>
              </w:rPr>
              <w:t>Wodociągi i kanalizacja. Urządzenia i sieć zewnętrzna. Oznaczenia graficzne</w:t>
            </w:r>
          </w:p>
        </w:tc>
      </w:tr>
      <w:tr w:rsidR="00864239" w:rsidRPr="00060CCA" w14:paraId="45793385" w14:textId="77777777">
        <w:tc>
          <w:tcPr>
            <w:tcW w:w="643" w:type="dxa"/>
            <w:tcBorders>
              <w:top w:val="single" w:sz="6" w:space="0" w:color="auto"/>
              <w:left w:val="single" w:sz="6" w:space="0" w:color="auto"/>
              <w:bottom w:val="single" w:sz="6" w:space="0" w:color="auto"/>
              <w:right w:val="single" w:sz="6" w:space="0" w:color="auto"/>
            </w:tcBorders>
          </w:tcPr>
          <w:p w14:paraId="6059301D" w14:textId="77777777" w:rsidR="00864239" w:rsidRPr="00060CCA" w:rsidRDefault="00864239" w:rsidP="00963878">
            <w:pPr>
              <w:pStyle w:val="Style48"/>
              <w:widowControl/>
              <w:spacing w:line="240" w:lineRule="auto"/>
              <w:jc w:val="both"/>
              <w:rPr>
                <w:rStyle w:val="FontStyle174"/>
              </w:rPr>
            </w:pPr>
            <w:r w:rsidRPr="00060CCA">
              <w:rPr>
                <w:rStyle w:val="FontStyle174"/>
              </w:rPr>
              <w:t>3</w:t>
            </w:r>
          </w:p>
        </w:tc>
        <w:tc>
          <w:tcPr>
            <w:tcW w:w="3490" w:type="dxa"/>
            <w:tcBorders>
              <w:top w:val="single" w:sz="6" w:space="0" w:color="auto"/>
              <w:left w:val="single" w:sz="6" w:space="0" w:color="auto"/>
              <w:bottom w:val="single" w:sz="6" w:space="0" w:color="auto"/>
              <w:right w:val="single" w:sz="6" w:space="0" w:color="auto"/>
            </w:tcBorders>
          </w:tcPr>
          <w:p w14:paraId="5897ADD6" w14:textId="77777777" w:rsidR="00864239" w:rsidRPr="00060CCA" w:rsidRDefault="00864239" w:rsidP="00963878">
            <w:pPr>
              <w:pStyle w:val="Style31"/>
              <w:widowControl/>
              <w:spacing w:line="240" w:lineRule="auto"/>
              <w:jc w:val="both"/>
              <w:rPr>
                <w:rStyle w:val="FontStyle197"/>
              </w:rPr>
            </w:pPr>
            <w:r w:rsidRPr="00060CCA">
              <w:rPr>
                <w:rStyle w:val="FontStyle197"/>
              </w:rPr>
              <w:t>PN-B-10702:1999</w:t>
            </w:r>
          </w:p>
        </w:tc>
        <w:tc>
          <w:tcPr>
            <w:tcW w:w="5290" w:type="dxa"/>
            <w:tcBorders>
              <w:top w:val="single" w:sz="6" w:space="0" w:color="auto"/>
              <w:left w:val="single" w:sz="6" w:space="0" w:color="auto"/>
              <w:bottom w:val="single" w:sz="6" w:space="0" w:color="auto"/>
              <w:right w:val="single" w:sz="6" w:space="0" w:color="auto"/>
            </w:tcBorders>
          </w:tcPr>
          <w:p w14:paraId="4DF4DAC2" w14:textId="77777777" w:rsidR="00864239" w:rsidRPr="00060CCA" w:rsidRDefault="00864239" w:rsidP="00963878">
            <w:pPr>
              <w:pStyle w:val="Style31"/>
              <w:widowControl/>
              <w:ind w:left="10" w:right="989" w:hanging="10"/>
              <w:jc w:val="both"/>
              <w:rPr>
                <w:rStyle w:val="FontStyle197"/>
              </w:rPr>
            </w:pPr>
            <w:r w:rsidRPr="00060CCA">
              <w:rPr>
                <w:rStyle w:val="FontStyle197"/>
              </w:rPr>
              <w:t>Wodociągi i kanalizacja. Zbiorniki. Wymagania i badania</w:t>
            </w:r>
          </w:p>
        </w:tc>
      </w:tr>
      <w:tr w:rsidR="00864239" w:rsidRPr="00060CCA" w14:paraId="71D6BB40" w14:textId="77777777">
        <w:tc>
          <w:tcPr>
            <w:tcW w:w="643" w:type="dxa"/>
            <w:tcBorders>
              <w:top w:val="single" w:sz="6" w:space="0" w:color="auto"/>
              <w:left w:val="single" w:sz="6" w:space="0" w:color="auto"/>
              <w:bottom w:val="single" w:sz="6" w:space="0" w:color="auto"/>
              <w:right w:val="single" w:sz="6" w:space="0" w:color="auto"/>
            </w:tcBorders>
          </w:tcPr>
          <w:p w14:paraId="55BA567F" w14:textId="77777777" w:rsidR="00864239" w:rsidRPr="00060CCA" w:rsidRDefault="00F5068C" w:rsidP="00963878">
            <w:pPr>
              <w:pStyle w:val="Style48"/>
              <w:widowControl/>
              <w:spacing w:line="240" w:lineRule="auto"/>
              <w:jc w:val="both"/>
              <w:rPr>
                <w:rStyle w:val="FontStyle174"/>
              </w:rPr>
            </w:pPr>
            <w:r w:rsidRPr="00060CCA">
              <w:rPr>
                <w:rStyle w:val="FontStyle174"/>
              </w:rPr>
              <w:t>4</w:t>
            </w:r>
          </w:p>
        </w:tc>
        <w:tc>
          <w:tcPr>
            <w:tcW w:w="3490" w:type="dxa"/>
            <w:tcBorders>
              <w:top w:val="single" w:sz="6" w:space="0" w:color="auto"/>
              <w:left w:val="single" w:sz="6" w:space="0" w:color="auto"/>
              <w:bottom w:val="single" w:sz="6" w:space="0" w:color="auto"/>
              <w:right w:val="single" w:sz="6" w:space="0" w:color="auto"/>
            </w:tcBorders>
          </w:tcPr>
          <w:p w14:paraId="68953687" w14:textId="77777777" w:rsidR="00864239" w:rsidRPr="00060CCA" w:rsidRDefault="00864239" w:rsidP="00963878">
            <w:pPr>
              <w:pStyle w:val="Style31"/>
              <w:widowControl/>
              <w:spacing w:line="240" w:lineRule="auto"/>
              <w:jc w:val="both"/>
              <w:rPr>
                <w:rStyle w:val="FontStyle197"/>
              </w:rPr>
            </w:pPr>
            <w:r w:rsidRPr="00060CCA">
              <w:rPr>
                <w:rStyle w:val="FontStyle197"/>
              </w:rPr>
              <w:t>PN-EN 1610:2002</w:t>
            </w:r>
          </w:p>
        </w:tc>
        <w:tc>
          <w:tcPr>
            <w:tcW w:w="5290" w:type="dxa"/>
            <w:tcBorders>
              <w:top w:val="single" w:sz="6" w:space="0" w:color="auto"/>
              <w:left w:val="single" w:sz="6" w:space="0" w:color="auto"/>
              <w:bottom w:val="single" w:sz="6" w:space="0" w:color="auto"/>
              <w:right w:val="single" w:sz="6" w:space="0" w:color="auto"/>
            </w:tcBorders>
          </w:tcPr>
          <w:p w14:paraId="3F59C491" w14:textId="77777777" w:rsidR="00864239" w:rsidRPr="00060CCA" w:rsidRDefault="00864239" w:rsidP="00963878">
            <w:pPr>
              <w:pStyle w:val="Style31"/>
              <w:widowControl/>
              <w:spacing w:line="240" w:lineRule="auto"/>
              <w:jc w:val="both"/>
              <w:rPr>
                <w:rStyle w:val="FontStyle197"/>
              </w:rPr>
            </w:pPr>
            <w:r w:rsidRPr="00060CCA">
              <w:rPr>
                <w:rStyle w:val="FontStyle197"/>
              </w:rPr>
              <w:t>Budowa i badania przewodów kanalizacyjnych.</w:t>
            </w:r>
          </w:p>
        </w:tc>
      </w:tr>
      <w:tr w:rsidR="00864239" w:rsidRPr="00060CCA" w14:paraId="06ECA00C" w14:textId="77777777">
        <w:tc>
          <w:tcPr>
            <w:tcW w:w="643" w:type="dxa"/>
            <w:tcBorders>
              <w:top w:val="single" w:sz="6" w:space="0" w:color="auto"/>
              <w:left w:val="single" w:sz="6" w:space="0" w:color="auto"/>
              <w:bottom w:val="single" w:sz="6" w:space="0" w:color="auto"/>
              <w:right w:val="single" w:sz="6" w:space="0" w:color="auto"/>
            </w:tcBorders>
          </w:tcPr>
          <w:p w14:paraId="55DA7884" w14:textId="77777777" w:rsidR="00864239" w:rsidRPr="00060CCA" w:rsidRDefault="00F5068C" w:rsidP="00963878">
            <w:pPr>
              <w:pStyle w:val="Style48"/>
              <w:widowControl/>
              <w:spacing w:line="240" w:lineRule="auto"/>
              <w:jc w:val="both"/>
              <w:rPr>
                <w:rStyle w:val="FontStyle174"/>
              </w:rPr>
            </w:pPr>
            <w:r w:rsidRPr="00060CCA">
              <w:rPr>
                <w:rStyle w:val="FontStyle174"/>
              </w:rPr>
              <w:t>5</w:t>
            </w:r>
          </w:p>
        </w:tc>
        <w:tc>
          <w:tcPr>
            <w:tcW w:w="3490" w:type="dxa"/>
            <w:tcBorders>
              <w:top w:val="single" w:sz="6" w:space="0" w:color="auto"/>
              <w:left w:val="single" w:sz="6" w:space="0" w:color="auto"/>
              <w:bottom w:val="single" w:sz="6" w:space="0" w:color="auto"/>
              <w:right w:val="single" w:sz="6" w:space="0" w:color="auto"/>
            </w:tcBorders>
          </w:tcPr>
          <w:p w14:paraId="394E39F1" w14:textId="77777777" w:rsidR="00864239" w:rsidRPr="00060CCA" w:rsidRDefault="00864239" w:rsidP="00963878">
            <w:pPr>
              <w:pStyle w:val="Style31"/>
              <w:widowControl/>
              <w:spacing w:line="240" w:lineRule="auto"/>
              <w:jc w:val="both"/>
              <w:rPr>
                <w:rStyle w:val="FontStyle197"/>
              </w:rPr>
            </w:pPr>
            <w:r w:rsidRPr="00060CCA">
              <w:rPr>
                <w:rStyle w:val="FontStyle197"/>
              </w:rPr>
              <w:t>PN-B-10729: 1999</w:t>
            </w:r>
          </w:p>
        </w:tc>
        <w:tc>
          <w:tcPr>
            <w:tcW w:w="5290" w:type="dxa"/>
            <w:tcBorders>
              <w:top w:val="single" w:sz="6" w:space="0" w:color="auto"/>
              <w:left w:val="single" w:sz="6" w:space="0" w:color="auto"/>
              <w:bottom w:val="single" w:sz="6" w:space="0" w:color="auto"/>
              <w:right w:val="single" w:sz="6" w:space="0" w:color="auto"/>
            </w:tcBorders>
          </w:tcPr>
          <w:p w14:paraId="0911B22A" w14:textId="77777777" w:rsidR="00864239" w:rsidRPr="00060CCA" w:rsidRDefault="00864239" w:rsidP="00963878">
            <w:pPr>
              <w:pStyle w:val="Style31"/>
              <w:widowControl/>
              <w:spacing w:line="240" w:lineRule="auto"/>
              <w:jc w:val="both"/>
              <w:rPr>
                <w:rStyle w:val="FontStyle197"/>
              </w:rPr>
            </w:pPr>
            <w:r w:rsidRPr="00060CCA">
              <w:rPr>
                <w:rStyle w:val="FontStyle197"/>
              </w:rPr>
              <w:t>Kanalizacja. Studzienki kanalizacyjne.</w:t>
            </w:r>
          </w:p>
        </w:tc>
      </w:tr>
      <w:tr w:rsidR="00864239" w:rsidRPr="00060CCA" w14:paraId="140C1D62" w14:textId="77777777">
        <w:tc>
          <w:tcPr>
            <w:tcW w:w="643" w:type="dxa"/>
            <w:tcBorders>
              <w:top w:val="single" w:sz="6" w:space="0" w:color="auto"/>
              <w:left w:val="single" w:sz="6" w:space="0" w:color="auto"/>
              <w:bottom w:val="single" w:sz="6" w:space="0" w:color="auto"/>
              <w:right w:val="single" w:sz="6" w:space="0" w:color="auto"/>
            </w:tcBorders>
          </w:tcPr>
          <w:p w14:paraId="3EC494F9" w14:textId="77777777" w:rsidR="00864239" w:rsidRPr="00060CCA" w:rsidRDefault="00F5068C" w:rsidP="00963878">
            <w:pPr>
              <w:pStyle w:val="Style48"/>
              <w:widowControl/>
              <w:spacing w:line="240" w:lineRule="auto"/>
              <w:jc w:val="both"/>
              <w:rPr>
                <w:rStyle w:val="FontStyle174"/>
              </w:rPr>
            </w:pPr>
            <w:r w:rsidRPr="00060CCA">
              <w:rPr>
                <w:rStyle w:val="FontStyle174"/>
              </w:rPr>
              <w:t>6</w:t>
            </w:r>
          </w:p>
        </w:tc>
        <w:tc>
          <w:tcPr>
            <w:tcW w:w="3490" w:type="dxa"/>
            <w:tcBorders>
              <w:top w:val="single" w:sz="6" w:space="0" w:color="auto"/>
              <w:left w:val="single" w:sz="6" w:space="0" w:color="auto"/>
              <w:bottom w:val="single" w:sz="6" w:space="0" w:color="auto"/>
              <w:right w:val="single" w:sz="6" w:space="0" w:color="auto"/>
            </w:tcBorders>
          </w:tcPr>
          <w:p w14:paraId="1693D92B" w14:textId="77777777" w:rsidR="00864239" w:rsidRPr="00060CCA" w:rsidRDefault="00864239" w:rsidP="00963878">
            <w:pPr>
              <w:pStyle w:val="Style31"/>
              <w:widowControl/>
              <w:spacing w:line="240" w:lineRule="auto"/>
              <w:jc w:val="both"/>
              <w:rPr>
                <w:rStyle w:val="FontStyle197"/>
              </w:rPr>
            </w:pPr>
            <w:r w:rsidRPr="00060CCA">
              <w:rPr>
                <w:rStyle w:val="FontStyle197"/>
              </w:rPr>
              <w:t>PN-64/H-74086</w:t>
            </w:r>
          </w:p>
        </w:tc>
        <w:tc>
          <w:tcPr>
            <w:tcW w:w="5290" w:type="dxa"/>
            <w:tcBorders>
              <w:top w:val="single" w:sz="6" w:space="0" w:color="auto"/>
              <w:left w:val="single" w:sz="6" w:space="0" w:color="auto"/>
              <w:bottom w:val="single" w:sz="6" w:space="0" w:color="auto"/>
              <w:right w:val="single" w:sz="6" w:space="0" w:color="auto"/>
            </w:tcBorders>
          </w:tcPr>
          <w:p w14:paraId="40FF0FC0" w14:textId="77777777" w:rsidR="00864239" w:rsidRPr="00060CCA" w:rsidRDefault="00864239" w:rsidP="00963878">
            <w:pPr>
              <w:pStyle w:val="Style31"/>
              <w:widowControl/>
              <w:spacing w:line="240" w:lineRule="auto"/>
              <w:jc w:val="both"/>
              <w:rPr>
                <w:rStyle w:val="FontStyle197"/>
              </w:rPr>
            </w:pPr>
            <w:r w:rsidRPr="00060CCA">
              <w:rPr>
                <w:rStyle w:val="FontStyle197"/>
              </w:rPr>
              <w:t>Stopnie żeliwne do studzienek kontrolnych.</w:t>
            </w:r>
          </w:p>
        </w:tc>
      </w:tr>
      <w:tr w:rsidR="00864239" w:rsidRPr="00060CCA" w14:paraId="5A83621C" w14:textId="77777777">
        <w:tc>
          <w:tcPr>
            <w:tcW w:w="643" w:type="dxa"/>
            <w:tcBorders>
              <w:top w:val="single" w:sz="6" w:space="0" w:color="auto"/>
              <w:left w:val="single" w:sz="6" w:space="0" w:color="auto"/>
              <w:bottom w:val="single" w:sz="6" w:space="0" w:color="auto"/>
              <w:right w:val="single" w:sz="6" w:space="0" w:color="auto"/>
            </w:tcBorders>
          </w:tcPr>
          <w:p w14:paraId="2FCFE9E8" w14:textId="77777777" w:rsidR="00864239" w:rsidRPr="00060CCA" w:rsidRDefault="00F5068C" w:rsidP="00963878">
            <w:pPr>
              <w:pStyle w:val="Style48"/>
              <w:widowControl/>
              <w:spacing w:line="240" w:lineRule="auto"/>
              <w:jc w:val="both"/>
              <w:rPr>
                <w:rStyle w:val="FontStyle174"/>
              </w:rPr>
            </w:pPr>
            <w:r w:rsidRPr="00060CCA">
              <w:rPr>
                <w:rStyle w:val="FontStyle174"/>
              </w:rPr>
              <w:t>7</w:t>
            </w:r>
          </w:p>
        </w:tc>
        <w:tc>
          <w:tcPr>
            <w:tcW w:w="3490" w:type="dxa"/>
            <w:tcBorders>
              <w:top w:val="single" w:sz="6" w:space="0" w:color="auto"/>
              <w:left w:val="single" w:sz="6" w:space="0" w:color="auto"/>
              <w:bottom w:val="single" w:sz="6" w:space="0" w:color="auto"/>
              <w:right w:val="single" w:sz="6" w:space="0" w:color="auto"/>
            </w:tcBorders>
          </w:tcPr>
          <w:p w14:paraId="564D30B0" w14:textId="77777777" w:rsidR="00864239" w:rsidRPr="00060CCA" w:rsidRDefault="00864239" w:rsidP="00963878">
            <w:pPr>
              <w:pStyle w:val="Style31"/>
              <w:widowControl/>
              <w:spacing w:line="250" w:lineRule="exact"/>
              <w:ind w:right="1027"/>
              <w:jc w:val="both"/>
              <w:rPr>
                <w:rStyle w:val="FontStyle197"/>
              </w:rPr>
            </w:pPr>
            <w:r w:rsidRPr="00060CCA">
              <w:rPr>
                <w:rStyle w:val="FontStyle197"/>
              </w:rPr>
              <w:t>PN-EN 13101:2004 (U) EN 13055-1:2002</w:t>
            </w:r>
          </w:p>
        </w:tc>
        <w:tc>
          <w:tcPr>
            <w:tcW w:w="5290" w:type="dxa"/>
            <w:tcBorders>
              <w:top w:val="single" w:sz="6" w:space="0" w:color="auto"/>
              <w:left w:val="single" w:sz="6" w:space="0" w:color="auto"/>
              <w:bottom w:val="single" w:sz="6" w:space="0" w:color="auto"/>
              <w:right w:val="single" w:sz="6" w:space="0" w:color="auto"/>
            </w:tcBorders>
          </w:tcPr>
          <w:p w14:paraId="6A51ADBF" w14:textId="77777777" w:rsidR="00864239" w:rsidRPr="00060CCA" w:rsidRDefault="00864239" w:rsidP="00963878">
            <w:pPr>
              <w:pStyle w:val="Style31"/>
              <w:widowControl/>
              <w:ind w:right="466"/>
              <w:jc w:val="both"/>
              <w:rPr>
                <w:rStyle w:val="FontStyle197"/>
              </w:rPr>
            </w:pPr>
            <w:r w:rsidRPr="00060CCA">
              <w:rPr>
                <w:rStyle w:val="FontStyle197"/>
              </w:rPr>
              <w:t>Stopnie do podziemnych studzienek z dostępem dla personelu. Wymagania, znakowanie, badania i ocena zgodności.</w:t>
            </w:r>
          </w:p>
        </w:tc>
      </w:tr>
      <w:tr w:rsidR="00864239" w:rsidRPr="00060CCA" w14:paraId="2D150026" w14:textId="77777777">
        <w:tc>
          <w:tcPr>
            <w:tcW w:w="643" w:type="dxa"/>
            <w:tcBorders>
              <w:top w:val="single" w:sz="6" w:space="0" w:color="auto"/>
              <w:left w:val="single" w:sz="6" w:space="0" w:color="auto"/>
              <w:bottom w:val="single" w:sz="6" w:space="0" w:color="auto"/>
              <w:right w:val="single" w:sz="6" w:space="0" w:color="auto"/>
            </w:tcBorders>
          </w:tcPr>
          <w:p w14:paraId="7D57B152" w14:textId="77777777" w:rsidR="00864239" w:rsidRPr="00060CCA" w:rsidRDefault="00F5068C" w:rsidP="00963878">
            <w:pPr>
              <w:pStyle w:val="Style48"/>
              <w:widowControl/>
              <w:spacing w:line="240" w:lineRule="auto"/>
              <w:jc w:val="both"/>
              <w:rPr>
                <w:rStyle w:val="FontStyle174"/>
              </w:rPr>
            </w:pPr>
            <w:r w:rsidRPr="00060CCA">
              <w:rPr>
                <w:rStyle w:val="FontStyle174"/>
              </w:rPr>
              <w:t>8</w:t>
            </w:r>
          </w:p>
        </w:tc>
        <w:tc>
          <w:tcPr>
            <w:tcW w:w="3490" w:type="dxa"/>
            <w:tcBorders>
              <w:top w:val="single" w:sz="6" w:space="0" w:color="auto"/>
              <w:left w:val="single" w:sz="6" w:space="0" w:color="auto"/>
              <w:bottom w:val="single" w:sz="6" w:space="0" w:color="auto"/>
              <w:right w:val="single" w:sz="6" w:space="0" w:color="auto"/>
            </w:tcBorders>
          </w:tcPr>
          <w:p w14:paraId="283A9F3C" w14:textId="77777777" w:rsidR="00864239" w:rsidRPr="00060CCA" w:rsidRDefault="00864239" w:rsidP="00963878">
            <w:pPr>
              <w:pStyle w:val="Style31"/>
              <w:widowControl/>
              <w:spacing w:line="250" w:lineRule="exact"/>
              <w:ind w:right="1838"/>
              <w:jc w:val="both"/>
              <w:rPr>
                <w:rStyle w:val="FontStyle197"/>
              </w:rPr>
            </w:pPr>
            <w:r w:rsidRPr="00060CCA">
              <w:rPr>
                <w:rStyle w:val="FontStyle197"/>
              </w:rPr>
              <w:t>PN-EN 124:2000 IDTEN 124:1994</w:t>
            </w:r>
          </w:p>
        </w:tc>
        <w:tc>
          <w:tcPr>
            <w:tcW w:w="5290" w:type="dxa"/>
            <w:tcBorders>
              <w:top w:val="single" w:sz="6" w:space="0" w:color="auto"/>
              <w:left w:val="single" w:sz="6" w:space="0" w:color="auto"/>
              <w:bottom w:val="single" w:sz="6" w:space="0" w:color="auto"/>
              <w:right w:val="single" w:sz="6" w:space="0" w:color="auto"/>
            </w:tcBorders>
          </w:tcPr>
          <w:p w14:paraId="6BFB91CB" w14:textId="77777777" w:rsidR="00864239" w:rsidRPr="00060CCA" w:rsidRDefault="00864239" w:rsidP="00963878">
            <w:pPr>
              <w:pStyle w:val="Style31"/>
              <w:widowControl/>
              <w:spacing w:line="250" w:lineRule="exact"/>
              <w:ind w:left="10" w:hanging="10"/>
              <w:jc w:val="both"/>
              <w:rPr>
                <w:rStyle w:val="FontStyle197"/>
              </w:rPr>
            </w:pPr>
            <w:r w:rsidRPr="00060CCA">
              <w:rPr>
                <w:rStyle w:val="FontStyle197"/>
              </w:rPr>
              <w:t>Zwieńczenia wpustów i studzienek kanalizacyjnych do nawierzchni dla ruchu pieszego i kołowego.</w:t>
            </w:r>
          </w:p>
        </w:tc>
      </w:tr>
      <w:tr w:rsidR="00864239" w:rsidRPr="00060CCA" w14:paraId="3980FAF3" w14:textId="77777777">
        <w:tc>
          <w:tcPr>
            <w:tcW w:w="643" w:type="dxa"/>
            <w:tcBorders>
              <w:top w:val="single" w:sz="6" w:space="0" w:color="auto"/>
              <w:left w:val="single" w:sz="6" w:space="0" w:color="auto"/>
              <w:bottom w:val="single" w:sz="6" w:space="0" w:color="auto"/>
              <w:right w:val="single" w:sz="6" w:space="0" w:color="auto"/>
            </w:tcBorders>
          </w:tcPr>
          <w:p w14:paraId="19B37EC2" w14:textId="77777777" w:rsidR="00864239" w:rsidRPr="00060CCA" w:rsidRDefault="00F5068C" w:rsidP="00963878">
            <w:pPr>
              <w:pStyle w:val="Style31"/>
              <w:widowControl/>
              <w:spacing w:line="240" w:lineRule="auto"/>
              <w:jc w:val="both"/>
              <w:rPr>
                <w:rStyle w:val="FontStyle197"/>
                <w:b/>
              </w:rPr>
            </w:pPr>
            <w:r w:rsidRPr="00060CCA">
              <w:rPr>
                <w:rStyle w:val="FontStyle197"/>
                <w:b/>
              </w:rPr>
              <w:t>9</w:t>
            </w:r>
          </w:p>
        </w:tc>
        <w:tc>
          <w:tcPr>
            <w:tcW w:w="3490" w:type="dxa"/>
            <w:tcBorders>
              <w:top w:val="single" w:sz="6" w:space="0" w:color="auto"/>
              <w:left w:val="single" w:sz="6" w:space="0" w:color="auto"/>
              <w:bottom w:val="single" w:sz="6" w:space="0" w:color="auto"/>
              <w:right w:val="single" w:sz="6" w:space="0" w:color="auto"/>
            </w:tcBorders>
          </w:tcPr>
          <w:p w14:paraId="1612A0DC" w14:textId="77777777" w:rsidR="00864239" w:rsidRPr="00060CCA" w:rsidRDefault="00864239" w:rsidP="00963878">
            <w:pPr>
              <w:pStyle w:val="Style31"/>
              <w:widowControl/>
              <w:spacing w:line="240" w:lineRule="auto"/>
              <w:jc w:val="both"/>
              <w:rPr>
                <w:rStyle w:val="FontStyle197"/>
              </w:rPr>
            </w:pPr>
            <w:r w:rsidRPr="00060CCA">
              <w:rPr>
                <w:rStyle w:val="FontStyle197"/>
              </w:rPr>
              <w:t>PN-EN 752-1:2000</w:t>
            </w:r>
          </w:p>
        </w:tc>
        <w:tc>
          <w:tcPr>
            <w:tcW w:w="5290" w:type="dxa"/>
            <w:tcBorders>
              <w:top w:val="single" w:sz="6" w:space="0" w:color="auto"/>
              <w:left w:val="single" w:sz="6" w:space="0" w:color="auto"/>
              <w:bottom w:val="single" w:sz="6" w:space="0" w:color="auto"/>
              <w:right w:val="single" w:sz="6" w:space="0" w:color="auto"/>
            </w:tcBorders>
          </w:tcPr>
          <w:p w14:paraId="63B1DD3B" w14:textId="77777777" w:rsidR="00864239" w:rsidRPr="00060CCA" w:rsidRDefault="00864239" w:rsidP="00963878">
            <w:pPr>
              <w:pStyle w:val="Style31"/>
              <w:widowControl/>
              <w:ind w:left="10" w:hanging="10"/>
              <w:jc w:val="both"/>
              <w:rPr>
                <w:rStyle w:val="FontStyle197"/>
              </w:rPr>
            </w:pPr>
            <w:r w:rsidRPr="00060CCA">
              <w:rPr>
                <w:rStyle w:val="FontStyle197"/>
              </w:rPr>
              <w:t>Zewnętrzne systemy kanalizacyjne. Pojęcia ogólne i definicje.</w:t>
            </w:r>
          </w:p>
        </w:tc>
      </w:tr>
      <w:tr w:rsidR="00864239" w:rsidRPr="00060CCA" w14:paraId="2EBA5E2B" w14:textId="77777777">
        <w:tc>
          <w:tcPr>
            <w:tcW w:w="643" w:type="dxa"/>
            <w:tcBorders>
              <w:top w:val="single" w:sz="6" w:space="0" w:color="auto"/>
              <w:left w:val="single" w:sz="6" w:space="0" w:color="auto"/>
              <w:bottom w:val="single" w:sz="6" w:space="0" w:color="auto"/>
              <w:right w:val="single" w:sz="6" w:space="0" w:color="auto"/>
            </w:tcBorders>
          </w:tcPr>
          <w:p w14:paraId="2427FFF1" w14:textId="77777777" w:rsidR="00864239" w:rsidRPr="00060CCA" w:rsidRDefault="00F5068C" w:rsidP="00963878">
            <w:pPr>
              <w:pStyle w:val="Style31"/>
              <w:widowControl/>
              <w:spacing w:line="240" w:lineRule="auto"/>
              <w:jc w:val="both"/>
              <w:rPr>
                <w:rStyle w:val="FontStyle197"/>
                <w:b/>
              </w:rPr>
            </w:pPr>
            <w:r w:rsidRPr="00060CCA">
              <w:rPr>
                <w:rStyle w:val="FontStyle197"/>
                <w:b/>
              </w:rPr>
              <w:t>10</w:t>
            </w:r>
          </w:p>
        </w:tc>
        <w:tc>
          <w:tcPr>
            <w:tcW w:w="3490" w:type="dxa"/>
            <w:tcBorders>
              <w:top w:val="single" w:sz="6" w:space="0" w:color="auto"/>
              <w:left w:val="single" w:sz="6" w:space="0" w:color="auto"/>
              <w:bottom w:val="single" w:sz="6" w:space="0" w:color="auto"/>
              <w:right w:val="single" w:sz="6" w:space="0" w:color="auto"/>
            </w:tcBorders>
          </w:tcPr>
          <w:p w14:paraId="2D9274DA" w14:textId="77777777" w:rsidR="00864239" w:rsidRPr="00060CCA" w:rsidRDefault="00864239" w:rsidP="00963878">
            <w:pPr>
              <w:pStyle w:val="Style31"/>
              <w:widowControl/>
              <w:spacing w:line="240" w:lineRule="auto"/>
              <w:jc w:val="both"/>
              <w:rPr>
                <w:rStyle w:val="FontStyle197"/>
              </w:rPr>
            </w:pPr>
            <w:r w:rsidRPr="00060CCA">
              <w:rPr>
                <w:rStyle w:val="FontStyle197"/>
              </w:rPr>
              <w:t>PN-EN 752-2:2000</w:t>
            </w:r>
          </w:p>
        </w:tc>
        <w:tc>
          <w:tcPr>
            <w:tcW w:w="5290" w:type="dxa"/>
            <w:tcBorders>
              <w:top w:val="single" w:sz="6" w:space="0" w:color="auto"/>
              <w:left w:val="single" w:sz="6" w:space="0" w:color="auto"/>
              <w:bottom w:val="single" w:sz="6" w:space="0" w:color="auto"/>
              <w:right w:val="single" w:sz="6" w:space="0" w:color="auto"/>
            </w:tcBorders>
          </w:tcPr>
          <w:p w14:paraId="6699A0CA" w14:textId="77777777" w:rsidR="00864239" w:rsidRPr="00060CCA" w:rsidRDefault="00864239" w:rsidP="00963878">
            <w:pPr>
              <w:pStyle w:val="Style31"/>
              <w:widowControl/>
              <w:spacing w:line="240" w:lineRule="auto"/>
              <w:jc w:val="both"/>
              <w:rPr>
                <w:rStyle w:val="FontStyle197"/>
              </w:rPr>
            </w:pPr>
            <w:r w:rsidRPr="00060CCA">
              <w:rPr>
                <w:rStyle w:val="FontStyle197"/>
              </w:rPr>
              <w:t>Zewnętrzne systemy kanalizacyjne. Wymagania.</w:t>
            </w:r>
          </w:p>
        </w:tc>
      </w:tr>
      <w:tr w:rsidR="00864239" w:rsidRPr="00060CCA" w14:paraId="42ED4EA1" w14:textId="77777777">
        <w:tc>
          <w:tcPr>
            <w:tcW w:w="643" w:type="dxa"/>
            <w:tcBorders>
              <w:top w:val="single" w:sz="6" w:space="0" w:color="auto"/>
              <w:left w:val="single" w:sz="6" w:space="0" w:color="auto"/>
              <w:bottom w:val="single" w:sz="6" w:space="0" w:color="auto"/>
              <w:right w:val="single" w:sz="6" w:space="0" w:color="auto"/>
            </w:tcBorders>
          </w:tcPr>
          <w:p w14:paraId="3EBB69F8" w14:textId="77777777" w:rsidR="00864239" w:rsidRPr="00060CCA" w:rsidRDefault="00F5068C" w:rsidP="00963878">
            <w:pPr>
              <w:pStyle w:val="Style31"/>
              <w:widowControl/>
              <w:spacing w:line="240" w:lineRule="auto"/>
              <w:jc w:val="both"/>
              <w:rPr>
                <w:rStyle w:val="FontStyle197"/>
                <w:b/>
              </w:rPr>
            </w:pPr>
            <w:r w:rsidRPr="00060CCA">
              <w:rPr>
                <w:rStyle w:val="FontStyle197"/>
                <w:b/>
              </w:rPr>
              <w:t>11</w:t>
            </w:r>
          </w:p>
        </w:tc>
        <w:tc>
          <w:tcPr>
            <w:tcW w:w="3490" w:type="dxa"/>
            <w:tcBorders>
              <w:top w:val="single" w:sz="6" w:space="0" w:color="auto"/>
              <w:left w:val="single" w:sz="6" w:space="0" w:color="auto"/>
              <w:bottom w:val="single" w:sz="6" w:space="0" w:color="auto"/>
              <w:right w:val="single" w:sz="6" w:space="0" w:color="auto"/>
            </w:tcBorders>
          </w:tcPr>
          <w:p w14:paraId="36DD1A79" w14:textId="77777777" w:rsidR="00864239" w:rsidRPr="00060CCA" w:rsidRDefault="00864239" w:rsidP="00963878">
            <w:pPr>
              <w:pStyle w:val="Style31"/>
              <w:widowControl/>
              <w:spacing w:line="240" w:lineRule="auto"/>
              <w:jc w:val="both"/>
              <w:rPr>
                <w:rStyle w:val="FontStyle197"/>
              </w:rPr>
            </w:pPr>
            <w:r w:rsidRPr="00060CCA">
              <w:rPr>
                <w:rStyle w:val="FontStyle197"/>
              </w:rPr>
              <w:t>PN-EN 752-3:2000</w:t>
            </w:r>
          </w:p>
        </w:tc>
        <w:tc>
          <w:tcPr>
            <w:tcW w:w="5290" w:type="dxa"/>
            <w:tcBorders>
              <w:top w:val="single" w:sz="6" w:space="0" w:color="auto"/>
              <w:left w:val="single" w:sz="6" w:space="0" w:color="auto"/>
              <w:bottom w:val="single" w:sz="6" w:space="0" w:color="auto"/>
              <w:right w:val="single" w:sz="6" w:space="0" w:color="auto"/>
            </w:tcBorders>
          </w:tcPr>
          <w:p w14:paraId="5B4D6374" w14:textId="77777777" w:rsidR="00864239" w:rsidRPr="00060CCA" w:rsidRDefault="00864239" w:rsidP="00963878">
            <w:pPr>
              <w:pStyle w:val="Style31"/>
              <w:widowControl/>
              <w:spacing w:line="240" w:lineRule="auto"/>
              <w:jc w:val="both"/>
              <w:rPr>
                <w:rStyle w:val="FontStyle197"/>
              </w:rPr>
            </w:pPr>
            <w:r w:rsidRPr="00060CCA">
              <w:rPr>
                <w:rStyle w:val="FontStyle197"/>
              </w:rPr>
              <w:t>Zewnętrzne systemy kanalizacyjne. Planowanie.</w:t>
            </w:r>
          </w:p>
        </w:tc>
      </w:tr>
      <w:tr w:rsidR="00864239" w:rsidRPr="00060CCA" w14:paraId="263459C7" w14:textId="77777777">
        <w:tc>
          <w:tcPr>
            <w:tcW w:w="643" w:type="dxa"/>
            <w:tcBorders>
              <w:top w:val="single" w:sz="6" w:space="0" w:color="auto"/>
              <w:left w:val="single" w:sz="6" w:space="0" w:color="auto"/>
              <w:bottom w:val="single" w:sz="6" w:space="0" w:color="auto"/>
              <w:right w:val="single" w:sz="6" w:space="0" w:color="auto"/>
            </w:tcBorders>
          </w:tcPr>
          <w:p w14:paraId="24EE4923" w14:textId="77777777" w:rsidR="00864239" w:rsidRPr="00060CCA" w:rsidRDefault="00F5068C" w:rsidP="00963878">
            <w:pPr>
              <w:pStyle w:val="Style31"/>
              <w:widowControl/>
              <w:spacing w:line="240" w:lineRule="auto"/>
              <w:jc w:val="both"/>
              <w:rPr>
                <w:rStyle w:val="FontStyle197"/>
                <w:b/>
              </w:rPr>
            </w:pPr>
            <w:r w:rsidRPr="00060CCA">
              <w:rPr>
                <w:rStyle w:val="FontStyle197"/>
                <w:b/>
              </w:rPr>
              <w:t>12</w:t>
            </w:r>
          </w:p>
        </w:tc>
        <w:tc>
          <w:tcPr>
            <w:tcW w:w="3490" w:type="dxa"/>
            <w:tcBorders>
              <w:top w:val="single" w:sz="6" w:space="0" w:color="auto"/>
              <w:left w:val="single" w:sz="6" w:space="0" w:color="auto"/>
              <w:bottom w:val="single" w:sz="6" w:space="0" w:color="auto"/>
              <w:right w:val="single" w:sz="6" w:space="0" w:color="auto"/>
            </w:tcBorders>
          </w:tcPr>
          <w:p w14:paraId="6478849A" w14:textId="77777777" w:rsidR="00864239" w:rsidRPr="00060CCA" w:rsidRDefault="00864239" w:rsidP="00963878">
            <w:pPr>
              <w:pStyle w:val="Style31"/>
              <w:widowControl/>
              <w:spacing w:line="240" w:lineRule="auto"/>
              <w:jc w:val="both"/>
              <w:rPr>
                <w:rStyle w:val="FontStyle197"/>
              </w:rPr>
            </w:pPr>
            <w:r w:rsidRPr="00060CCA">
              <w:rPr>
                <w:rStyle w:val="FontStyle197"/>
              </w:rPr>
              <w:t>PN-93/C-89218</w:t>
            </w:r>
          </w:p>
        </w:tc>
        <w:tc>
          <w:tcPr>
            <w:tcW w:w="5290" w:type="dxa"/>
            <w:tcBorders>
              <w:top w:val="single" w:sz="6" w:space="0" w:color="auto"/>
              <w:left w:val="single" w:sz="6" w:space="0" w:color="auto"/>
              <w:bottom w:val="single" w:sz="6" w:space="0" w:color="auto"/>
              <w:right w:val="single" w:sz="6" w:space="0" w:color="auto"/>
            </w:tcBorders>
          </w:tcPr>
          <w:p w14:paraId="7E83ED52" w14:textId="77777777" w:rsidR="00864239" w:rsidRPr="00060CCA" w:rsidRDefault="00864239" w:rsidP="00963878">
            <w:pPr>
              <w:pStyle w:val="Style31"/>
              <w:widowControl/>
              <w:ind w:right="648" w:firstLine="14"/>
              <w:jc w:val="both"/>
              <w:rPr>
                <w:rStyle w:val="FontStyle197"/>
              </w:rPr>
            </w:pPr>
            <w:r w:rsidRPr="00060CCA">
              <w:rPr>
                <w:rStyle w:val="FontStyle197"/>
              </w:rPr>
              <w:t>Rury i kształtki z tworzyw sztucznych. Sprawdzanie wymiarów.</w:t>
            </w:r>
          </w:p>
        </w:tc>
      </w:tr>
      <w:tr w:rsidR="00864239" w:rsidRPr="00060CCA" w14:paraId="6465D7AD" w14:textId="77777777">
        <w:tc>
          <w:tcPr>
            <w:tcW w:w="643" w:type="dxa"/>
            <w:tcBorders>
              <w:top w:val="single" w:sz="6" w:space="0" w:color="auto"/>
              <w:left w:val="single" w:sz="6" w:space="0" w:color="auto"/>
              <w:bottom w:val="single" w:sz="6" w:space="0" w:color="auto"/>
              <w:right w:val="single" w:sz="6" w:space="0" w:color="auto"/>
            </w:tcBorders>
          </w:tcPr>
          <w:p w14:paraId="4164EBDA" w14:textId="77777777" w:rsidR="00864239" w:rsidRPr="00060CCA" w:rsidRDefault="00F5068C" w:rsidP="00963878">
            <w:pPr>
              <w:pStyle w:val="Style48"/>
              <w:widowControl/>
              <w:spacing w:line="240" w:lineRule="auto"/>
              <w:jc w:val="both"/>
              <w:rPr>
                <w:rStyle w:val="FontStyle174"/>
              </w:rPr>
            </w:pPr>
            <w:r w:rsidRPr="00060CCA">
              <w:rPr>
                <w:rStyle w:val="FontStyle174"/>
              </w:rPr>
              <w:t>13</w:t>
            </w:r>
          </w:p>
        </w:tc>
        <w:tc>
          <w:tcPr>
            <w:tcW w:w="3490" w:type="dxa"/>
            <w:tcBorders>
              <w:top w:val="single" w:sz="6" w:space="0" w:color="auto"/>
              <w:left w:val="single" w:sz="6" w:space="0" w:color="auto"/>
              <w:bottom w:val="single" w:sz="6" w:space="0" w:color="auto"/>
              <w:right w:val="single" w:sz="6" w:space="0" w:color="auto"/>
            </w:tcBorders>
          </w:tcPr>
          <w:p w14:paraId="57B8EBC0" w14:textId="77777777" w:rsidR="00864239" w:rsidRPr="00060CCA" w:rsidRDefault="00864239" w:rsidP="00963878">
            <w:pPr>
              <w:pStyle w:val="Style31"/>
              <w:widowControl/>
              <w:spacing w:line="240" w:lineRule="auto"/>
              <w:jc w:val="both"/>
              <w:rPr>
                <w:rStyle w:val="FontStyle197"/>
              </w:rPr>
            </w:pPr>
            <w:r w:rsidRPr="00060CCA">
              <w:rPr>
                <w:rStyle w:val="FontStyle197"/>
              </w:rPr>
              <w:t>PN-EN 13244-2:2003 (U)</w:t>
            </w:r>
          </w:p>
        </w:tc>
        <w:tc>
          <w:tcPr>
            <w:tcW w:w="5290" w:type="dxa"/>
            <w:tcBorders>
              <w:top w:val="single" w:sz="6" w:space="0" w:color="auto"/>
              <w:left w:val="single" w:sz="6" w:space="0" w:color="auto"/>
              <w:bottom w:val="single" w:sz="6" w:space="0" w:color="auto"/>
              <w:right w:val="single" w:sz="6" w:space="0" w:color="auto"/>
            </w:tcBorders>
          </w:tcPr>
          <w:p w14:paraId="6C39119E" w14:textId="77777777" w:rsidR="00864239" w:rsidRPr="00060CCA" w:rsidRDefault="00864239" w:rsidP="00963878">
            <w:pPr>
              <w:pStyle w:val="Style31"/>
              <w:widowControl/>
              <w:spacing w:line="250" w:lineRule="exact"/>
              <w:ind w:right="1133"/>
              <w:jc w:val="both"/>
              <w:rPr>
                <w:rStyle w:val="FontStyle197"/>
              </w:rPr>
            </w:pPr>
            <w:r w:rsidRPr="00060CCA">
              <w:rPr>
                <w:rStyle w:val="FontStyle197"/>
              </w:rPr>
              <w:t>Ciśnieniowe, podziemne i naziemne systemy przewodów rurowych z tworzyw sztucznych do ogólnego stosowania, kanalizacji deszczowej i ściekowej. Polietylen (PE). Część 2: Rury</w:t>
            </w:r>
          </w:p>
        </w:tc>
      </w:tr>
    </w:tbl>
    <w:p w14:paraId="320FFCA9" w14:textId="77777777" w:rsidR="00864239" w:rsidRDefault="00864239" w:rsidP="00636AB6">
      <w:pPr>
        <w:pStyle w:val="Style33"/>
        <w:widowControl/>
        <w:numPr>
          <w:ilvl w:val="0"/>
          <w:numId w:val="94"/>
        </w:numPr>
        <w:tabs>
          <w:tab w:val="left" w:pos="720"/>
        </w:tabs>
        <w:spacing w:before="317"/>
        <w:jc w:val="both"/>
        <w:outlineLvl w:val="1"/>
        <w:rPr>
          <w:rStyle w:val="FontStyle196"/>
        </w:rPr>
      </w:pPr>
      <w:bookmarkStart w:id="176" w:name="_Toc49860690"/>
      <w:r>
        <w:rPr>
          <w:rStyle w:val="FontStyle196"/>
        </w:rPr>
        <w:t>Inne dokumenty i ustalenia techniczne</w:t>
      </w:r>
      <w:bookmarkEnd w:id="176"/>
    </w:p>
    <w:p w14:paraId="2A5CC00E" w14:textId="77777777" w:rsidR="00864239" w:rsidRDefault="00864239" w:rsidP="00636AB6">
      <w:pPr>
        <w:pStyle w:val="Style18"/>
        <w:widowControl/>
        <w:numPr>
          <w:ilvl w:val="0"/>
          <w:numId w:val="9"/>
        </w:numPr>
        <w:tabs>
          <w:tab w:val="left" w:pos="758"/>
        </w:tabs>
        <w:spacing w:before="120"/>
        <w:ind w:left="403"/>
        <w:jc w:val="both"/>
        <w:rPr>
          <w:rStyle w:val="FontStyle197"/>
        </w:rPr>
      </w:pPr>
      <w:r>
        <w:rPr>
          <w:rStyle w:val="FontStyle197"/>
        </w:rPr>
        <w:t>Warunki Techniczne Wykonania i Odbioru Robót Budowlano - Montażowych</w:t>
      </w:r>
    </w:p>
    <w:p w14:paraId="434098B3" w14:textId="77777777" w:rsidR="00864239" w:rsidRDefault="00864239" w:rsidP="00636AB6">
      <w:pPr>
        <w:pStyle w:val="Style18"/>
        <w:widowControl/>
        <w:numPr>
          <w:ilvl w:val="0"/>
          <w:numId w:val="9"/>
        </w:numPr>
        <w:tabs>
          <w:tab w:val="left" w:pos="758"/>
        </w:tabs>
        <w:spacing w:before="38"/>
        <w:ind w:left="403"/>
        <w:jc w:val="both"/>
        <w:rPr>
          <w:rStyle w:val="FontStyle197"/>
        </w:rPr>
      </w:pPr>
      <w:r>
        <w:rPr>
          <w:rStyle w:val="FontStyle197"/>
        </w:rPr>
        <w:t>Instrukcja montażowa układania rurociągów z PE.</w:t>
      </w:r>
    </w:p>
    <w:p w14:paraId="202EED09" w14:textId="77777777" w:rsidR="00864239" w:rsidRDefault="00864239" w:rsidP="00636AB6">
      <w:pPr>
        <w:pStyle w:val="Style18"/>
        <w:widowControl/>
        <w:numPr>
          <w:ilvl w:val="0"/>
          <w:numId w:val="9"/>
        </w:numPr>
        <w:tabs>
          <w:tab w:val="left" w:pos="758"/>
        </w:tabs>
        <w:spacing w:before="38"/>
        <w:ind w:left="403"/>
        <w:jc w:val="both"/>
        <w:rPr>
          <w:rStyle w:val="FontStyle197"/>
        </w:rPr>
        <w:sectPr w:rsidR="00864239">
          <w:headerReference w:type="even" r:id="rId50"/>
          <w:headerReference w:type="default" r:id="rId51"/>
          <w:footerReference w:type="even" r:id="rId52"/>
          <w:footerReference w:type="default" r:id="rId53"/>
          <w:pgSz w:w="11905" w:h="16837"/>
          <w:pgMar w:top="1138" w:right="1075" w:bottom="1440" w:left="1406" w:header="708" w:footer="708" w:gutter="0"/>
          <w:cols w:space="60"/>
          <w:noEndnote/>
        </w:sectPr>
      </w:pPr>
    </w:p>
    <w:p w14:paraId="43483C39" w14:textId="77777777" w:rsidR="00864239" w:rsidRDefault="00864239" w:rsidP="00805BAD">
      <w:pPr>
        <w:pStyle w:val="Nagwek1"/>
        <w:jc w:val="center"/>
        <w:rPr>
          <w:rStyle w:val="FontStyle176"/>
        </w:rPr>
      </w:pPr>
      <w:bookmarkStart w:id="177" w:name="_Toc49860691"/>
      <w:r>
        <w:rPr>
          <w:rStyle w:val="FontStyle176"/>
        </w:rPr>
        <w:lastRenderedPageBreak/>
        <w:t>SST- 03.01.00 Roboty rozbiórkowe</w:t>
      </w:r>
      <w:bookmarkEnd w:id="177"/>
    </w:p>
    <w:p w14:paraId="453B3B43" w14:textId="77777777" w:rsidR="00864239" w:rsidRDefault="00864239" w:rsidP="0010028B">
      <w:pPr>
        <w:pStyle w:val="Style16"/>
        <w:widowControl/>
        <w:spacing w:before="120"/>
        <w:jc w:val="center"/>
        <w:rPr>
          <w:rStyle w:val="FontStyle177"/>
        </w:rPr>
      </w:pPr>
      <w:r>
        <w:rPr>
          <w:rStyle w:val="FontStyle177"/>
        </w:rPr>
        <w:t>Kod CPV: 45233140-2</w:t>
      </w:r>
    </w:p>
    <w:p w14:paraId="0C5D4A0B" w14:textId="77777777" w:rsidR="00864239" w:rsidRDefault="00864239" w:rsidP="00963878">
      <w:pPr>
        <w:pStyle w:val="Style16"/>
        <w:widowControl/>
        <w:spacing w:before="120"/>
        <w:ind w:left="2429"/>
        <w:rPr>
          <w:rStyle w:val="FontStyle177"/>
        </w:rPr>
      </w:pPr>
    </w:p>
    <w:p w14:paraId="71EE2D28" w14:textId="77777777" w:rsidR="0010028B" w:rsidRDefault="0010028B" w:rsidP="00963878">
      <w:pPr>
        <w:pStyle w:val="Style16"/>
        <w:widowControl/>
        <w:spacing w:before="120"/>
        <w:ind w:left="2429"/>
        <w:rPr>
          <w:rStyle w:val="FontStyle177"/>
        </w:rPr>
        <w:sectPr w:rsidR="0010028B" w:rsidSect="00805BAD">
          <w:headerReference w:type="even" r:id="rId54"/>
          <w:headerReference w:type="default" r:id="rId55"/>
          <w:footerReference w:type="even" r:id="rId56"/>
          <w:footerReference w:type="default" r:id="rId57"/>
          <w:pgSz w:w="11905" w:h="16837"/>
          <w:pgMar w:top="6341" w:right="1421" w:bottom="1440" w:left="1134" w:header="708" w:footer="708" w:gutter="0"/>
          <w:cols w:space="60"/>
          <w:noEndnote/>
        </w:sectPr>
      </w:pPr>
    </w:p>
    <w:p w14:paraId="59475B54" w14:textId="77777777" w:rsidR="00864239" w:rsidRDefault="00864239" w:rsidP="00636AB6">
      <w:pPr>
        <w:pStyle w:val="Style30"/>
        <w:widowControl/>
        <w:numPr>
          <w:ilvl w:val="0"/>
          <w:numId w:val="105"/>
        </w:numPr>
        <w:spacing w:before="240"/>
        <w:ind w:left="867"/>
        <w:outlineLvl w:val="0"/>
        <w:rPr>
          <w:rStyle w:val="FontStyle194"/>
        </w:rPr>
      </w:pPr>
      <w:bookmarkStart w:id="178" w:name="_Toc49860692"/>
      <w:r>
        <w:rPr>
          <w:rStyle w:val="FontStyle194"/>
        </w:rPr>
        <w:lastRenderedPageBreak/>
        <w:t>Część ogólna</w:t>
      </w:r>
      <w:bookmarkEnd w:id="178"/>
    </w:p>
    <w:p w14:paraId="218792D7" w14:textId="77777777" w:rsidR="00864239" w:rsidRDefault="00864239" w:rsidP="00636AB6">
      <w:pPr>
        <w:pStyle w:val="Style33"/>
        <w:widowControl/>
        <w:numPr>
          <w:ilvl w:val="0"/>
          <w:numId w:val="95"/>
        </w:numPr>
        <w:tabs>
          <w:tab w:val="left" w:pos="720"/>
        </w:tabs>
        <w:spacing w:before="240"/>
        <w:jc w:val="both"/>
        <w:rPr>
          <w:rStyle w:val="FontStyle196"/>
        </w:rPr>
      </w:pPr>
      <w:r>
        <w:rPr>
          <w:rStyle w:val="FontStyle196"/>
        </w:rPr>
        <w:t>Przedmiot ST</w:t>
      </w:r>
    </w:p>
    <w:p w14:paraId="6918F61B" w14:textId="77777777" w:rsidR="00864239" w:rsidRDefault="00864239" w:rsidP="00963878">
      <w:pPr>
        <w:pStyle w:val="Style32"/>
        <w:widowControl/>
        <w:spacing w:before="139" w:line="302" w:lineRule="exact"/>
        <w:rPr>
          <w:rStyle w:val="FontStyle195"/>
        </w:rPr>
      </w:pPr>
      <w:r>
        <w:rPr>
          <w:rStyle w:val="FontStyle195"/>
        </w:rPr>
        <w:t>Przedmiotem niniejszej specyfikacji technicznej są wymagania dotyczące wykonania i odbioru robót związanych z rozbiórką elementów nawierzchni dróg, chodników, ogrodzeń, przepustów betonowych.</w:t>
      </w:r>
    </w:p>
    <w:p w14:paraId="7DA645E4" w14:textId="77777777" w:rsidR="00864239" w:rsidRDefault="00864239" w:rsidP="00636AB6">
      <w:pPr>
        <w:pStyle w:val="Style33"/>
        <w:widowControl/>
        <w:numPr>
          <w:ilvl w:val="0"/>
          <w:numId w:val="95"/>
        </w:numPr>
        <w:tabs>
          <w:tab w:val="left" w:pos="720"/>
        </w:tabs>
        <w:spacing w:before="240"/>
        <w:jc w:val="both"/>
        <w:rPr>
          <w:rStyle w:val="FontStyle196"/>
        </w:rPr>
      </w:pPr>
      <w:r>
        <w:rPr>
          <w:rStyle w:val="FontStyle196"/>
        </w:rPr>
        <w:t>Zakres stosowania ST</w:t>
      </w:r>
    </w:p>
    <w:p w14:paraId="6ED44518" w14:textId="77777777" w:rsidR="00864239" w:rsidRDefault="00864239" w:rsidP="00963878">
      <w:pPr>
        <w:pStyle w:val="Style32"/>
        <w:widowControl/>
        <w:spacing w:before="139" w:line="302" w:lineRule="exact"/>
        <w:rPr>
          <w:rStyle w:val="FontStyle195"/>
        </w:rPr>
      </w:pPr>
      <w:r>
        <w:rPr>
          <w:rStyle w:val="FontStyle195"/>
        </w:rPr>
        <w:t xml:space="preserve">Specyfikacja techniczna stanowi dokument przetargowy przy zlecaniu i realizacji robót wymienionych </w:t>
      </w:r>
      <w:r w:rsidR="00CF67DE">
        <w:rPr>
          <w:rStyle w:val="FontStyle195"/>
        </w:rPr>
        <w:br/>
      </w:r>
      <w:r>
        <w:rPr>
          <w:rStyle w:val="FontStyle195"/>
        </w:rPr>
        <w:t>w punkcie 1.1</w:t>
      </w:r>
    </w:p>
    <w:p w14:paraId="606BA0EE" w14:textId="77777777" w:rsidR="00864239" w:rsidRDefault="00864239" w:rsidP="00636AB6">
      <w:pPr>
        <w:pStyle w:val="Style33"/>
        <w:widowControl/>
        <w:numPr>
          <w:ilvl w:val="0"/>
          <w:numId w:val="95"/>
        </w:numPr>
        <w:tabs>
          <w:tab w:val="left" w:pos="720"/>
        </w:tabs>
        <w:spacing w:before="240"/>
        <w:jc w:val="both"/>
        <w:rPr>
          <w:rStyle w:val="FontStyle196"/>
        </w:rPr>
      </w:pPr>
      <w:r>
        <w:rPr>
          <w:rStyle w:val="FontStyle196"/>
        </w:rPr>
        <w:t>Zakres robót objętych ST</w:t>
      </w:r>
    </w:p>
    <w:p w14:paraId="1C09A401" w14:textId="77777777" w:rsidR="00864239" w:rsidRDefault="00864239" w:rsidP="00963878">
      <w:pPr>
        <w:pStyle w:val="Style46"/>
        <w:widowControl/>
        <w:spacing w:before="139" w:line="302" w:lineRule="exact"/>
        <w:jc w:val="both"/>
        <w:rPr>
          <w:rStyle w:val="FontStyle195"/>
        </w:rPr>
      </w:pPr>
      <w:r>
        <w:rPr>
          <w:rStyle w:val="FontStyle195"/>
        </w:rPr>
        <w:t>Ustalenia zawarte w niniejszej specyfikacji dotyczą zasad prowadzenia robót związanych rozbiórką nawierzchni i ogrodzeń oraz wywozem materiałów po rozbiórkach. Zakres Robót obejmuje:</w:t>
      </w:r>
    </w:p>
    <w:p w14:paraId="38E5702A" w14:textId="77777777" w:rsidR="00864239" w:rsidRDefault="00864239" w:rsidP="00963878">
      <w:pPr>
        <w:pStyle w:val="Style42"/>
        <w:widowControl/>
        <w:spacing w:before="96" w:line="317" w:lineRule="exact"/>
        <w:jc w:val="both"/>
        <w:rPr>
          <w:rStyle w:val="FontStyle173"/>
        </w:rPr>
      </w:pPr>
      <w:r>
        <w:rPr>
          <w:rStyle w:val="FontStyle173"/>
        </w:rPr>
        <w:t>Nawierzchnie asfaltowe</w:t>
      </w:r>
    </w:p>
    <w:p w14:paraId="550CBEC4" w14:textId="77777777" w:rsidR="00864239" w:rsidRDefault="00864239" w:rsidP="00636AB6">
      <w:pPr>
        <w:pStyle w:val="Style44"/>
        <w:widowControl/>
        <w:numPr>
          <w:ilvl w:val="0"/>
          <w:numId w:val="2"/>
        </w:numPr>
        <w:tabs>
          <w:tab w:val="left" w:pos="350"/>
        </w:tabs>
        <w:spacing w:line="317" w:lineRule="exact"/>
        <w:jc w:val="both"/>
        <w:rPr>
          <w:rStyle w:val="FontStyle195"/>
        </w:rPr>
      </w:pPr>
      <w:r>
        <w:rPr>
          <w:rStyle w:val="FontStyle195"/>
        </w:rPr>
        <w:t>Mechaniczna rozbiórka nawierzchni z mas mineralno-bitumicznych,</w:t>
      </w:r>
    </w:p>
    <w:p w14:paraId="64FF584B" w14:textId="77777777" w:rsidR="00864239" w:rsidRDefault="00864239" w:rsidP="00636AB6">
      <w:pPr>
        <w:pStyle w:val="Style44"/>
        <w:widowControl/>
        <w:numPr>
          <w:ilvl w:val="0"/>
          <w:numId w:val="2"/>
        </w:numPr>
        <w:tabs>
          <w:tab w:val="left" w:pos="350"/>
        </w:tabs>
        <w:spacing w:line="317" w:lineRule="exact"/>
        <w:jc w:val="both"/>
        <w:rPr>
          <w:rStyle w:val="FontStyle195"/>
        </w:rPr>
      </w:pPr>
      <w:r>
        <w:rPr>
          <w:rStyle w:val="FontStyle195"/>
        </w:rPr>
        <w:t>Mechaniczna rozbiórka podbudowy z mas mineralno-bitumicznych,</w:t>
      </w:r>
    </w:p>
    <w:p w14:paraId="32EB0F16" w14:textId="77777777" w:rsidR="00864239" w:rsidRDefault="00864239" w:rsidP="00636AB6">
      <w:pPr>
        <w:pStyle w:val="Style44"/>
        <w:widowControl/>
        <w:numPr>
          <w:ilvl w:val="0"/>
          <w:numId w:val="2"/>
        </w:numPr>
        <w:tabs>
          <w:tab w:val="left" w:pos="350"/>
        </w:tabs>
        <w:spacing w:line="317" w:lineRule="exact"/>
        <w:jc w:val="both"/>
        <w:rPr>
          <w:rStyle w:val="FontStyle195"/>
        </w:rPr>
      </w:pPr>
      <w:r>
        <w:rPr>
          <w:rStyle w:val="FontStyle195"/>
        </w:rPr>
        <w:t>Mechaniczna rozbiórka podbudowy z kruszywa kamiennego,</w:t>
      </w:r>
    </w:p>
    <w:p w14:paraId="7EAE90A9" w14:textId="77777777" w:rsidR="00864239" w:rsidRDefault="00864239" w:rsidP="00963878">
      <w:pPr>
        <w:pStyle w:val="Style42"/>
        <w:widowControl/>
        <w:spacing w:before="106" w:line="317" w:lineRule="exact"/>
        <w:jc w:val="both"/>
        <w:rPr>
          <w:rStyle w:val="FontStyle173"/>
        </w:rPr>
      </w:pPr>
      <w:r>
        <w:rPr>
          <w:rStyle w:val="FontStyle173"/>
        </w:rPr>
        <w:t>Nawierzchnie żwirowe</w:t>
      </w:r>
    </w:p>
    <w:p w14:paraId="09F0A327" w14:textId="77777777" w:rsidR="00864239" w:rsidRDefault="00864239" w:rsidP="00636AB6">
      <w:pPr>
        <w:pStyle w:val="Style44"/>
        <w:widowControl/>
        <w:numPr>
          <w:ilvl w:val="0"/>
          <w:numId w:val="2"/>
        </w:numPr>
        <w:tabs>
          <w:tab w:val="left" w:pos="350"/>
        </w:tabs>
        <w:spacing w:line="317" w:lineRule="exact"/>
        <w:jc w:val="both"/>
        <w:rPr>
          <w:rStyle w:val="FontStyle195"/>
        </w:rPr>
      </w:pPr>
      <w:r>
        <w:rPr>
          <w:rStyle w:val="FontStyle195"/>
        </w:rPr>
        <w:t>Mechaniczna rozbiórka nawierzchni żwirowych,</w:t>
      </w:r>
    </w:p>
    <w:p w14:paraId="6FAFB71A" w14:textId="77777777" w:rsidR="00864239" w:rsidRDefault="00864239" w:rsidP="00636AB6">
      <w:pPr>
        <w:pStyle w:val="Style44"/>
        <w:widowControl/>
        <w:numPr>
          <w:ilvl w:val="0"/>
          <w:numId w:val="2"/>
        </w:numPr>
        <w:tabs>
          <w:tab w:val="left" w:pos="350"/>
        </w:tabs>
        <w:spacing w:line="317" w:lineRule="exact"/>
        <w:jc w:val="both"/>
        <w:rPr>
          <w:rStyle w:val="FontStyle195"/>
        </w:rPr>
      </w:pPr>
      <w:r>
        <w:rPr>
          <w:rStyle w:val="FontStyle195"/>
        </w:rPr>
        <w:t>Mechaniczna rozbiórka podbudowy z gruntu stabilizowanego,</w:t>
      </w:r>
    </w:p>
    <w:p w14:paraId="43105988" w14:textId="77777777" w:rsidR="00864239" w:rsidRDefault="00864239" w:rsidP="00963878">
      <w:pPr>
        <w:pStyle w:val="Style42"/>
        <w:widowControl/>
        <w:spacing w:before="139"/>
        <w:jc w:val="both"/>
        <w:rPr>
          <w:rStyle w:val="FontStyle173"/>
        </w:rPr>
      </w:pPr>
      <w:r>
        <w:rPr>
          <w:rStyle w:val="FontStyle173"/>
        </w:rPr>
        <w:t>Nawierzchnie gruntowe</w:t>
      </w:r>
    </w:p>
    <w:p w14:paraId="65477E43" w14:textId="77777777" w:rsidR="00864239" w:rsidRDefault="00864239" w:rsidP="00636AB6">
      <w:pPr>
        <w:pStyle w:val="Style44"/>
        <w:widowControl/>
        <w:numPr>
          <w:ilvl w:val="0"/>
          <w:numId w:val="2"/>
        </w:numPr>
        <w:tabs>
          <w:tab w:val="left" w:pos="350"/>
        </w:tabs>
        <w:spacing w:before="53"/>
        <w:jc w:val="both"/>
        <w:rPr>
          <w:rStyle w:val="FontStyle195"/>
        </w:rPr>
      </w:pPr>
      <w:r>
        <w:rPr>
          <w:rStyle w:val="FontStyle195"/>
        </w:rPr>
        <w:t>Mechaniczna rozbiórka podbudowy z gruntu stabilizowanego,</w:t>
      </w:r>
    </w:p>
    <w:p w14:paraId="02C3B19A" w14:textId="77777777" w:rsidR="00864239" w:rsidRDefault="00864239" w:rsidP="00963878">
      <w:pPr>
        <w:pStyle w:val="Style42"/>
        <w:widowControl/>
        <w:spacing w:before="125" w:line="312" w:lineRule="exact"/>
        <w:jc w:val="both"/>
        <w:rPr>
          <w:rStyle w:val="FontStyle173"/>
        </w:rPr>
      </w:pPr>
      <w:r>
        <w:rPr>
          <w:rStyle w:val="FontStyle173"/>
        </w:rPr>
        <w:t>Nawierzchnie brukowe</w:t>
      </w:r>
    </w:p>
    <w:p w14:paraId="28810B95" w14:textId="77777777" w:rsidR="00864239" w:rsidRDefault="00864239" w:rsidP="00636AB6">
      <w:pPr>
        <w:pStyle w:val="Style44"/>
        <w:widowControl/>
        <w:numPr>
          <w:ilvl w:val="0"/>
          <w:numId w:val="2"/>
        </w:numPr>
        <w:tabs>
          <w:tab w:val="left" w:pos="350"/>
        </w:tabs>
        <w:spacing w:line="312" w:lineRule="exact"/>
        <w:jc w:val="both"/>
        <w:rPr>
          <w:rStyle w:val="FontStyle195"/>
        </w:rPr>
      </w:pPr>
      <w:r>
        <w:rPr>
          <w:rStyle w:val="FontStyle195"/>
        </w:rPr>
        <w:t>Mechaniczna rozbiórka podbudowy z kruszywa kamiennego,</w:t>
      </w:r>
    </w:p>
    <w:p w14:paraId="79A6142A" w14:textId="77777777" w:rsidR="00864239" w:rsidRDefault="00864239" w:rsidP="00636AB6">
      <w:pPr>
        <w:pStyle w:val="Style44"/>
        <w:widowControl/>
        <w:numPr>
          <w:ilvl w:val="0"/>
          <w:numId w:val="2"/>
        </w:numPr>
        <w:tabs>
          <w:tab w:val="left" w:pos="350"/>
        </w:tabs>
        <w:spacing w:before="10" w:line="312" w:lineRule="exact"/>
        <w:jc w:val="both"/>
        <w:rPr>
          <w:rStyle w:val="FontStyle195"/>
        </w:rPr>
      </w:pPr>
      <w:r>
        <w:rPr>
          <w:rStyle w:val="FontStyle195"/>
        </w:rPr>
        <w:t>Rozebranie nawierzchni z kostki betonowej,</w:t>
      </w:r>
    </w:p>
    <w:p w14:paraId="73609993" w14:textId="77777777" w:rsidR="00864239" w:rsidRDefault="00864239" w:rsidP="00636AB6">
      <w:pPr>
        <w:pStyle w:val="Style44"/>
        <w:widowControl/>
        <w:numPr>
          <w:ilvl w:val="0"/>
          <w:numId w:val="2"/>
        </w:numPr>
        <w:tabs>
          <w:tab w:val="left" w:pos="350"/>
        </w:tabs>
        <w:spacing w:before="5" w:line="312" w:lineRule="exact"/>
        <w:ind w:right="5760"/>
        <w:jc w:val="both"/>
        <w:rPr>
          <w:rStyle w:val="FontStyle195"/>
        </w:rPr>
      </w:pPr>
      <w:r>
        <w:rPr>
          <w:rStyle w:val="FontStyle195"/>
        </w:rPr>
        <w:t xml:space="preserve">Rozebranie obrzeży betonowych, </w:t>
      </w:r>
      <w:r>
        <w:rPr>
          <w:rStyle w:val="FontStyle173"/>
        </w:rPr>
        <w:t>Ogrodzenia</w:t>
      </w:r>
    </w:p>
    <w:p w14:paraId="5BF0823B" w14:textId="77777777" w:rsidR="00864239" w:rsidRDefault="00864239" w:rsidP="00636AB6">
      <w:pPr>
        <w:pStyle w:val="Style44"/>
        <w:widowControl/>
        <w:numPr>
          <w:ilvl w:val="0"/>
          <w:numId w:val="2"/>
        </w:numPr>
        <w:tabs>
          <w:tab w:val="left" w:pos="350"/>
        </w:tabs>
        <w:spacing w:before="5" w:line="312" w:lineRule="exact"/>
        <w:jc w:val="both"/>
        <w:rPr>
          <w:rStyle w:val="FontStyle195"/>
        </w:rPr>
      </w:pPr>
      <w:r>
        <w:rPr>
          <w:rStyle w:val="FontStyle195"/>
        </w:rPr>
        <w:t>rozbiórka ogrodzeń,</w:t>
      </w:r>
    </w:p>
    <w:p w14:paraId="34C0E594" w14:textId="77777777" w:rsidR="00864239" w:rsidRDefault="00864239" w:rsidP="00963878">
      <w:pPr>
        <w:pStyle w:val="Style42"/>
        <w:widowControl/>
        <w:spacing w:before="178"/>
        <w:jc w:val="both"/>
        <w:rPr>
          <w:rStyle w:val="FontStyle173"/>
        </w:rPr>
      </w:pPr>
      <w:r>
        <w:rPr>
          <w:rStyle w:val="FontStyle173"/>
        </w:rPr>
        <w:t>Przepusty betonowe</w:t>
      </w:r>
    </w:p>
    <w:p w14:paraId="673437EE" w14:textId="77777777" w:rsidR="00864239" w:rsidRDefault="00864239" w:rsidP="00636AB6">
      <w:pPr>
        <w:pStyle w:val="Style44"/>
        <w:widowControl/>
        <w:numPr>
          <w:ilvl w:val="0"/>
          <w:numId w:val="2"/>
        </w:numPr>
        <w:tabs>
          <w:tab w:val="left" w:pos="350"/>
        </w:tabs>
        <w:spacing w:before="86"/>
        <w:jc w:val="both"/>
        <w:rPr>
          <w:rStyle w:val="FontStyle195"/>
        </w:rPr>
      </w:pPr>
      <w:r>
        <w:rPr>
          <w:rStyle w:val="FontStyle195"/>
        </w:rPr>
        <w:t>rozbiórka przepustów z rur betonowych,</w:t>
      </w:r>
    </w:p>
    <w:p w14:paraId="59528525" w14:textId="77777777" w:rsidR="00864239" w:rsidRDefault="00864239" w:rsidP="00963878">
      <w:pPr>
        <w:pStyle w:val="Style42"/>
        <w:widowControl/>
        <w:spacing w:before="125" w:line="317" w:lineRule="exact"/>
        <w:jc w:val="both"/>
        <w:rPr>
          <w:rStyle w:val="FontStyle173"/>
        </w:rPr>
      </w:pPr>
      <w:r>
        <w:rPr>
          <w:rStyle w:val="FontStyle173"/>
        </w:rPr>
        <w:t>Wywóz i składowanie materiałów</w:t>
      </w:r>
    </w:p>
    <w:p w14:paraId="4DCAB48E" w14:textId="77777777" w:rsidR="00864239" w:rsidRDefault="00864239" w:rsidP="00636AB6">
      <w:pPr>
        <w:pStyle w:val="Style44"/>
        <w:widowControl/>
        <w:numPr>
          <w:ilvl w:val="0"/>
          <w:numId w:val="2"/>
        </w:numPr>
        <w:tabs>
          <w:tab w:val="left" w:pos="350"/>
        </w:tabs>
        <w:spacing w:line="317" w:lineRule="exact"/>
        <w:jc w:val="both"/>
        <w:rPr>
          <w:rStyle w:val="FontStyle195"/>
        </w:rPr>
      </w:pPr>
      <w:r>
        <w:rPr>
          <w:rStyle w:val="FontStyle195"/>
        </w:rPr>
        <w:t>Wywóz materiałów z nawierzchni i podbudów,</w:t>
      </w:r>
    </w:p>
    <w:p w14:paraId="747D9CCD" w14:textId="77777777" w:rsidR="00864239" w:rsidRDefault="00864239" w:rsidP="00636AB6">
      <w:pPr>
        <w:pStyle w:val="Style44"/>
        <w:widowControl/>
        <w:numPr>
          <w:ilvl w:val="0"/>
          <w:numId w:val="2"/>
        </w:numPr>
        <w:tabs>
          <w:tab w:val="left" w:pos="350"/>
        </w:tabs>
        <w:spacing w:line="317" w:lineRule="exact"/>
        <w:jc w:val="both"/>
        <w:rPr>
          <w:rStyle w:val="FontStyle195"/>
        </w:rPr>
      </w:pPr>
      <w:r>
        <w:rPr>
          <w:rStyle w:val="FontStyle195"/>
        </w:rPr>
        <w:t>Składowanie materiałów z nawierzchni i podbudów,</w:t>
      </w:r>
    </w:p>
    <w:p w14:paraId="11F54FEC" w14:textId="77777777" w:rsidR="00864239" w:rsidRDefault="00864239" w:rsidP="00636AB6">
      <w:pPr>
        <w:pStyle w:val="Style33"/>
        <w:widowControl/>
        <w:numPr>
          <w:ilvl w:val="0"/>
          <w:numId w:val="95"/>
        </w:numPr>
        <w:tabs>
          <w:tab w:val="left" w:pos="720"/>
        </w:tabs>
        <w:spacing w:before="240"/>
        <w:jc w:val="both"/>
        <w:rPr>
          <w:rStyle w:val="FontStyle196"/>
        </w:rPr>
      </w:pPr>
      <w:r>
        <w:rPr>
          <w:rStyle w:val="FontStyle196"/>
        </w:rPr>
        <w:t>Określenia podstawowe</w:t>
      </w:r>
    </w:p>
    <w:p w14:paraId="0B07D67F" w14:textId="77777777" w:rsidR="00864239" w:rsidRDefault="00864239" w:rsidP="00963878">
      <w:pPr>
        <w:pStyle w:val="Style32"/>
        <w:widowControl/>
        <w:spacing w:before="134" w:line="307" w:lineRule="exact"/>
        <w:rPr>
          <w:rStyle w:val="FontStyle195"/>
        </w:rPr>
      </w:pPr>
      <w:r>
        <w:rPr>
          <w:rStyle w:val="FontStyle195"/>
        </w:rPr>
        <w:t xml:space="preserve">Stosowane określenia podstawowe są zgodne z obowiązującymi, odpowiednimi polskimi normami oraz </w:t>
      </w:r>
      <w:r w:rsidR="00CF67DE">
        <w:rPr>
          <w:rStyle w:val="FontStyle195"/>
        </w:rPr>
        <w:br/>
      </w:r>
      <w:r>
        <w:rPr>
          <w:rStyle w:val="FontStyle195"/>
        </w:rPr>
        <w:t>z definicjami podanymi w ST-00.00.00 „Ogólne warunki wykonania i odbioru</w:t>
      </w:r>
    </w:p>
    <w:p w14:paraId="46BC7DBC" w14:textId="77777777" w:rsidR="00864239" w:rsidRDefault="00864239" w:rsidP="00963878">
      <w:pPr>
        <w:pStyle w:val="Style32"/>
        <w:widowControl/>
        <w:spacing w:before="19" w:line="240" w:lineRule="auto"/>
        <w:rPr>
          <w:rStyle w:val="FontStyle195"/>
        </w:rPr>
      </w:pPr>
      <w:r>
        <w:rPr>
          <w:rStyle w:val="FontStyle195"/>
        </w:rPr>
        <w:t>Robót".</w:t>
      </w:r>
    </w:p>
    <w:p w14:paraId="48306698" w14:textId="77777777" w:rsidR="00864239" w:rsidRDefault="00864239" w:rsidP="00636AB6">
      <w:pPr>
        <w:pStyle w:val="Style30"/>
        <w:widowControl/>
        <w:numPr>
          <w:ilvl w:val="0"/>
          <w:numId w:val="105"/>
        </w:numPr>
        <w:spacing w:before="240"/>
        <w:ind w:left="867"/>
        <w:outlineLvl w:val="0"/>
        <w:rPr>
          <w:rStyle w:val="FontStyle194"/>
        </w:rPr>
      </w:pPr>
      <w:bookmarkStart w:id="179" w:name="bookmark34"/>
      <w:bookmarkStart w:id="180" w:name="_Toc49860693"/>
      <w:bookmarkEnd w:id="179"/>
      <w:r>
        <w:rPr>
          <w:rStyle w:val="FontStyle194"/>
        </w:rPr>
        <w:t>Materiały</w:t>
      </w:r>
      <w:bookmarkEnd w:id="180"/>
    </w:p>
    <w:p w14:paraId="03DCB222" w14:textId="77777777" w:rsidR="00864239" w:rsidRDefault="00864239" w:rsidP="00963878">
      <w:pPr>
        <w:pStyle w:val="Style32"/>
        <w:widowControl/>
        <w:spacing w:before="82" w:line="302" w:lineRule="exact"/>
        <w:rPr>
          <w:rStyle w:val="FontStyle195"/>
        </w:rPr>
      </w:pPr>
      <w:r>
        <w:rPr>
          <w:rStyle w:val="FontStyle195"/>
        </w:rPr>
        <w:t>Ogólne wymagania dotyczące materiałów i ich składowania podano w ST-00.00.00 „Ogólne warunki wykonania i odbioru Robót".</w:t>
      </w:r>
    </w:p>
    <w:p w14:paraId="44AA7ED2" w14:textId="77777777" w:rsidR="00864239" w:rsidRDefault="00864239" w:rsidP="00636AB6">
      <w:pPr>
        <w:pStyle w:val="Style30"/>
        <w:widowControl/>
        <w:numPr>
          <w:ilvl w:val="0"/>
          <w:numId w:val="105"/>
        </w:numPr>
        <w:spacing w:before="240"/>
        <w:ind w:left="867"/>
        <w:outlineLvl w:val="0"/>
        <w:rPr>
          <w:rStyle w:val="FontStyle194"/>
        </w:rPr>
      </w:pPr>
      <w:bookmarkStart w:id="181" w:name="_Toc49860694"/>
      <w:r>
        <w:rPr>
          <w:rStyle w:val="FontStyle194"/>
        </w:rPr>
        <w:lastRenderedPageBreak/>
        <w:t>Sprzęt</w:t>
      </w:r>
      <w:bookmarkEnd w:id="181"/>
    </w:p>
    <w:p w14:paraId="5BD0082B" w14:textId="77777777" w:rsidR="00864239" w:rsidRDefault="00864239" w:rsidP="00963878">
      <w:pPr>
        <w:pStyle w:val="Style32"/>
        <w:widowControl/>
        <w:spacing w:before="72" w:line="307" w:lineRule="exact"/>
        <w:rPr>
          <w:rStyle w:val="FontStyle195"/>
        </w:rPr>
      </w:pPr>
      <w:r>
        <w:rPr>
          <w:rStyle w:val="FontStyle195"/>
        </w:rPr>
        <w:t>Ogólne wymagania dotyczące sprzętu podano w ST-00.00.00 „Ogólne warunki wykonania i odbioru Robót"</w:t>
      </w:r>
    </w:p>
    <w:p w14:paraId="56D63735" w14:textId="77777777" w:rsidR="00864239" w:rsidRDefault="00864239" w:rsidP="00963878">
      <w:pPr>
        <w:pStyle w:val="Style32"/>
        <w:widowControl/>
        <w:spacing w:line="307" w:lineRule="exact"/>
        <w:rPr>
          <w:rStyle w:val="FontStyle195"/>
        </w:rPr>
      </w:pPr>
      <w:r>
        <w:rPr>
          <w:rStyle w:val="FontStyle195"/>
        </w:rPr>
        <w:t>Do wykonania robót związanych z rozbiórką dróg i pozostałych elementów może być wykorzystany sprzęt podany poniżej, lub inny zaakceptowany przez Inspektora Nadzoru:</w:t>
      </w:r>
    </w:p>
    <w:p w14:paraId="7310C112" w14:textId="77777777" w:rsidR="00864239" w:rsidRDefault="00864239" w:rsidP="00636AB6">
      <w:pPr>
        <w:pStyle w:val="Style44"/>
        <w:widowControl/>
        <w:numPr>
          <w:ilvl w:val="0"/>
          <w:numId w:val="43"/>
        </w:numPr>
        <w:tabs>
          <w:tab w:val="left" w:pos="346"/>
        </w:tabs>
        <w:spacing w:before="5" w:line="307" w:lineRule="exact"/>
        <w:jc w:val="both"/>
        <w:rPr>
          <w:rStyle w:val="FontStyle195"/>
        </w:rPr>
      </w:pPr>
      <w:r>
        <w:rPr>
          <w:rStyle w:val="FontStyle195"/>
        </w:rPr>
        <w:t>frezarki,</w:t>
      </w:r>
    </w:p>
    <w:p w14:paraId="64CBC10E" w14:textId="77777777" w:rsidR="00864239" w:rsidRDefault="00864239" w:rsidP="00636AB6">
      <w:pPr>
        <w:pStyle w:val="Style44"/>
        <w:widowControl/>
        <w:numPr>
          <w:ilvl w:val="0"/>
          <w:numId w:val="43"/>
        </w:numPr>
        <w:tabs>
          <w:tab w:val="left" w:pos="346"/>
        </w:tabs>
        <w:spacing w:before="5" w:line="317" w:lineRule="exact"/>
        <w:jc w:val="both"/>
        <w:rPr>
          <w:rStyle w:val="FontStyle195"/>
        </w:rPr>
      </w:pPr>
      <w:r>
        <w:rPr>
          <w:rStyle w:val="FontStyle195"/>
        </w:rPr>
        <w:t>ładowarki,</w:t>
      </w:r>
    </w:p>
    <w:p w14:paraId="77BA171D" w14:textId="77777777" w:rsidR="00864239" w:rsidRDefault="00864239" w:rsidP="00636AB6">
      <w:pPr>
        <w:pStyle w:val="Style44"/>
        <w:widowControl/>
        <w:numPr>
          <w:ilvl w:val="0"/>
          <w:numId w:val="43"/>
        </w:numPr>
        <w:tabs>
          <w:tab w:val="left" w:pos="346"/>
        </w:tabs>
        <w:spacing w:line="317" w:lineRule="exact"/>
        <w:jc w:val="both"/>
        <w:rPr>
          <w:rStyle w:val="FontStyle195"/>
        </w:rPr>
      </w:pPr>
      <w:r>
        <w:rPr>
          <w:rStyle w:val="FontStyle195"/>
        </w:rPr>
        <w:t>żurawie samochodowe,</w:t>
      </w:r>
    </w:p>
    <w:p w14:paraId="3915BC5B" w14:textId="77777777" w:rsidR="00864239" w:rsidRDefault="00864239" w:rsidP="00636AB6">
      <w:pPr>
        <w:pStyle w:val="Style44"/>
        <w:widowControl/>
        <w:numPr>
          <w:ilvl w:val="0"/>
          <w:numId w:val="43"/>
        </w:numPr>
        <w:tabs>
          <w:tab w:val="left" w:pos="346"/>
        </w:tabs>
        <w:spacing w:line="317" w:lineRule="exact"/>
        <w:jc w:val="both"/>
        <w:rPr>
          <w:rStyle w:val="FontStyle195"/>
        </w:rPr>
      </w:pPr>
      <w:r>
        <w:rPr>
          <w:rStyle w:val="FontStyle195"/>
        </w:rPr>
        <w:t>samochody ciężarowe,</w:t>
      </w:r>
    </w:p>
    <w:p w14:paraId="11E7BC9D" w14:textId="77777777" w:rsidR="00864239" w:rsidRDefault="00864239" w:rsidP="00636AB6">
      <w:pPr>
        <w:pStyle w:val="Style44"/>
        <w:widowControl/>
        <w:numPr>
          <w:ilvl w:val="0"/>
          <w:numId w:val="43"/>
        </w:numPr>
        <w:tabs>
          <w:tab w:val="left" w:pos="346"/>
        </w:tabs>
        <w:spacing w:line="317" w:lineRule="exact"/>
        <w:jc w:val="both"/>
        <w:rPr>
          <w:rStyle w:val="FontStyle195"/>
        </w:rPr>
      </w:pPr>
      <w:r>
        <w:rPr>
          <w:rStyle w:val="FontStyle195"/>
        </w:rPr>
        <w:t>zrywarki,</w:t>
      </w:r>
    </w:p>
    <w:p w14:paraId="023B8671" w14:textId="77777777" w:rsidR="00864239" w:rsidRDefault="00864239" w:rsidP="00636AB6">
      <w:pPr>
        <w:pStyle w:val="Style44"/>
        <w:widowControl/>
        <w:numPr>
          <w:ilvl w:val="0"/>
          <w:numId w:val="43"/>
        </w:numPr>
        <w:tabs>
          <w:tab w:val="left" w:pos="346"/>
        </w:tabs>
        <w:spacing w:line="317" w:lineRule="exact"/>
        <w:jc w:val="both"/>
        <w:rPr>
          <w:rStyle w:val="FontStyle195"/>
        </w:rPr>
      </w:pPr>
      <w:r>
        <w:rPr>
          <w:rStyle w:val="FontStyle195"/>
        </w:rPr>
        <w:t>młoty pneumatyczne,</w:t>
      </w:r>
    </w:p>
    <w:p w14:paraId="40A14164" w14:textId="77777777" w:rsidR="00864239" w:rsidRDefault="00864239" w:rsidP="00636AB6">
      <w:pPr>
        <w:pStyle w:val="Style44"/>
        <w:widowControl/>
        <w:numPr>
          <w:ilvl w:val="0"/>
          <w:numId w:val="43"/>
        </w:numPr>
        <w:tabs>
          <w:tab w:val="left" w:pos="346"/>
        </w:tabs>
        <w:spacing w:line="317" w:lineRule="exact"/>
        <w:jc w:val="both"/>
        <w:rPr>
          <w:rStyle w:val="FontStyle195"/>
        </w:rPr>
      </w:pPr>
      <w:r>
        <w:rPr>
          <w:rStyle w:val="FontStyle195"/>
        </w:rPr>
        <w:t>piły mechaniczne,</w:t>
      </w:r>
    </w:p>
    <w:p w14:paraId="055676D8" w14:textId="77777777" w:rsidR="00864239" w:rsidRDefault="00864239" w:rsidP="00636AB6">
      <w:pPr>
        <w:pStyle w:val="Style44"/>
        <w:widowControl/>
        <w:numPr>
          <w:ilvl w:val="0"/>
          <w:numId w:val="43"/>
        </w:numPr>
        <w:tabs>
          <w:tab w:val="left" w:pos="346"/>
        </w:tabs>
        <w:spacing w:line="317" w:lineRule="exact"/>
        <w:jc w:val="both"/>
        <w:rPr>
          <w:rStyle w:val="FontStyle195"/>
        </w:rPr>
      </w:pPr>
      <w:r>
        <w:rPr>
          <w:rStyle w:val="FontStyle195"/>
        </w:rPr>
        <w:t>koparki.</w:t>
      </w:r>
    </w:p>
    <w:p w14:paraId="6119FAF5" w14:textId="77777777" w:rsidR="00864239" w:rsidRDefault="00864239" w:rsidP="00636AB6">
      <w:pPr>
        <w:pStyle w:val="Style30"/>
        <w:widowControl/>
        <w:numPr>
          <w:ilvl w:val="0"/>
          <w:numId w:val="105"/>
        </w:numPr>
        <w:spacing w:before="240"/>
        <w:ind w:left="867"/>
        <w:outlineLvl w:val="0"/>
        <w:rPr>
          <w:rStyle w:val="FontStyle194"/>
        </w:rPr>
      </w:pPr>
      <w:bookmarkStart w:id="182" w:name="_Toc49860695"/>
      <w:r>
        <w:rPr>
          <w:rStyle w:val="FontStyle194"/>
        </w:rPr>
        <w:t>Transport</w:t>
      </w:r>
      <w:bookmarkEnd w:id="182"/>
    </w:p>
    <w:p w14:paraId="3CBD7593" w14:textId="77777777" w:rsidR="00864239" w:rsidRDefault="00864239" w:rsidP="00963878">
      <w:pPr>
        <w:pStyle w:val="Style32"/>
        <w:widowControl/>
        <w:spacing w:before="82" w:line="302" w:lineRule="exact"/>
        <w:rPr>
          <w:rStyle w:val="FontStyle195"/>
        </w:rPr>
      </w:pPr>
      <w:r>
        <w:rPr>
          <w:rStyle w:val="FontStyle195"/>
        </w:rPr>
        <w:t>Ogólne wymagania dotyczące transportu podano w ST-00.00 „Ogólne wymagania wykonania i odbioru Robót".</w:t>
      </w:r>
    </w:p>
    <w:p w14:paraId="4B5469CF" w14:textId="77777777" w:rsidR="00864239" w:rsidRDefault="00864239" w:rsidP="00963878">
      <w:pPr>
        <w:pStyle w:val="Style32"/>
        <w:widowControl/>
        <w:spacing w:line="302" w:lineRule="exact"/>
        <w:rPr>
          <w:rStyle w:val="FontStyle195"/>
        </w:rPr>
      </w:pPr>
      <w:r>
        <w:rPr>
          <w:rStyle w:val="FontStyle195"/>
        </w:rPr>
        <w:t>Materiał z rozbiórki można przewozić dowolnym środkiem transportu o odpowiedniej ładowności, zaleca się jednostki samowyładowcze.</w:t>
      </w:r>
    </w:p>
    <w:p w14:paraId="006C0923" w14:textId="77777777" w:rsidR="00864239" w:rsidRDefault="00864239" w:rsidP="00636AB6">
      <w:pPr>
        <w:pStyle w:val="Style30"/>
        <w:widowControl/>
        <w:numPr>
          <w:ilvl w:val="0"/>
          <w:numId w:val="105"/>
        </w:numPr>
        <w:spacing w:before="240"/>
        <w:ind w:left="867"/>
        <w:outlineLvl w:val="0"/>
        <w:rPr>
          <w:rStyle w:val="FontStyle194"/>
        </w:rPr>
      </w:pPr>
      <w:bookmarkStart w:id="183" w:name="_Toc49860696"/>
      <w:r>
        <w:rPr>
          <w:rStyle w:val="FontStyle194"/>
        </w:rPr>
        <w:t>Wymagania dotyczące wykonania robót</w:t>
      </w:r>
      <w:bookmarkEnd w:id="183"/>
    </w:p>
    <w:p w14:paraId="4BA73C83" w14:textId="77777777" w:rsidR="00864239" w:rsidRDefault="00864239" w:rsidP="00963878">
      <w:pPr>
        <w:pStyle w:val="Style32"/>
        <w:widowControl/>
        <w:spacing w:before="144" w:line="240" w:lineRule="auto"/>
        <w:rPr>
          <w:rStyle w:val="FontStyle195"/>
        </w:rPr>
      </w:pPr>
      <w:r>
        <w:rPr>
          <w:rStyle w:val="FontStyle195"/>
        </w:rPr>
        <w:t>Ogólne zasady wykonania robót podano w ST-00.00 „Ogólne warunki wykonania i odbioru</w:t>
      </w:r>
    </w:p>
    <w:p w14:paraId="69C93B4A" w14:textId="77777777" w:rsidR="00864239" w:rsidRDefault="00864239" w:rsidP="00963878">
      <w:pPr>
        <w:pStyle w:val="Style32"/>
        <w:widowControl/>
        <w:spacing w:before="72" w:line="240" w:lineRule="auto"/>
        <w:rPr>
          <w:rStyle w:val="FontStyle195"/>
        </w:rPr>
      </w:pPr>
      <w:r>
        <w:rPr>
          <w:rStyle w:val="FontStyle195"/>
        </w:rPr>
        <w:t>Robót".</w:t>
      </w:r>
    </w:p>
    <w:p w14:paraId="67F4790C" w14:textId="77777777" w:rsidR="00864239" w:rsidRDefault="00864239" w:rsidP="00963878">
      <w:pPr>
        <w:pStyle w:val="Style4"/>
        <w:widowControl/>
        <w:spacing w:line="240" w:lineRule="exact"/>
        <w:rPr>
          <w:sz w:val="20"/>
          <w:szCs w:val="20"/>
        </w:rPr>
      </w:pPr>
    </w:p>
    <w:p w14:paraId="28D4A22B" w14:textId="77777777" w:rsidR="00864239" w:rsidRDefault="00864239" w:rsidP="00636AB6">
      <w:pPr>
        <w:pStyle w:val="Style4"/>
        <w:widowControl/>
        <w:numPr>
          <w:ilvl w:val="1"/>
          <w:numId w:val="105"/>
        </w:numPr>
        <w:tabs>
          <w:tab w:val="left" w:pos="709"/>
        </w:tabs>
        <w:spacing w:before="91" w:line="240" w:lineRule="auto"/>
        <w:ind w:left="0" w:firstLine="0"/>
        <w:outlineLvl w:val="1"/>
        <w:rPr>
          <w:rStyle w:val="FontStyle196"/>
        </w:rPr>
      </w:pPr>
      <w:bookmarkStart w:id="184" w:name="_Toc49860697"/>
      <w:r>
        <w:rPr>
          <w:rStyle w:val="FontStyle196"/>
        </w:rPr>
        <w:t>Szczegółowe warunki wykonania prac rozbiórkowych</w:t>
      </w:r>
      <w:bookmarkEnd w:id="184"/>
    </w:p>
    <w:p w14:paraId="005E192D" w14:textId="77777777" w:rsidR="00864239" w:rsidRDefault="00864239" w:rsidP="00963878">
      <w:pPr>
        <w:pStyle w:val="Style46"/>
        <w:widowControl/>
        <w:spacing w:before="139" w:line="302" w:lineRule="exact"/>
        <w:jc w:val="both"/>
        <w:rPr>
          <w:rStyle w:val="FontStyle195"/>
        </w:rPr>
      </w:pPr>
      <w:r>
        <w:rPr>
          <w:rStyle w:val="FontStyle195"/>
        </w:rPr>
        <w:t>Roboty rozbiórkowe elementów dróg i ogrodzeń obejmują usunięcie z terenu budowy wszystkich elementów wymienionych w pkt 1.3, zgodnie z dokumentacją projektową lub wskazanych przez Inspektora Nadzoru. Roboty rozbiórkowe należy wykonywać mechanicznie i ręcznie.</w:t>
      </w:r>
    </w:p>
    <w:p w14:paraId="34F886C0" w14:textId="77777777" w:rsidR="00864239" w:rsidRDefault="00864239" w:rsidP="00963878">
      <w:pPr>
        <w:pStyle w:val="Style32"/>
        <w:widowControl/>
        <w:spacing w:line="302" w:lineRule="exact"/>
        <w:rPr>
          <w:rStyle w:val="FontStyle195"/>
        </w:rPr>
      </w:pPr>
      <w:r>
        <w:rPr>
          <w:rStyle w:val="FontStyle195"/>
        </w:rPr>
        <w:t xml:space="preserve">Wykopy powstałe po rozbiórce elementów dróg znajdujące się w miejscach, gdzie zgodnie </w:t>
      </w:r>
      <w:r w:rsidR="00805BAD">
        <w:rPr>
          <w:rStyle w:val="FontStyle195"/>
        </w:rPr>
        <w:br/>
      </w:r>
      <w:r>
        <w:rPr>
          <w:rStyle w:val="FontStyle195"/>
        </w:rPr>
        <w:t>z dokumentacją projektową będą wykonane wykopy drogowe, powinny być tymczasowo zabezpieczone. W szczególności należy zapobiec gromadzeniu się w nich wody opadowej. Doły w miejscach, gdzie nie przewiduje się wykonania wykopów drogowych należy wypełnić warstwami, odpowiednim gruntem do poziomu otaczającego terenu i zagęścić.</w:t>
      </w:r>
    </w:p>
    <w:p w14:paraId="3D563E75" w14:textId="77777777" w:rsidR="00864239" w:rsidRDefault="00864239" w:rsidP="00963878">
      <w:pPr>
        <w:pStyle w:val="Style46"/>
        <w:widowControl/>
        <w:spacing w:before="115" w:line="302" w:lineRule="exact"/>
        <w:jc w:val="both"/>
        <w:rPr>
          <w:rStyle w:val="FontStyle195"/>
        </w:rPr>
      </w:pPr>
      <w:r>
        <w:rPr>
          <w:rStyle w:val="FontStyle195"/>
        </w:rPr>
        <w:t xml:space="preserve">Podczas rozbiórki ogrodzeń w zależności od stanu istniejącego rozbiórce będą podlegać elementy: żelbetowe, betonowe, profile stalowe, siatka, elementy drewniane. Rozbiórkę należy prowadzić w sposób umożliwiający ponowne wykorzystanie materiałów w jak największym stopniu. Wszystkie elementy </w:t>
      </w:r>
      <w:r w:rsidR="00805BAD">
        <w:rPr>
          <w:rStyle w:val="FontStyle195"/>
        </w:rPr>
        <w:br/>
      </w:r>
      <w:r>
        <w:rPr>
          <w:rStyle w:val="FontStyle195"/>
        </w:rPr>
        <w:t>z rozbiórki przewidziane do ponownego wykorzystania należy składować, tak by nie uległy uszkodzeniu.</w:t>
      </w:r>
    </w:p>
    <w:p w14:paraId="30A6D40A" w14:textId="77777777" w:rsidR="00864239" w:rsidRDefault="00864239" w:rsidP="00636AB6">
      <w:pPr>
        <w:pStyle w:val="Style30"/>
        <w:widowControl/>
        <w:numPr>
          <w:ilvl w:val="0"/>
          <w:numId w:val="105"/>
        </w:numPr>
        <w:spacing w:before="240"/>
        <w:ind w:left="867"/>
        <w:outlineLvl w:val="0"/>
        <w:rPr>
          <w:rStyle w:val="FontStyle194"/>
        </w:rPr>
      </w:pPr>
      <w:bookmarkStart w:id="185" w:name="bookmark35"/>
      <w:bookmarkStart w:id="186" w:name="_Toc49860698"/>
      <w:bookmarkEnd w:id="185"/>
      <w:r>
        <w:rPr>
          <w:rStyle w:val="FontStyle194"/>
        </w:rPr>
        <w:t>Kontrola jakości robót</w:t>
      </w:r>
      <w:bookmarkEnd w:id="186"/>
    </w:p>
    <w:p w14:paraId="0B214CB1" w14:textId="77777777" w:rsidR="00864239" w:rsidRDefault="00864239" w:rsidP="00963878">
      <w:pPr>
        <w:pStyle w:val="Style32"/>
        <w:widowControl/>
        <w:spacing w:before="82" w:line="302" w:lineRule="exact"/>
        <w:rPr>
          <w:rStyle w:val="FontStyle195"/>
        </w:rPr>
      </w:pPr>
      <w:r>
        <w:rPr>
          <w:rStyle w:val="FontStyle195"/>
        </w:rPr>
        <w:t>Ogólne zasady kontroli jakości robót podano w ST-00.00.00 „Ogólne warunki wykonania i odbioru Robót".</w:t>
      </w:r>
    </w:p>
    <w:p w14:paraId="1787D99A" w14:textId="77777777" w:rsidR="00864239" w:rsidRDefault="00864239" w:rsidP="00963878">
      <w:pPr>
        <w:pStyle w:val="Style32"/>
        <w:widowControl/>
        <w:spacing w:line="302" w:lineRule="exact"/>
        <w:rPr>
          <w:rStyle w:val="FontStyle195"/>
        </w:rPr>
      </w:pPr>
      <w:r>
        <w:rPr>
          <w:rStyle w:val="FontStyle195"/>
        </w:rPr>
        <w:t>Kontrola jakości robót polega na wizualnej ocenie kompletności wykonanych robót rozbiórkowych.</w:t>
      </w:r>
    </w:p>
    <w:p w14:paraId="51B39E5E" w14:textId="77777777" w:rsidR="00864239" w:rsidRDefault="00864239" w:rsidP="00636AB6">
      <w:pPr>
        <w:pStyle w:val="Style30"/>
        <w:widowControl/>
        <w:numPr>
          <w:ilvl w:val="0"/>
          <w:numId w:val="105"/>
        </w:numPr>
        <w:spacing w:before="240"/>
        <w:ind w:left="867"/>
        <w:outlineLvl w:val="0"/>
        <w:rPr>
          <w:rStyle w:val="FontStyle194"/>
        </w:rPr>
      </w:pPr>
      <w:bookmarkStart w:id="187" w:name="_Toc49860699"/>
      <w:r>
        <w:rPr>
          <w:rStyle w:val="FontStyle194"/>
        </w:rPr>
        <w:t>Obmiar robót</w:t>
      </w:r>
      <w:bookmarkEnd w:id="187"/>
    </w:p>
    <w:p w14:paraId="72CF698A" w14:textId="77777777" w:rsidR="00864239" w:rsidRDefault="00864239" w:rsidP="00963878">
      <w:pPr>
        <w:pStyle w:val="Style32"/>
        <w:widowControl/>
        <w:spacing w:before="86" w:line="302" w:lineRule="exact"/>
        <w:rPr>
          <w:rStyle w:val="FontStyle195"/>
        </w:rPr>
      </w:pPr>
      <w:r>
        <w:rPr>
          <w:rStyle w:val="FontStyle195"/>
        </w:rPr>
        <w:t>Ogólne zasady obmiaru robót podano w ST-00.00.00 „Ogólne warunki wykonania i odbioru</w:t>
      </w:r>
    </w:p>
    <w:p w14:paraId="1A10DAD5" w14:textId="77777777" w:rsidR="00864239" w:rsidRDefault="00864239" w:rsidP="00963878">
      <w:pPr>
        <w:pStyle w:val="Style32"/>
        <w:widowControl/>
        <w:spacing w:line="302" w:lineRule="exact"/>
        <w:rPr>
          <w:rStyle w:val="FontStyle195"/>
        </w:rPr>
      </w:pPr>
      <w:r>
        <w:rPr>
          <w:rStyle w:val="FontStyle195"/>
        </w:rPr>
        <w:t>Robót".</w:t>
      </w:r>
    </w:p>
    <w:p w14:paraId="13A7CF0F" w14:textId="77777777" w:rsidR="00864239" w:rsidRDefault="00864239" w:rsidP="00963878">
      <w:pPr>
        <w:pStyle w:val="Style32"/>
        <w:widowControl/>
        <w:spacing w:line="302" w:lineRule="exact"/>
        <w:rPr>
          <w:rStyle w:val="FontStyle195"/>
        </w:rPr>
      </w:pPr>
      <w:r>
        <w:rPr>
          <w:rStyle w:val="FontStyle195"/>
        </w:rPr>
        <w:t>Jednostkami obmiarowymi robót związanych z rozbiórkami są:</w:t>
      </w:r>
    </w:p>
    <w:p w14:paraId="27BF3656" w14:textId="77777777" w:rsidR="00864239" w:rsidRDefault="00864239" w:rsidP="00636AB6">
      <w:pPr>
        <w:pStyle w:val="Style44"/>
        <w:widowControl/>
        <w:numPr>
          <w:ilvl w:val="0"/>
          <w:numId w:val="43"/>
        </w:numPr>
        <w:tabs>
          <w:tab w:val="left" w:pos="346"/>
        </w:tabs>
        <w:spacing w:before="5" w:line="317" w:lineRule="exact"/>
        <w:jc w:val="both"/>
        <w:rPr>
          <w:rStyle w:val="FontStyle196"/>
        </w:rPr>
      </w:pPr>
      <w:r>
        <w:rPr>
          <w:rStyle w:val="FontStyle196"/>
        </w:rPr>
        <w:lastRenderedPageBreak/>
        <w:t>1 m</w:t>
      </w:r>
      <w:r>
        <w:rPr>
          <w:rStyle w:val="FontStyle196"/>
          <w:vertAlign w:val="superscript"/>
        </w:rPr>
        <w:t>2</w:t>
      </w:r>
      <w:r>
        <w:rPr>
          <w:rStyle w:val="FontStyle196"/>
        </w:rPr>
        <w:t xml:space="preserve"> </w:t>
      </w:r>
      <w:r>
        <w:rPr>
          <w:rStyle w:val="FontStyle195"/>
        </w:rPr>
        <w:t>- dla rozbiórki danego typu nawierzchni,</w:t>
      </w:r>
    </w:p>
    <w:p w14:paraId="6D944A72" w14:textId="77777777" w:rsidR="00864239" w:rsidRDefault="00864239" w:rsidP="00636AB6">
      <w:pPr>
        <w:pStyle w:val="Style44"/>
        <w:widowControl/>
        <w:numPr>
          <w:ilvl w:val="0"/>
          <w:numId w:val="43"/>
        </w:numPr>
        <w:tabs>
          <w:tab w:val="left" w:pos="346"/>
        </w:tabs>
        <w:spacing w:line="317" w:lineRule="exact"/>
        <w:jc w:val="both"/>
        <w:rPr>
          <w:rStyle w:val="FontStyle196"/>
        </w:rPr>
      </w:pPr>
      <w:r>
        <w:rPr>
          <w:rStyle w:val="FontStyle196"/>
        </w:rPr>
        <w:t>1m</w:t>
      </w:r>
      <w:r>
        <w:rPr>
          <w:rStyle w:val="FontStyle196"/>
          <w:vertAlign w:val="superscript"/>
        </w:rPr>
        <w:t>2</w:t>
      </w:r>
      <w:r>
        <w:rPr>
          <w:rStyle w:val="FontStyle196"/>
        </w:rPr>
        <w:t xml:space="preserve"> </w:t>
      </w:r>
      <w:r>
        <w:rPr>
          <w:rStyle w:val="FontStyle195"/>
        </w:rPr>
        <w:t>- dla rozbiórki podbudowy,</w:t>
      </w:r>
    </w:p>
    <w:p w14:paraId="6CF8E302" w14:textId="77777777" w:rsidR="00864239" w:rsidRDefault="00864239" w:rsidP="00636AB6">
      <w:pPr>
        <w:pStyle w:val="Style44"/>
        <w:widowControl/>
        <w:numPr>
          <w:ilvl w:val="0"/>
          <w:numId w:val="43"/>
        </w:numPr>
        <w:tabs>
          <w:tab w:val="left" w:pos="346"/>
        </w:tabs>
        <w:spacing w:line="317" w:lineRule="exact"/>
        <w:jc w:val="both"/>
        <w:rPr>
          <w:rStyle w:val="FontStyle196"/>
        </w:rPr>
      </w:pPr>
      <w:r>
        <w:rPr>
          <w:rStyle w:val="FontStyle196"/>
        </w:rPr>
        <w:t xml:space="preserve">1mb </w:t>
      </w:r>
      <w:r>
        <w:rPr>
          <w:rStyle w:val="FontStyle195"/>
        </w:rPr>
        <w:t>- dla rozbiórki obrzeży betonowych,</w:t>
      </w:r>
    </w:p>
    <w:p w14:paraId="2329BDA3" w14:textId="77777777" w:rsidR="00864239" w:rsidRDefault="00864239" w:rsidP="00636AB6">
      <w:pPr>
        <w:pStyle w:val="Style44"/>
        <w:widowControl/>
        <w:numPr>
          <w:ilvl w:val="0"/>
          <w:numId w:val="43"/>
        </w:numPr>
        <w:tabs>
          <w:tab w:val="left" w:pos="346"/>
        </w:tabs>
        <w:spacing w:line="317" w:lineRule="exact"/>
        <w:jc w:val="both"/>
        <w:rPr>
          <w:rStyle w:val="FontStyle196"/>
        </w:rPr>
      </w:pPr>
      <w:r>
        <w:rPr>
          <w:rStyle w:val="FontStyle196"/>
        </w:rPr>
        <w:t xml:space="preserve">1mb </w:t>
      </w:r>
      <w:r>
        <w:rPr>
          <w:rStyle w:val="FontStyle195"/>
        </w:rPr>
        <w:t>- dla rozbiórki ogrodzeń,</w:t>
      </w:r>
    </w:p>
    <w:p w14:paraId="135CDE13" w14:textId="77777777" w:rsidR="00864239" w:rsidRDefault="00864239" w:rsidP="00636AB6">
      <w:pPr>
        <w:pStyle w:val="Style44"/>
        <w:widowControl/>
        <w:numPr>
          <w:ilvl w:val="0"/>
          <w:numId w:val="43"/>
        </w:numPr>
        <w:tabs>
          <w:tab w:val="left" w:pos="346"/>
        </w:tabs>
        <w:spacing w:line="317" w:lineRule="exact"/>
        <w:jc w:val="both"/>
        <w:rPr>
          <w:rStyle w:val="FontStyle196"/>
        </w:rPr>
      </w:pPr>
      <w:r>
        <w:rPr>
          <w:rStyle w:val="FontStyle196"/>
        </w:rPr>
        <w:t xml:space="preserve">1mb </w:t>
      </w:r>
      <w:r>
        <w:rPr>
          <w:rStyle w:val="FontStyle195"/>
        </w:rPr>
        <w:t>- dla rozbiórki przepustów betonowych,</w:t>
      </w:r>
    </w:p>
    <w:p w14:paraId="6CC039CB" w14:textId="77777777" w:rsidR="00864239" w:rsidRDefault="00864239" w:rsidP="00636AB6">
      <w:pPr>
        <w:pStyle w:val="Style30"/>
        <w:widowControl/>
        <w:numPr>
          <w:ilvl w:val="0"/>
          <w:numId w:val="105"/>
        </w:numPr>
        <w:spacing w:before="240"/>
        <w:ind w:left="867"/>
        <w:outlineLvl w:val="0"/>
        <w:rPr>
          <w:rStyle w:val="FontStyle194"/>
        </w:rPr>
      </w:pPr>
      <w:bookmarkStart w:id="188" w:name="_Toc49860700"/>
      <w:r>
        <w:rPr>
          <w:rStyle w:val="FontStyle194"/>
        </w:rPr>
        <w:t>Odbiór robót</w:t>
      </w:r>
      <w:bookmarkEnd w:id="188"/>
    </w:p>
    <w:p w14:paraId="2576181C" w14:textId="77777777" w:rsidR="00864239" w:rsidRDefault="00864239" w:rsidP="00963878">
      <w:pPr>
        <w:pStyle w:val="Style32"/>
        <w:widowControl/>
        <w:spacing w:before="139" w:line="240" w:lineRule="auto"/>
        <w:rPr>
          <w:rStyle w:val="FontStyle195"/>
        </w:rPr>
      </w:pPr>
      <w:r>
        <w:rPr>
          <w:rStyle w:val="FontStyle195"/>
        </w:rPr>
        <w:t>Ogólne zasady odbioru robót podano w ST-00.00.00 „Ogólne warunki wykonania i odbioru</w:t>
      </w:r>
    </w:p>
    <w:p w14:paraId="3E87AB49" w14:textId="77777777" w:rsidR="00864239" w:rsidRDefault="00864239" w:rsidP="00963878">
      <w:pPr>
        <w:pStyle w:val="Style32"/>
        <w:widowControl/>
        <w:spacing w:before="72" w:line="240" w:lineRule="auto"/>
        <w:rPr>
          <w:rStyle w:val="FontStyle195"/>
        </w:rPr>
      </w:pPr>
      <w:r>
        <w:rPr>
          <w:rStyle w:val="FontStyle195"/>
        </w:rPr>
        <w:t>Robót".</w:t>
      </w:r>
    </w:p>
    <w:p w14:paraId="75C2E370" w14:textId="77777777" w:rsidR="00864239" w:rsidRDefault="00864239" w:rsidP="00636AB6">
      <w:pPr>
        <w:pStyle w:val="Style30"/>
        <w:widowControl/>
        <w:numPr>
          <w:ilvl w:val="0"/>
          <w:numId w:val="105"/>
        </w:numPr>
        <w:spacing w:before="240"/>
        <w:ind w:left="867"/>
        <w:outlineLvl w:val="0"/>
        <w:rPr>
          <w:rStyle w:val="FontStyle194"/>
        </w:rPr>
      </w:pPr>
      <w:bookmarkStart w:id="189" w:name="_Toc49860701"/>
      <w:r>
        <w:rPr>
          <w:rStyle w:val="FontStyle194"/>
        </w:rPr>
        <w:t>Podstawa płatności</w:t>
      </w:r>
      <w:bookmarkEnd w:id="189"/>
    </w:p>
    <w:p w14:paraId="509C2A4F" w14:textId="77777777" w:rsidR="00864239" w:rsidRDefault="00864239" w:rsidP="00963878">
      <w:pPr>
        <w:pStyle w:val="Style32"/>
        <w:widowControl/>
        <w:spacing w:before="77" w:line="302" w:lineRule="exact"/>
        <w:ind w:right="29"/>
        <w:rPr>
          <w:rStyle w:val="FontStyle195"/>
        </w:rPr>
      </w:pPr>
      <w:r>
        <w:rPr>
          <w:rStyle w:val="FontStyle195"/>
        </w:rPr>
        <w:t xml:space="preserve">Ogólne ustalenia dotyczące podstawy płatności podano w ST-00.00.00 „Ogólne warunki wykonania </w:t>
      </w:r>
      <w:r w:rsidR="00805BAD">
        <w:rPr>
          <w:rStyle w:val="FontStyle195"/>
        </w:rPr>
        <w:br/>
      </w:r>
      <w:r>
        <w:rPr>
          <w:rStyle w:val="FontStyle195"/>
        </w:rPr>
        <w:t>i odbioru Robót".</w:t>
      </w:r>
    </w:p>
    <w:p w14:paraId="121004D3" w14:textId="77777777" w:rsidR="00864239" w:rsidRDefault="00864239" w:rsidP="00963878">
      <w:pPr>
        <w:pStyle w:val="Style32"/>
        <w:widowControl/>
        <w:spacing w:line="302" w:lineRule="exact"/>
        <w:rPr>
          <w:rStyle w:val="FontStyle195"/>
        </w:rPr>
      </w:pPr>
      <w:r>
        <w:rPr>
          <w:rStyle w:val="FontStyle195"/>
        </w:rPr>
        <w:t>Płatność należy przyjmować zgodnie z obmiarem i oceną jakości użytych materiałów i jakością wykonanych robót, w oparciu o wyniki pomiarów i badań.</w:t>
      </w:r>
    </w:p>
    <w:p w14:paraId="0B95CA41" w14:textId="77777777" w:rsidR="00864239" w:rsidRDefault="00864239" w:rsidP="00963878">
      <w:pPr>
        <w:pStyle w:val="Style32"/>
        <w:widowControl/>
        <w:spacing w:line="302" w:lineRule="exact"/>
        <w:rPr>
          <w:rStyle w:val="FontStyle195"/>
        </w:rPr>
      </w:pPr>
      <w:r>
        <w:rPr>
          <w:rStyle w:val="FontStyle195"/>
        </w:rPr>
        <w:t>Podstawą płatności jest cena jednostkowa skalkulowana przez Wykonawcę za jednostkę obmiarową ustaloną dla danej pozycji przedmiaru robót.</w:t>
      </w:r>
    </w:p>
    <w:p w14:paraId="0C7CCA8D" w14:textId="77777777" w:rsidR="00864239" w:rsidRDefault="00864239" w:rsidP="00963878">
      <w:pPr>
        <w:pStyle w:val="Style32"/>
        <w:widowControl/>
        <w:spacing w:line="302" w:lineRule="exact"/>
        <w:rPr>
          <w:rStyle w:val="FontStyle195"/>
        </w:rPr>
      </w:pPr>
      <w:r>
        <w:rPr>
          <w:rStyle w:val="FontStyle195"/>
        </w:rPr>
        <w:t>Cena jednostkowa danej pozycji przedmiaru robót będzie uwzględniać wszystkie materiały, czynności, wymagania i badania składające się na jej wykonanie, określone dla tej roboty w Specyfikacji Technicznej i w Dokumentacji Projektowej.</w:t>
      </w:r>
    </w:p>
    <w:p w14:paraId="2A7339C6" w14:textId="77777777" w:rsidR="00F5068C" w:rsidRDefault="00F5068C" w:rsidP="00636AB6">
      <w:pPr>
        <w:pStyle w:val="Style30"/>
        <w:widowControl/>
        <w:numPr>
          <w:ilvl w:val="0"/>
          <w:numId w:val="105"/>
        </w:numPr>
        <w:spacing w:before="240"/>
        <w:ind w:left="867"/>
        <w:outlineLvl w:val="0"/>
        <w:rPr>
          <w:rStyle w:val="FontStyle194"/>
        </w:rPr>
      </w:pPr>
      <w:bookmarkStart w:id="190" w:name="_Toc49860702"/>
      <w:r>
        <w:rPr>
          <w:rStyle w:val="FontStyle194"/>
        </w:rPr>
        <w:t>Przepisy związane</w:t>
      </w:r>
      <w:bookmarkEnd w:id="190"/>
    </w:p>
    <w:p w14:paraId="217C1D66" w14:textId="77777777" w:rsidR="00F5068C" w:rsidRDefault="00F5068C" w:rsidP="00963878">
      <w:pPr>
        <w:pStyle w:val="Style50"/>
        <w:widowControl/>
        <w:jc w:val="both"/>
        <w:rPr>
          <w:rStyle w:val="FontStyle174"/>
          <w:u w:val="single"/>
        </w:rPr>
      </w:pPr>
    </w:p>
    <w:p w14:paraId="31809BEF" w14:textId="77777777" w:rsidR="00F5068C" w:rsidRPr="00514F5A" w:rsidRDefault="00F5068C" w:rsidP="00636AB6">
      <w:pPr>
        <w:pStyle w:val="Style50"/>
        <w:widowControl/>
        <w:numPr>
          <w:ilvl w:val="1"/>
          <w:numId w:val="105"/>
        </w:numPr>
        <w:tabs>
          <w:tab w:val="left" w:pos="709"/>
        </w:tabs>
        <w:ind w:left="0" w:firstLine="0"/>
        <w:jc w:val="both"/>
        <w:outlineLvl w:val="1"/>
        <w:rPr>
          <w:rStyle w:val="FontStyle174"/>
          <w:sz w:val="20"/>
          <w:szCs w:val="20"/>
        </w:rPr>
      </w:pPr>
      <w:bookmarkStart w:id="191" w:name="_Toc49860703"/>
      <w:r w:rsidRPr="00514F5A">
        <w:rPr>
          <w:rStyle w:val="FontStyle174"/>
          <w:sz w:val="20"/>
          <w:szCs w:val="20"/>
        </w:rPr>
        <w:t>Normy</w:t>
      </w:r>
      <w:bookmarkEnd w:id="191"/>
    </w:p>
    <w:p w14:paraId="2DEAFD69" w14:textId="77777777" w:rsidR="00F5068C" w:rsidRDefault="00F5068C" w:rsidP="00963878">
      <w:pPr>
        <w:pStyle w:val="Style50"/>
        <w:widowControl/>
        <w:jc w:val="both"/>
        <w:rPr>
          <w:rStyle w:val="FontStyle174"/>
          <w:u w:val="single"/>
        </w:rPr>
      </w:pPr>
    </w:p>
    <w:tbl>
      <w:tblPr>
        <w:tblpPr w:leftFromText="141" w:rightFromText="141" w:vertAnchor="text" w:horzAnchor="margin" w:tblpY="20"/>
        <w:tblW w:w="0" w:type="auto"/>
        <w:tblLayout w:type="fixed"/>
        <w:tblCellMar>
          <w:left w:w="40" w:type="dxa"/>
          <w:right w:w="40" w:type="dxa"/>
        </w:tblCellMar>
        <w:tblLook w:val="0000" w:firstRow="0" w:lastRow="0" w:firstColumn="0" w:lastColumn="0" w:noHBand="0" w:noVBand="0"/>
      </w:tblPr>
      <w:tblGrid>
        <w:gridCol w:w="634"/>
        <w:gridCol w:w="3446"/>
        <w:gridCol w:w="4915"/>
      </w:tblGrid>
      <w:tr w:rsidR="00F5068C" w:rsidRPr="00060CCA" w14:paraId="6D479916" w14:textId="77777777" w:rsidTr="007036CD">
        <w:tc>
          <w:tcPr>
            <w:tcW w:w="634" w:type="dxa"/>
            <w:tcBorders>
              <w:top w:val="single" w:sz="6" w:space="0" w:color="auto"/>
              <w:left w:val="single" w:sz="6" w:space="0" w:color="auto"/>
              <w:bottom w:val="single" w:sz="6" w:space="0" w:color="auto"/>
              <w:right w:val="single" w:sz="4" w:space="0" w:color="auto"/>
            </w:tcBorders>
          </w:tcPr>
          <w:p w14:paraId="2B0879F7" w14:textId="77777777" w:rsidR="00F5068C" w:rsidRPr="00060CCA" w:rsidRDefault="00F5068C" w:rsidP="00963878">
            <w:pPr>
              <w:pStyle w:val="Style48"/>
              <w:widowControl/>
              <w:spacing w:line="240" w:lineRule="auto"/>
              <w:jc w:val="both"/>
              <w:rPr>
                <w:rStyle w:val="FontStyle174"/>
              </w:rPr>
            </w:pPr>
            <w:r w:rsidRPr="00060CCA">
              <w:rPr>
                <w:rStyle w:val="FontStyle174"/>
              </w:rPr>
              <w:t>Lp.</w:t>
            </w:r>
          </w:p>
        </w:tc>
        <w:tc>
          <w:tcPr>
            <w:tcW w:w="3442" w:type="dxa"/>
            <w:tcBorders>
              <w:top w:val="single" w:sz="6" w:space="0" w:color="auto"/>
              <w:left w:val="single" w:sz="4" w:space="0" w:color="auto"/>
              <w:bottom w:val="single" w:sz="6" w:space="0" w:color="auto"/>
              <w:right w:val="single" w:sz="6" w:space="0" w:color="auto"/>
            </w:tcBorders>
          </w:tcPr>
          <w:p w14:paraId="7F3BC3E1" w14:textId="77777777" w:rsidR="00F5068C" w:rsidRPr="00060CCA" w:rsidRDefault="00F5068C" w:rsidP="00963878">
            <w:pPr>
              <w:pStyle w:val="Style48"/>
              <w:widowControl/>
              <w:spacing w:line="250" w:lineRule="exact"/>
              <w:ind w:left="211"/>
              <w:jc w:val="both"/>
              <w:rPr>
                <w:rStyle w:val="FontStyle174"/>
              </w:rPr>
            </w:pPr>
            <w:r w:rsidRPr="00060CCA">
              <w:rPr>
                <w:rStyle w:val="FontStyle174"/>
              </w:rPr>
              <w:t>Numer normy polskiej i odpowiadającej jej normy europejskiej i międzynarodowej</w:t>
            </w:r>
          </w:p>
        </w:tc>
        <w:tc>
          <w:tcPr>
            <w:tcW w:w="4915" w:type="dxa"/>
            <w:tcBorders>
              <w:top w:val="single" w:sz="6" w:space="0" w:color="auto"/>
              <w:left w:val="single" w:sz="6" w:space="0" w:color="auto"/>
              <w:bottom w:val="single" w:sz="6" w:space="0" w:color="auto"/>
              <w:right w:val="single" w:sz="4" w:space="0" w:color="auto"/>
            </w:tcBorders>
          </w:tcPr>
          <w:p w14:paraId="32D6960F" w14:textId="77777777" w:rsidR="00F5068C" w:rsidRPr="00060CCA" w:rsidRDefault="00F5068C" w:rsidP="00963878">
            <w:pPr>
              <w:pStyle w:val="Style48"/>
              <w:widowControl/>
              <w:spacing w:line="240" w:lineRule="auto"/>
              <w:ind w:left="1642"/>
              <w:jc w:val="both"/>
              <w:rPr>
                <w:rStyle w:val="FontStyle174"/>
              </w:rPr>
            </w:pPr>
            <w:r w:rsidRPr="00060CCA">
              <w:rPr>
                <w:rStyle w:val="FontStyle174"/>
              </w:rPr>
              <w:t>Tytuł normy</w:t>
            </w:r>
          </w:p>
        </w:tc>
      </w:tr>
      <w:tr w:rsidR="007036CD" w:rsidRPr="00060CCA" w14:paraId="1F897C9F" w14:textId="77777777" w:rsidTr="007036CD">
        <w:tc>
          <w:tcPr>
            <w:tcW w:w="630" w:type="dxa"/>
            <w:tcBorders>
              <w:top w:val="single" w:sz="6" w:space="0" w:color="auto"/>
              <w:left w:val="single" w:sz="6" w:space="0" w:color="auto"/>
              <w:bottom w:val="single" w:sz="6" w:space="0" w:color="auto"/>
              <w:right w:val="single" w:sz="4" w:space="0" w:color="auto"/>
            </w:tcBorders>
          </w:tcPr>
          <w:p w14:paraId="6EC8C073" w14:textId="77777777" w:rsidR="007036CD" w:rsidRPr="00060CCA" w:rsidRDefault="007036CD" w:rsidP="00963878">
            <w:pPr>
              <w:pStyle w:val="Style31"/>
              <w:widowControl/>
              <w:spacing w:line="240" w:lineRule="auto"/>
              <w:jc w:val="both"/>
              <w:rPr>
                <w:rStyle w:val="FontStyle197"/>
              </w:rPr>
            </w:pPr>
            <w:r w:rsidRPr="00060CCA">
              <w:rPr>
                <w:rStyle w:val="FontStyle174"/>
              </w:rPr>
              <w:t>1.</w:t>
            </w:r>
          </w:p>
        </w:tc>
        <w:tc>
          <w:tcPr>
            <w:tcW w:w="3446" w:type="dxa"/>
            <w:tcBorders>
              <w:top w:val="single" w:sz="6" w:space="0" w:color="auto"/>
              <w:left w:val="single" w:sz="4" w:space="0" w:color="auto"/>
              <w:bottom w:val="single" w:sz="6" w:space="0" w:color="auto"/>
              <w:right w:val="single" w:sz="6" w:space="0" w:color="auto"/>
            </w:tcBorders>
          </w:tcPr>
          <w:p w14:paraId="268BE581" w14:textId="77777777" w:rsidR="007036CD" w:rsidRPr="00060CCA" w:rsidRDefault="007036CD" w:rsidP="00963878">
            <w:pPr>
              <w:pStyle w:val="Style31"/>
              <w:ind w:left="65"/>
              <w:jc w:val="both"/>
              <w:rPr>
                <w:rStyle w:val="FontStyle197"/>
              </w:rPr>
            </w:pPr>
            <w:r w:rsidRPr="00060CCA">
              <w:rPr>
                <w:rStyle w:val="FontStyle197"/>
              </w:rPr>
              <w:t>BN-77/8931-1</w:t>
            </w:r>
          </w:p>
        </w:tc>
        <w:tc>
          <w:tcPr>
            <w:tcW w:w="4915" w:type="dxa"/>
            <w:tcBorders>
              <w:top w:val="single" w:sz="6" w:space="0" w:color="auto"/>
              <w:left w:val="single" w:sz="6" w:space="0" w:color="auto"/>
              <w:bottom w:val="single" w:sz="6" w:space="0" w:color="auto"/>
              <w:right w:val="single" w:sz="4" w:space="0" w:color="auto"/>
            </w:tcBorders>
          </w:tcPr>
          <w:p w14:paraId="5FF044BA" w14:textId="77777777" w:rsidR="007036CD" w:rsidRPr="00060CCA" w:rsidRDefault="007036CD" w:rsidP="00963878">
            <w:pPr>
              <w:pStyle w:val="Style31"/>
              <w:widowControl/>
              <w:spacing w:line="240" w:lineRule="auto"/>
              <w:jc w:val="both"/>
              <w:rPr>
                <w:rStyle w:val="FontStyle197"/>
              </w:rPr>
            </w:pPr>
            <w:r w:rsidRPr="00060CCA">
              <w:rPr>
                <w:rStyle w:val="FontStyle197"/>
              </w:rPr>
              <w:t>Oznaczenie wskaźnika zagęszczenia gruntu</w:t>
            </w:r>
          </w:p>
        </w:tc>
      </w:tr>
      <w:tr w:rsidR="007036CD" w:rsidRPr="00060CCA" w14:paraId="25B6A854" w14:textId="77777777" w:rsidTr="007036CD">
        <w:tc>
          <w:tcPr>
            <w:tcW w:w="630" w:type="dxa"/>
            <w:tcBorders>
              <w:top w:val="single" w:sz="6" w:space="0" w:color="auto"/>
              <w:left w:val="single" w:sz="6" w:space="0" w:color="auto"/>
              <w:bottom w:val="single" w:sz="6" w:space="0" w:color="auto"/>
              <w:right w:val="single" w:sz="4" w:space="0" w:color="auto"/>
            </w:tcBorders>
          </w:tcPr>
          <w:p w14:paraId="787EAC8F" w14:textId="77777777" w:rsidR="007036CD" w:rsidRPr="00060CCA" w:rsidRDefault="007036CD" w:rsidP="00963878">
            <w:pPr>
              <w:pStyle w:val="Style31"/>
              <w:widowControl/>
              <w:spacing w:line="240" w:lineRule="auto"/>
              <w:jc w:val="both"/>
              <w:rPr>
                <w:rStyle w:val="FontStyle197"/>
              </w:rPr>
            </w:pPr>
            <w:r w:rsidRPr="00060CCA">
              <w:rPr>
                <w:rStyle w:val="FontStyle174"/>
              </w:rPr>
              <w:t>2.</w:t>
            </w:r>
          </w:p>
        </w:tc>
        <w:tc>
          <w:tcPr>
            <w:tcW w:w="3446" w:type="dxa"/>
            <w:tcBorders>
              <w:top w:val="single" w:sz="6" w:space="0" w:color="auto"/>
              <w:left w:val="single" w:sz="4" w:space="0" w:color="auto"/>
              <w:bottom w:val="single" w:sz="6" w:space="0" w:color="auto"/>
              <w:right w:val="single" w:sz="6" w:space="0" w:color="auto"/>
            </w:tcBorders>
          </w:tcPr>
          <w:p w14:paraId="2EAEF11F" w14:textId="77777777" w:rsidR="007036CD" w:rsidRPr="00060CCA" w:rsidRDefault="007036CD" w:rsidP="00963878">
            <w:pPr>
              <w:pStyle w:val="Style31"/>
              <w:ind w:left="65"/>
              <w:jc w:val="both"/>
              <w:rPr>
                <w:rStyle w:val="FontStyle197"/>
              </w:rPr>
            </w:pPr>
            <w:r w:rsidRPr="00060CCA">
              <w:rPr>
                <w:rStyle w:val="FontStyle197"/>
              </w:rPr>
              <w:t>PN-72/8932-01</w:t>
            </w:r>
          </w:p>
        </w:tc>
        <w:tc>
          <w:tcPr>
            <w:tcW w:w="4915" w:type="dxa"/>
            <w:tcBorders>
              <w:top w:val="single" w:sz="6" w:space="0" w:color="auto"/>
              <w:left w:val="single" w:sz="6" w:space="0" w:color="auto"/>
              <w:bottom w:val="single" w:sz="6" w:space="0" w:color="auto"/>
              <w:right w:val="single" w:sz="4" w:space="0" w:color="auto"/>
            </w:tcBorders>
          </w:tcPr>
          <w:p w14:paraId="0864FFD1" w14:textId="77777777" w:rsidR="007036CD" w:rsidRPr="00060CCA" w:rsidRDefault="007036CD" w:rsidP="00963878">
            <w:pPr>
              <w:pStyle w:val="Style31"/>
              <w:widowControl/>
              <w:spacing w:line="240" w:lineRule="auto"/>
              <w:jc w:val="both"/>
              <w:rPr>
                <w:rStyle w:val="FontStyle197"/>
              </w:rPr>
            </w:pPr>
            <w:r w:rsidRPr="00060CCA">
              <w:rPr>
                <w:rStyle w:val="FontStyle197"/>
              </w:rPr>
              <w:t>Budowle drogowe i kolejowe. Roboty ziemne</w:t>
            </w:r>
          </w:p>
        </w:tc>
      </w:tr>
    </w:tbl>
    <w:p w14:paraId="6B646938" w14:textId="77777777" w:rsidR="00F5068C" w:rsidRPr="00F5068C" w:rsidRDefault="00F5068C" w:rsidP="00963878">
      <w:pPr>
        <w:pStyle w:val="Style32"/>
        <w:widowControl/>
        <w:spacing w:line="302" w:lineRule="exact"/>
        <w:rPr>
          <w:rStyle w:val="FontStyle195"/>
          <w:b/>
          <w:bCs/>
          <w:i/>
          <w:iCs/>
        </w:rPr>
      </w:pPr>
    </w:p>
    <w:p w14:paraId="062566DC" w14:textId="77777777" w:rsidR="00F5068C" w:rsidRPr="00514F5A" w:rsidRDefault="00F5068C" w:rsidP="00636AB6">
      <w:pPr>
        <w:pStyle w:val="Style50"/>
        <w:widowControl/>
        <w:numPr>
          <w:ilvl w:val="1"/>
          <w:numId w:val="105"/>
        </w:numPr>
        <w:tabs>
          <w:tab w:val="left" w:pos="709"/>
        </w:tabs>
        <w:ind w:left="0" w:firstLine="0"/>
        <w:jc w:val="both"/>
        <w:outlineLvl w:val="1"/>
        <w:rPr>
          <w:rStyle w:val="FontStyle174"/>
          <w:bCs w:val="0"/>
          <w:sz w:val="20"/>
          <w:szCs w:val="20"/>
        </w:rPr>
      </w:pPr>
      <w:bookmarkStart w:id="192" w:name="_Toc49860704"/>
      <w:r w:rsidRPr="00514F5A">
        <w:rPr>
          <w:rStyle w:val="FontStyle174"/>
          <w:bCs w:val="0"/>
          <w:sz w:val="20"/>
          <w:szCs w:val="20"/>
        </w:rPr>
        <w:t>Inne dokumenty i ustalenia techniczne</w:t>
      </w:r>
      <w:bookmarkEnd w:id="192"/>
    </w:p>
    <w:p w14:paraId="63E7AD68" w14:textId="77777777" w:rsidR="00F5068C" w:rsidRPr="00F5068C" w:rsidRDefault="00F5068C" w:rsidP="00963878">
      <w:pPr>
        <w:pStyle w:val="Style32"/>
        <w:widowControl/>
        <w:spacing w:line="302" w:lineRule="exact"/>
        <w:rPr>
          <w:rStyle w:val="FontStyle195"/>
          <w:b/>
          <w:bCs/>
          <w:i/>
          <w:iCs/>
        </w:rPr>
      </w:pPr>
      <w:r w:rsidRPr="00F5068C">
        <w:rPr>
          <w:rStyle w:val="FontStyle195"/>
        </w:rPr>
        <w:t>Dziennik Ustaw nr 13 z 1972.04.10 „Rozporządzenie Ministra Budownictwa i Przemysłu Materiałów Budowlanych w sprawie bezpieczeństwa i higieny pracy przy wykonywaniu robót budowlano - montażowych i rozbiórkowych".</w:t>
      </w:r>
    </w:p>
    <w:p w14:paraId="49F4646B" w14:textId="77777777" w:rsidR="00F5068C" w:rsidRDefault="00F5068C" w:rsidP="00963878">
      <w:pPr>
        <w:pStyle w:val="Style32"/>
        <w:widowControl/>
        <w:spacing w:line="302" w:lineRule="exact"/>
        <w:rPr>
          <w:rStyle w:val="FontStyle195"/>
        </w:rPr>
      </w:pPr>
    </w:p>
    <w:p w14:paraId="3FBD3D74" w14:textId="77777777" w:rsidR="00864239" w:rsidRPr="00F5068C" w:rsidRDefault="00864239" w:rsidP="00963878">
      <w:pPr>
        <w:pStyle w:val="Style32"/>
        <w:widowControl/>
        <w:spacing w:line="302" w:lineRule="exact"/>
        <w:rPr>
          <w:rStyle w:val="FontStyle195"/>
          <w:b/>
          <w:bCs/>
          <w:i/>
          <w:iCs/>
        </w:rPr>
      </w:pPr>
    </w:p>
    <w:p w14:paraId="59EB6A26" w14:textId="77777777" w:rsidR="00F5068C" w:rsidRDefault="00F5068C" w:rsidP="00963878">
      <w:pPr>
        <w:pStyle w:val="Style15"/>
        <w:widowControl/>
        <w:tabs>
          <w:tab w:val="left" w:pos="710"/>
        </w:tabs>
        <w:spacing w:before="302" w:after="2803"/>
        <w:jc w:val="both"/>
        <w:rPr>
          <w:rStyle w:val="FontStyle194"/>
        </w:rPr>
        <w:sectPr w:rsidR="00F5068C">
          <w:headerReference w:type="even" r:id="rId58"/>
          <w:headerReference w:type="default" r:id="rId59"/>
          <w:footerReference w:type="even" r:id="rId60"/>
          <w:footerReference w:type="default" r:id="rId61"/>
          <w:pgSz w:w="11905" w:h="16837"/>
          <w:pgMar w:top="1157" w:right="1114" w:bottom="1440" w:left="1416" w:header="708" w:footer="708" w:gutter="0"/>
          <w:cols w:space="60"/>
          <w:noEndnote/>
        </w:sectPr>
      </w:pPr>
    </w:p>
    <w:p w14:paraId="375419EF" w14:textId="77777777" w:rsidR="00864239" w:rsidRDefault="00864239" w:rsidP="00E27718">
      <w:pPr>
        <w:pStyle w:val="Nagwek1"/>
        <w:jc w:val="center"/>
        <w:rPr>
          <w:rStyle w:val="FontStyle176"/>
        </w:rPr>
      </w:pPr>
      <w:bookmarkStart w:id="193" w:name="_Toc49860705"/>
      <w:r>
        <w:rPr>
          <w:rStyle w:val="FontStyle176"/>
        </w:rPr>
        <w:lastRenderedPageBreak/>
        <w:t>SST- 03.02.00 Odtworzenie nawierzchni asfaltowych</w:t>
      </w:r>
      <w:bookmarkEnd w:id="193"/>
    </w:p>
    <w:p w14:paraId="3073AF68" w14:textId="77777777" w:rsidR="00864239" w:rsidRDefault="00864239" w:rsidP="00963878">
      <w:pPr>
        <w:pStyle w:val="Style16"/>
        <w:widowControl/>
        <w:spacing w:line="240" w:lineRule="exact"/>
        <w:ind w:right="187"/>
        <w:rPr>
          <w:sz w:val="20"/>
          <w:szCs w:val="20"/>
        </w:rPr>
      </w:pPr>
    </w:p>
    <w:p w14:paraId="611CEA7E" w14:textId="77777777" w:rsidR="00864239" w:rsidRDefault="00864239" w:rsidP="00447B59">
      <w:pPr>
        <w:pStyle w:val="Style16"/>
        <w:widowControl/>
        <w:spacing w:before="101"/>
        <w:ind w:right="187"/>
        <w:jc w:val="center"/>
        <w:rPr>
          <w:rStyle w:val="FontStyle177"/>
        </w:rPr>
      </w:pPr>
      <w:r>
        <w:rPr>
          <w:rStyle w:val="FontStyle177"/>
        </w:rPr>
        <w:t>Kod CPV: 45233140-2</w:t>
      </w:r>
    </w:p>
    <w:p w14:paraId="2D5CC914" w14:textId="77777777" w:rsidR="00864239" w:rsidRDefault="00864239" w:rsidP="00963878">
      <w:pPr>
        <w:pStyle w:val="Style16"/>
        <w:widowControl/>
        <w:spacing w:before="101"/>
        <w:ind w:right="187"/>
        <w:rPr>
          <w:rStyle w:val="FontStyle177"/>
        </w:rPr>
      </w:pPr>
    </w:p>
    <w:p w14:paraId="5B9ACDEB" w14:textId="77777777" w:rsidR="00447B59" w:rsidRDefault="00447B59" w:rsidP="00963878">
      <w:pPr>
        <w:pStyle w:val="Style16"/>
        <w:widowControl/>
        <w:spacing w:before="101"/>
        <w:ind w:right="187"/>
        <w:rPr>
          <w:rStyle w:val="FontStyle177"/>
        </w:rPr>
        <w:sectPr w:rsidR="00447B59">
          <w:headerReference w:type="even" r:id="rId62"/>
          <w:headerReference w:type="default" r:id="rId63"/>
          <w:footerReference w:type="even" r:id="rId64"/>
          <w:footerReference w:type="default" r:id="rId65"/>
          <w:pgSz w:w="11905" w:h="16837"/>
          <w:pgMar w:top="7258" w:right="1421" w:bottom="1440" w:left="1906" w:header="708" w:footer="708" w:gutter="0"/>
          <w:cols w:space="60"/>
          <w:noEndnote/>
        </w:sectPr>
      </w:pPr>
    </w:p>
    <w:p w14:paraId="5CDA9F6A" w14:textId="77777777" w:rsidR="00864239" w:rsidRDefault="00864239" w:rsidP="00636AB6">
      <w:pPr>
        <w:pStyle w:val="Style30"/>
        <w:widowControl/>
        <w:numPr>
          <w:ilvl w:val="0"/>
          <w:numId w:val="106"/>
        </w:numPr>
        <w:spacing w:before="240"/>
        <w:ind w:left="867"/>
        <w:outlineLvl w:val="0"/>
        <w:rPr>
          <w:rStyle w:val="FontStyle194"/>
        </w:rPr>
      </w:pPr>
      <w:bookmarkStart w:id="194" w:name="_Toc49860706"/>
      <w:r>
        <w:rPr>
          <w:rStyle w:val="FontStyle194"/>
        </w:rPr>
        <w:lastRenderedPageBreak/>
        <w:t>Część ogólna</w:t>
      </w:r>
      <w:bookmarkEnd w:id="194"/>
    </w:p>
    <w:p w14:paraId="4A2286B1" w14:textId="77777777" w:rsidR="00864239" w:rsidRDefault="00864239" w:rsidP="00636AB6">
      <w:pPr>
        <w:pStyle w:val="Style33"/>
        <w:widowControl/>
        <w:numPr>
          <w:ilvl w:val="0"/>
          <w:numId w:val="96"/>
        </w:numPr>
        <w:tabs>
          <w:tab w:val="left" w:pos="720"/>
        </w:tabs>
        <w:spacing w:before="341"/>
        <w:jc w:val="both"/>
        <w:outlineLvl w:val="1"/>
        <w:rPr>
          <w:rStyle w:val="FontStyle196"/>
        </w:rPr>
      </w:pPr>
      <w:bookmarkStart w:id="195" w:name="_Toc49860707"/>
      <w:r>
        <w:rPr>
          <w:rStyle w:val="FontStyle196"/>
        </w:rPr>
        <w:t>Przedmiot ST</w:t>
      </w:r>
      <w:bookmarkEnd w:id="195"/>
    </w:p>
    <w:p w14:paraId="2995FE55" w14:textId="77777777" w:rsidR="00864239" w:rsidRDefault="00864239" w:rsidP="00963878">
      <w:pPr>
        <w:pStyle w:val="Style32"/>
        <w:widowControl/>
        <w:spacing w:before="134" w:line="307" w:lineRule="exact"/>
        <w:rPr>
          <w:rStyle w:val="FontStyle195"/>
        </w:rPr>
      </w:pPr>
      <w:r>
        <w:rPr>
          <w:rStyle w:val="FontStyle195"/>
        </w:rPr>
        <w:t>Przedmiotem niniejszej Specyfikacji Technicznej są wymagania dotyczące wykonani i odbioru robót związanych z odbudową nawierzchni asfaltowych.</w:t>
      </w:r>
    </w:p>
    <w:p w14:paraId="7A4AC809" w14:textId="77777777" w:rsidR="00864239" w:rsidRDefault="00864239" w:rsidP="00636AB6">
      <w:pPr>
        <w:pStyle w:val="Style33"/>
        <w:widowControl/>
        <w:numPr>
          <w:ilvl w:val="0"/>
          <w:numId w:val="96"/>
        </w:numPr>
        <w:tabs>
          <w:tab w:val="left" w:pos="720"/>
        </w:tabs>
        <w:spacing w:before="341"/>
        <w:jc w:val="both"/>
        <w:outlineLvl w:val="1"/>
        <w:rPr>
          <w:rStyle w:val="FontStyle196"/>
        </w:rPr>
      </w:pPr>
      <w:bookmarkStart w:id="196" w:name="_Toc49860708"/>
      <w:r>
        <w:rPr>
          <w:rStyle w:val="FontStyle196"/>
        </w:rPr>
        <w:t>Zakres stosowania ST</w:t>
      </w:r>
      <w:bookmarkEnd w:id="196"/>
    </w:p>
    <w:p w14:paraId="21E8F436" w14:textId="77777777" w:rsidR="00864239" w:rsidRDefault="00864239" w:rsidP="00963878">
      <w:pPr>
        <w:pStyle w:val="Style32"/>
        <w:widowControl/>
        <w:spacing w:before="139" w:line="302" w:lineRule="exact"/>
        <w:rPr>
          <w:rStyle w:val="FontStyle195"/>
        </w:rPr>
      </w:pPr>
      <w:r>
        <w:rPr>
          <w:rStyle w:val="FontStyle195"/>
        </w:rPr>
        <w:t>Specyfikacja Techniczna jest stosowana jako dokument przetargowy przy zlecaniu i realizacji robót wymienionych w punkcie 1.1.</w:t>
      </w:r>
    </w:p>
    <w:p w14:paraId="00ED87AC" w14:textId="77777777" w:rsidR="00864239" w:rsidRDefault="00864239" w:rsidP="00636AB6">
      <w:pPr>
        <w:pStyle w:val="Style33"/>
        <w:widowControl/>
        <w:numPr>
          <w:ilvl w:val="0"/>
          <w:numId w:val="96"/>
        </w:numPr>
        <w:tabs>
          <w:tab w:val="left" w:pos="720"/>
        </w:tabs>
        <w:spacing w:before="341"/>
        <w:jc w:val="both"/>
        <w:outlineLvl w:val="1"/>
        <w:rPr>
          <w:rStyle w:val="FontStyle196"/>
        </w:rPr>
      </w:pPr>
      <w:bookmarkStart w:id="197" w:name="_Toc49860709"/>
      <w:r>
        <w:rPr>
          <w:rStyle w:val="FontStyle196"/>
        </w:rPr>
        <w:t>Zakres robót objętych ST</w:t>
      </w:r>
      <w:bookmarkEnd w:id="197"/>
    </w:p>
    <w:p w14:paraId="337A92F9" w14:textId="77777777" w:rsidR="00864239" w:rsidRDefault="00864239" w:rsidP="00963878">
      <w:pPr>
        <w:pStyle w:val="Style46"/>
        <w:widowControl/>
        <w:spacing w:before="134" w:line="307" w:lineRule="exact"/>
        <w:jc w:val="both"/>
        <w:rPr>
          <w:rStyle w:val="FontStyle195"/>
        </w:rPr>
      </w:pPr>
      <w:r>
        <w:rPr>
          <w:rStyle w:val="FontStyle195"/>
        </w:rPr>
        <w:t xml:space="preserve">Ustalenia zawarte w niniejszej specyfikacji dotyczą zasad prowadzenia robót związanych </w:t>
      </w:r>
      <w:r w:rsidR="00805BAD">
        <w:rPr>
          <w:rStyle w:val="FontStyle195"/>
        </w:rPr>
        <w:br/>
      </w:r>
      <w:r>
        <w:rPr>
          <w:rStyle w:val="FontStyle195"/>
        </w:rPr>
        <w:t>z wykonaniem nawierzchni asfaltowych w miejsce rozebranych, w związku z prowadzonymi robotami przy budowie kanalizacji sanitarnej. Obejmuje wykonanie całości robót:</w:t>
      </w:r>
    </w:p>
    <w:p w14:paraId="00652ADC" w14:textId="77777777" w:rsidR="00864239" w:rsidRDefault="00864239" w:rsidP="00636AB6">
      <w:pPr>
        <w:pStyle w:val="Style44"/>
        <w:widowControl/>
        <w:numPr>
          <w:ilvl w:val="0"/>
          <w:numId w:val="9"/>
        </w:numPr>
        <w:tabs>
          <w:tab w:val="left" w:pos="725"/>
        </w:tabs>
        <w:spacing w:before="5" w:line="307" w:lineRule="exact"/>
        <w:ind w:left="370"/>
        <w:jc w:val="both"/>
        <w:rPr>
          <w:rStyle w:val="FontStyle195"/>
        </w:rPr>
      </w:pPr>
      <w:r>
        <w:rPr>
          <w:rStyle w:val="FontStyle195"/>
        </w:rPr>
        <w:t>profilowanie i zagęszczanie podłoża pod warstwy konstrukcyjne nawierzchni,</w:t>
      </w:r>
    </w:p>
    <w:p w14:paraId="4429F514" w14:textId="77777777" w:rsidR="00864239" w:rsidRDefault="00864239" w:rsidP="00636AB6">
      <w:pPr>
        <w:pStyle w:val="Style44"/>
        <w:widowControl/>
        <w:numPr>
          <w:ilvl w:val="0"/>
          <w:numId w:val="9"/>
        </w:numPr>
        <w:tabs>
          <w:tab w:val="left" w:pos="725"/>
        </w:tabs>
        <w:spacing w:before="5" w:line="317" w:lineRule="exact"/>
        <w:ind w:left="370"/>
        <w:jc w:val="both"/>
        <w:rPr>
          <w:rStyle w:val="FontStyle195"/>
        </w:rPr>
      </w:pPr>
      <w:r>
        <w:rPr>
          <w:rStyle w:val="FontStyle195"/>
        </w:rPr>
        <w:t>podbudowy dolnej i górnej stabilizowanej mechanicznie,</w:t>
      </w:r>
    </w:p>
    <w:p w14:paraId="18ABD67A" w14:textId="77777777" w:rsidR="00864239" w:rsidRDefault="00864239" w:rsidP="00636AB6">
      <w:pPr>
        <w:pStyle w:val="Style44"/>
        <w:widowControl/>
        <w:numPr>
          <w:ilvl w:val="0"/>
          <w:numId w:val="9"/>
        </w:numPr>
        <w:tabs>
          <w:tab w:val="left" w:pos="725"/>
        </w:tabs>
        <w:spacing w:line="317" w:lineRule="exact"/>
        <w:ind w:left="370"/>
        <w:jc w:val="both"/>
        <w:rPr>
          <w:rStyle w:val="FontStyle195"/>
        </w:rPr>
      </w:pPr>
      <w:r>
        <w:rPr>
          <w:rStyle w:val="FontStyle195"/>
        </w:rPr>
        <w:t>warstwy mineralno-asfaltowej z warstwą wiążącą,</w:t>
      </w:r>
    </w:p>
    <w:p w14:paraId="134FB41B" w14:textId="77777777" w:rsidR="00864239" w:rsidRDefault="00864239" w:rsidP="00636AB6">
      <w:pPr>
        <w:pStyle w:val="Style44"/>
        <w:widowControl/>
        <w:numPr>
          <w:ilvl w:val="0"/>
          <w:numId w:val="9"/>
        </w:numPr>
        <w:tabs>
          <w:tab w:val="left" w:pos="725"/>
        </w:tabs>
        <w:spacing w:line="317" w:lineRule="exact"/>
        <w:ind w:left="370"/>
        <w:jc w:val="both"/>
        <w:rPr>
          <w:rStyle w:val="FontStyle195"/>
        </w:rPr>
      </w:pPr>
      <w:r>
        <w:rPr>
          <w:rStyle w:val="FontStyle195"/>
        </w:rPr>
        <w:t>warstwy mineralno-asfaltowej z warstwą ścieralną.</w:t>
      </w:r>
    </w:p>
    <w:p w14:paraId="73BD229B" w14:textId="77777777" w:rsidR="00864239" w:rsidRDefault="00864239" w:rsidP="00636AB6">
      <w:pPr>
        <w:pStyle w:val="Style33"/>
        <w:widowControl/>
        <w:numPr>
          <w:ilvl w:val="0"/>
          <w:numId w:val="96"/>
        </w:numPr>
        <w:tabs>
          <w:tab w:val="left" w:pos="720"/>
        </w:tabs>
        <w:spacing w:before="341"/>
        <w:jc w:val="both"/>
        <w:outlineLvl w:val="1"/>
        <w:rPr>
          <w:rStyle w:val="FontStyle196"/>
        </w:rPr>
      </w:pPr>
      <w:bookmarkStart w:id="198" w:name="_Toc49860710"/>
      <w:r>
        <w:rPr>
          <w:rStyle w:val="FontStyle196"/>
        </w:rPr>
        <w:t>Określenia podstawowe</w:t>
      </w:r>
      <w:bookmarkEnd w:id="198"/>
    </w:p>
    <w:p w14:paraId="39E59A5B" w14:textId="77777777" w:rsidR="00864239" w:rsidRDefault="00864239" w:rsidP="00963878">
      <w:pPr>
        <w:pStyle w:val="Style32"/>
        <w:widowControl/>
        <w:spacing w:before="139" w:line="302" w:lineRule="exact"/>
        <w:rPr>
          <w:rStyle w:val="FontStyle195"/>
        </w:rPr>
      </w:pPr>
      <w:r>
        <w:rPr>
          <w:rStyle w:val="FontStyle195"/>
        </w:rPr>
        <w:t xml:space="preserve">Określenia podane w niniejszej Specyfikacji są zgodne z obowiązującymi normami, wytycznymi </w:t>
      </w:r>
      <w:r w:rsidR="00805BAD">
        <w:rPr>
          <w:rStyle w:val="FontStyle195"/>
        </w:rPr>
        <w:br/>
      </w:r>
      <w:r>
        <w:rPr>
          <w:rStyle w:val="FontStyle195"/>
        </w:rPr>
        <w:t>i określeniami podanymi w ST-00.00.00.</w:t>
      </w:r>
    </w:p>
    <w:p w14:paraId="385F6D40" w14:textId="77777777" w:rsidR="00864239" w:rsidRDefault="00864239" w:rsidP="00963878">
      <w:pPr>
        <w:pStyle w:val="Style32"/>
        <w:widowControl/>
        <w:spacing w:line="302" w:lineRule="exact"/>
        <w:rPr>
          <w:rStyle w:val="FontStyle195"/>
        </w:rPr>
      </w:pPr>
      <w:r>
        <w:rPr>
          <w:rStyle w:val="FontStyle173"/>
        </w:rPr>
        <w:t xml:space="preserve">Mieszanka mineralna - </w:t>
      </w:r>
      <w:r>
        <w:rPr>
          <w:rStyle w:val="FontStyle195"/>
        </w:rPr>
        <w:t xml:space="preserve">mieszanka kruszywa i wypełniacza mineralnego o określonym składzie </w:t>
      </w:r>
      <w:r w:rsidR="00805BAD">
        <w:rPr>
          <w:rStyle w:val="FontStyle195"/>
        </w:rPr>
        <w:br/>
      </w:r>
      <w:r>
        <w:rPr>
          <w:rStyle w:val="FontStyle195"/>
        </w:rPr>
        <w:t>i uziarnieniu.</w:t>
      </w:r>
    </w:p>
    <w:p w14:paraId="3FEF0212" w14:textId="77777777" w:rsidR="007036CD" w:rsidRDefault="00864239" w:rsidP="00963878">
      <w:pPr>
        <w:pStyle w:val="Style32"/>
        <w:widowControl/>
        <w:spacing w:line="302" w:lineRule="exact"/>
        <w:rPr>
          <w:rStyle w:val="FontStyle195"/>
        </w:rPr>
      </w:pPr>
      <w:r>
        <w:rPr>
          <w:rStyle w:val="FontStyle173"/>
        </w:rPr>
        <w:t xml:space="preserve">Mieszanka mineralno-asfaltowa - </w:t>
      </w:r>
      <w:r>
        <w:rPr>
          <w:rStyle w:val="FontStyle195"/>
        </w:rPr>
        <w:t xml:space="preserve">mieszanka mineralna z odpowiednią ilością asfaltu lub polimeroasfaltu, wytworzona na gorąco, w określony sposób, spełniająca określone wymagania. </w:t>
      </w:r>
    </w:p>
    <w:p w14:paraId="4F2F53DD" w14:textId="77777777" w:rsidR="007036CD" w:rsidRDefault="00864239" w:rsidP="00963878">
      <w:pPr>
        <w:pStyle w:val="Style32"/>
        <w:widowControl/>
        <w:spacing w:line="302" w:lineRule="exact"/>
        <w:rPr>
          <w:rStyle w:val="FontStyle195"/>
        </w:rPr>
      </w:pPr>
      <w:r>
        <w:rPr>
          <w:rStyle w:val="FontStyle173"/>
        </w:rPr>
        <w:t xml:space="preserve">Beton asfaltowy - </w:t>
      </w:r>
      <w:r>
        <w:rPr>
          <w:rStyle w:val="FontStyle195"/>
        </w:rPr>
        <w:t xml:space="preserve">mieszanka mineralno-asfaltowa ułożona i zagęszczona. </w:t>
      </w:r>
    </w:p>
    <w:p w14:paraId="65B131A1" w14:textId="77777777" w:rsidR="00864239" w:rsidRDefault="00864239" w:rsidP="00963878">
      <w:pPr>
        <w:pStyle w:val="Style32"/>
        <w:widowControl/>
        <w:spacing w:line="302" w:lineRule="exact"/>
        <w:rPr>
          <w:rStyle w:val="FontStyle195"/>
        </w:rPr>
      </w:pPr>
      <w:r>
        <w:rPr>
          <w:rStyle w:val="FontStyle173"/>
        </w:rPr>
        <w:t xml:space="preserve">Środek adhezyjny - </w:t>
      </w:r>
      <w:r>
        <w:rPr>
          <w:rStyle w:val="FontStyle195"/>
        </w:rPr>
        <w:t>substancja powierzchniowo czynna, która poprawia adhezję asfaltu do materiałów mineralnych oraz zwiększa odporność błonki asfaltu na powierzchni kruszywa na odmywanie wodą; może być dodawany do asfaltu lub do kruszywa.</w:t>
      </w:r>
    </w:p>
    <w:p w14:paraId="59C9E05A" w14:textId="77777777" w:rsidR="00864239" w:rsidRDefault="00864239" w:rsidP="00963878">
      <w:pPr>
        <w:pStyle w:val="Style32"/>
        <w:widowControl/>
        <w:spacing w:line="302" w:lineRule="exact"/>
        <w:rPr>
          <w:rStyle w:val="FontStyle195"/>
        </w:rPr>
      </w:pPr>
      <w:r>
        <w:rPr>
          <w:rStyle w:val="FontStyle173"/>
        </w:rPr>
        <w:t xml:space="preserve">Podłoże pod warstwę asfaltową - </w:t>
      </w:r>
      <w:r>
        <w:rPr>
          <w:rStyle w:val="FontStyle195"/>
        </w:rPr>
        <w:t>powierzchnia przygotowana do ułożenia warstwy z mieszanki mineralno-asfaltowej.</w:t>
      </w:r>
    </w:p>
    <w:p w14:paraId="30B0C7FE" w14:textId="77777777" w:rsidR="00864239" w:rsidRDefault="00864239" w:rsidP="00963878">
      <w:pPr>
        <w:pStyle w:val="Style32"/>
        <w:widowControl/>
        <w:spacing w:line="302" w:lineRule="exact"/>
        <w:rPr>
          <w:rStyle w:val="FontStyle195"/>
        </w:rPr>
      </w:pPr>
      <w:r>
        <w:rPr>
          <w:rStyle w:val="FontStyle173"/>
        </w:rPr>
        <w:t xml:space="preserve">Asfalt upłynniony - </w:t>
      </w:r>
      <w:r>
        <w:rPr>
          <w:rStyle w:val="FontStyle195"/>
        </w:rPr>
        <w:t>asfalt drogowy upłynniony lotnymi rozpuszczalnikami.</w:t>
      </w:r>
    </w:p>
    <w:p w14:paraId="08F53950" w14:textId="77777777" w:rsidR="00864239" w:rsidRDefault="00864239" w:rsidP="00963878">
      <w:pPr>
        <w:pStyle w:val="Style32"/>
        <w:widowControl/>
        <w:spacing w:line="302" w:lineRule="exact"/>
        <w:rPr>
          <w:rStyle w:val="FontStyle195"/>
        </w:rPr>
      </w:pPr>
      <w:r>
        <w:rPr>
          <w:rStyle w:val="FontStyle173"/>
        </w:rPr>
        <w:t xml:space="preserve">Emulsja asfaltowa kationowa - </w:t>
      </w:r>
      <w:r>
        <w:rPr>
          <w:rStyle w:val="FontStyle195"/>
        </w:rPr>
        <w:t>asfalt drogowy w postaci zawiesiny rozproszonego asfaltu</w:t>
      </w:r>
    </w:p>
    <w:p w14:paraId="42A463F7" w14:textId="77777777" w:rsidR="00864239" w:rsidRDefault="00864239" w:rsidP="00963878">
      <w:pPr>
        <w:pStyle w:val="Style32"/>
        <w:widowControl/>
        <w:spacing w:line="302" w:lineRule="exact"/>
        <w:rPr>
          <w:rStyle w:val="FontStyle195"/>
        </w:rPr>
      </w:pPr>
      <w:r>
        <w:rPr>
          <w:rStyle w:val="FontStyle195"/>
        </w:rPr>
        <w:t>w wodzie.</w:t>
      </w:r>
    </w:p>
    <w:p w14:paraId="379BD385" w14:textId="77777777" w:rsidR="00864239" w:rsidRDefault="00864239" w:rsidP="00963878">
      <w:pPr>
        <w:pStyle w:val="Style32"/>
        <w:widowControl/>
        <w:spacing w:line="302" w:lineRule="exact"/>
        <w:rPr>
          <w:rStyle w:val="FontStyle195"/>
        </w:rPr>
      </w:pPr>
      <w:r>
        <w:rPr>
          <w:rStyle w:val="FontStyle173"/>
        </w:rPr>
        <w:t xml:space="preserve">Próba technologiczna - </w:t>
      </w:r>
      <w:r>
        <w:rPr>
          <w:rStyle w:val="FontStyle195"/>
        </w:rPr>
        <w:t>wytwarzanie mieszanki mineralno-asfaltowej w celu sprawdzenia, czyjej właściwości są zgodne z receptą laboratoryjną.</w:t>
      </w:r>
    </w:p>
    <w:p w14:paraId="700E7885" w14:textId="77777777" w:rsidR="00864239" w:rsidRDefault="00864239" w:rsidP="00963878">
      <w:pPr>
        <w:pStyle w:val="Style46"/>
        <w:widowControl/>
        <w:spacing w:line="302" w:lineRule="exact"/>
        <w:jc w:val="both"/>
        <w:rPr>
          <w:rStyle w:val="FontStyle195"/>
        </w:rPr>
      </w:pPr>
      <w:r>
        <w:rPr>
          <w:rStyle w:val="FontStyle173"/>
        </w:rPr>
        <w:t xml:space="preserve">Odcinek próbny - </w:t>
      </w:r>
      <w:r>
        <w:rPr>
          <w:rStyle w:val="FontStyle195"/>
        </w:rPr>
        <w:t>odcinek warstwy nawierzchni (o długości co najmniej 50 m) wykonany w warunkach zbliżonych do warunków budowy, w celu sprawdzenia pracy sprzętu i uzyskiwanych parametrów technicznych robót.</w:t>
      </w:r>
    </w:p>
    <w:p w14:paraId="76327309" w14:textId="77777777" w:rsidR="00864239" w:rsidRDefault="00864239" w:rsidP="00963878">
      <w:pPr>
        <w:pStyle w:val="Style32"/>
        <w:widowControl/>
        <w:spacing w:line="302" w:lineRule="exact"/>
        <w:rPr>
          <w:rStyle w:val="FontStyle195"/>
        </w:rPr>
      </w:pPr>
      <w:r>
        <w:rPr>
          <w:rStyle w:val="FontStyle173"/>
        </w:rPr>
        <w:t xml:space="preserve">Kategoria ruchu - </w:t>
      </w:r>
      <w:r>
        <w:rPr>
          <w:rStyle w:val="FontStyle195"/>
        </w:rPr>
        <w:t xml:space="preserve">obciążenie drogi ruchem samochodowym, wyrażone w osiach obliczeniowych </w:t>
      </w:r>
      <w:r w:rsidR="00805BAD">
        <w:rPr>
          <w:rStyle w:val="FontStyle195"/>
        </w:rPr>
        <w:br/>
      </w:r>
      <w:r>
        <w:rPr>
          <w:rStyle w:val="FontStyle195"/>
        </w:rPr>
        <w:t>(100 kN) na obliczeniowy pas ruchu na dobę.</w:t>
      </w:r>
    </w:p>
    <w:p w14:paraId="08740FB1" w14:textId="77777777" w:rsidR="00864239" w:rsidRDefault="00864239" w:rsidP="00963878">
      <w:pPr>
        <w:pStyle w:val="Style32"/>
        <w:widowControl/>
        <w:spacing w:line="302" w:lineRule="exact"/>
        <w:rPr>
          <w:rStyle w:val="FontStyle195"/>
        </w:rPr>
      </w:pPr>
      <w:r>
        <w:rPr>
          <w:rStyle w:val="FontStyle195"/>
        </w:rPr>
        <w:t>Pozostałe określenia podstawowe są zgodne z odpowiednimi polskimi normami i z definicjami podanymi w ST-00.00.00 „Ogólne wymagania wykonania i odbioru Robót".</w:t>
      </w:r>
    </w:p>
    <w:p w14:paraId="678AB0AC" w14:textId="77777777" w:rsidR="00864239" w:rsidRDefault="00864239" w:rsidP="00636AB6">
      <w:pPr>
        <w:pStyle w:val="Style33"/>
        <w:widowControl/>
        <w:numPr>
          <w:ilvl w:val="0"/>
          <w:numId w:val="96"/>
        </w:numPr>
        <w:tabs>
          <w:tab w:val="left" w:pos="720"/>
        </w:tabs>
        <w:spacing w:before="341"/>
        <w:jc w:val="both"/>
        <w:outlineLvl w:val="1"/>
        <w:rPr>
          <w:rStyle w:val="FontStyle196"/>
        </w:rPr>
      </w:pPr>
      <w:bookmarkStart w:id="199" w:name="_Toc49860711"/>
      <w:r>
        <w:rPr>
          <w:rStyle w:val="FontStyle196"/>
        </w:rPr>
        <w:lastRenderedPageBreak/>
        <w:t>Ogólne wymagania dotyczące robót</w:t>
      </w:r>
      <w:bookmarkEnd w:id="199"/>
    </w:p>
    <w:p w14:paraId="4EA8993D" w14:textId="77777777" w:rsidR="00864239" w:rsidRDefault="00864239" w:rsidP="00963878">
      <w:pPr>
        <w:pStyle w:val="Style32"/>
        <w:widowControl/>
        <w:spacing w:before="139" w:line="302" w:lineRule="exact"/>
        <w:rPr>
          <w:rStyle w:val="FontStyle195"/>
        </w:rPr>
      </w:pPr>
      <w:r>
        <w:rPr>
          <w:rStyle w:val="FontStyle195"/>
        </w:rPr>
        <w:t>Wykonawca robót jest odpowiedzialny za jakość wykonania robót i ich zgodność z Dokumentacją Projektową, ST i poleceniami Inspektora Nadzoru.</w:t>
      </w:r>
    </w:p>
    <w:p w14:paraId="350BA26F" w14:textId="77777777" w:rsidR="00864239" w:rsidRDefault="00864239" w:rsidP="00636AB6">
      <w:pPr>
        <w:pStyle w:val="Style30"/>
        <w:widowControl/>
        <w:numPr>
          <w:ilvl w:val="0"/>
          <w:numId w:val="106"/>
        </w:numPr>
        <w:spacing w:before="240"/>
        <w:ind w:left="867"/>
        <w:outlineLvl w:val="0"/>
        <w:rPr>
          <w:rStyle w:val="FontStyle194"/>
        </w:rPr>
      </w:pPr>
      <w:bookmarkStart w:id="200" w:name="_Toc49860712"/>
      <w:r>
        <w:rPr>
          <w:rStyle w:val="FontStyle194"/>
        </w:rPr>
        <w:t>Materiały</w:t>
      </w:r>
      <w:bookmarkEnd w:id="200"/>
    </w:p>
    <w:p w14:paraId="1A635E09" w14:textId="77777777" w:rsidR="00864239" w:rsidRDefault="00864239" w:rsidP="00963878">
      <w:pPr>
        <w:pStyle w:val="Style32"/>
        <w:widowControl/>
        <w:spacing w:before="72" w:line="307" w:lineRule="exact"/>
        <w:rPr>
          <w:rStyle w:val="FontStyle195"/>
        </w:rPr>
      </w:pPr>
      <w:r>
        <w:rPr>
          <w:rStyle w:val="FontStyle195"/>
        </w:rPr>
        <w:t>Ogólne wymagania dotyczące materiałów, ich pozyskania i składowania podano w ST-00.00.00 „Ogólne warunki wykonania i odbioru robót" - pkt 2.</w:t>
      </w:r>
    </w:p>
    <w:p w14:paraId="711B2D59" w14:textId="77777777" w:rsidR="00864239" w:rsidRDefault="00864239" w:rsidP="00636AB6">
      <w:pPr>
        <w:pStyle w:val="Style33"/>
        <w:widowControl/>
        <w:numPr>
          <w:ilvl w:val="0"/>
          <w:numId w:val="97"/>
        </w:numPr>
        <w:tabs>
          <w:tab w:val="left" w:pos="734"/>
        </w:tabs>
        <w:spacing w:before="254"/>
        <w:jc w:val="both"/>
        <w:outlineLvl w:val="1"/>
        <w:rPr>
          <w:rStyle w:val="FontStyle196"/>
        </w:rPr>
      </w:pPr>
      <w:bookmarkStart w:id="201" w:name="_Toc49860713"/>
      <w:r>
        <w:rPr>
          <w:rStyle w:val="FontStyle196"/>
        </w:rPr>
        <w:t>Podbudowa</w:t>
      </w:r>
      <w:bookmarkEnd w:id="201"/>
    </w:p>
    <w:p w14:paraId="3AA7A45F" w14:textId="77777777" w:rsidR="00864239" w:rsidRDefault="00864239" w:rsidP="00963878">
      <w:pPr>
        <w:pStyle w:val="Style32"/>
        <w:widowControl/>
        <w:spacing w:before="91" w:line="307" w:lineRule="exact"/>
        <w:ind w:right="1440"/>
        <w:rPr>
          <w:rStyle w:val="FontStyle195"/>
        </w:rPr>
      </w:pPr>
      <w:r>
        <w:rPr>
          <w:rStyle w:val="FontStyle195"/>
        </w:rPr>
        <w:t>Podbudowę wykonać z kruszywa naturalnego stabilizowanego mechanicznie. Kruszywo naturalne i łamane powinno spełniać następujące wymagania:</w:t>
      </w:r>
    </w:p>
    <w:p w14:paraId="4C599FDC" w14:textId="77777777" w:rsidR="00864239" w:rsidRDefault="00864239" w:rsidP="00636AB6">
      <w:pPr>
        <w:pStyle w:val="Style37"/>
        <w:widowControl/>
        <w:numPr>
          <w:ilvl w:val="0"/>
          <w:numId w:val="2"/>
        </w:numPr>
        <w:tabs>
          <w:tab w:val="left" w:pos="720"/>
        </w:tabs>
        <w:spacing w:line="307" w:lineRule="exact"/>
        <w:ind w:left="370" w:firstLine="0"/>
        <w:jc w:val="both"/>
        <w:rPr>
          <w:rStyle w:val="FontStyle195"/>
        </w:rPr>
      </w:pPr>
      <w:r>
        <w:rPr>
          <w:rStyle w:val="FontStyle195"/>
        </w:rPr>
        <w:t>zawartość ziaren mniejszych niż 0,075 mm - 2-10%</w:t>
      </w:r>
    </w:p>
    <w:p w14:paraId="2556A27A" w14:textId="77777777" w:rsidR="00864239" w:rsidRDefault="00864239" w:rsidP="00636AB6">
      <w:pPr>
        <w:pStyle w:val="Style37"/>
        <w:widowControl/>
        <w:numPr>
          <w:ilvl w:val="0"/>
          <w:numId w:val="2"/>
        </w:numPr>
        <w:tabs>
          <w:tab w:val="left" w:pos="720"/>
        </w:tabs>
        <w:spacing w:before="10" w:line="307" w:lineRule="exact"/>
        <w:ind w:left="370" w:firstLine="0"/>
        <w:jc w:val="both"/>
        <w:rPr>
          <w:rStyle w:val="FontStyle195"/>
        </w:rPr>
      </w:pPr>
      <w:r>
        <w:rPr>
          <w:rStyle w:val="FontStyle195"/>
        </w:rPr>
        <w:t>zawartość nadziaren nie więcej niż 5%</w:t>
      </w:r>
    </w:p>
    <w:p w14:paraId="07A3D6D9" w14:textId="77777777" w:rsidR="00864239" w:rsidRDefault="00864239" w:rsidP="00636AB6">
      <w:pPr>
        <w:pStyle w:val="Style37"/>
        <w:widowControl/>
        <w:numPr>
          <w:ilvl w:val="0"/>
          <w:numId w:val="2"/>
        </w:numPr>
        <w:tabs>
          <w:tab w:val="left" w:pos="720"/>
        </w:tabs>
        <w:spacing w:before="5" w:line="307" w:lineRule="exact"/>
        <w:ind w:left="370" w:firstLine="0"/>
        <w:jc w:val="both"/>
        <w:rPr>
          <w:rStyle w:val="FontStyle195"/>
        </w:rPr>
      </w:pPr>
      <w:r>
        <w:rPr>
          <w:rStyle w:val="FontStyle195"/>
        </w:rPr>
        <w:t>zawartość zanieczyszczeń organicznych &lt; 1%</w:t>
      </w:r>
    </w:p>
    <w:p w14:paraId="337602F9" w14:textId="77777777" w:rsidR="00864239" w:rsidRDefault="00864239" w:rsidP="00636AB6">
      <w:pPr>
        <w:pStyle w:val="Style37"/>
        <w:widowControl/>
        <w:numPr>
          <w:ilvl w:val="0"/>
          <w:numId w:val="16"/>
        </w:numPr>
        <w:tabs>
          <w:tab w:val="left" w:pos="701"/>
        </w:tabs>
        <w:spacing w:before="5" w:line="307" w:lineRule="exact"/>
        <w:ind w:right="2400"/>
        <w:jc w:val="both"/>
        <w:rPr>
          <w:rStyle w:val="FontStyle195"/>
        </w:rPr>
      </w:pPr>
      <w:r>
        <w:rPr>
          <w:rStyle w:val="FontStyle195"/>
        </w:rPr>
        <w:t>wskaźnik nośności W</w:t>
      </w:r>
      <w:r>
        <w:rPr>
          <w:rStyle w:val="FontStyle195"/>
          <w:vertAlign w:val="subscript"/>
        </w:rPr>
        <w:t>noś</w:t>
      </w:r>
      <w:r>
        <w:rPr>
          <w:rStyle w:val="FontStyle195"/>
        </w:rPr>
        <w:t xml:space="preserve"> 120 MPa ( przy zagęszczeniu Is 1,03) Na podbudowę zastosować:</w:t>
      </w:r>
    </w:p>
    <w:p w14:paraId="515CD084" w14:textId="77777777" w:rsidR="00864239" w:rsidRDefault="00864239" w:rsidP="00963878">
      <w:pPr>
        <w:widowControl/>
        <w:jc w:val="both"/>
        <w:rPr>
          <w:sz w:val="2"/>
          <w:szCs w:val="2"/>
        </w:rPr>
      </w:pPr>
    </w:p>
    <w:p w14:paraId="70B82B6C" w14:textId="77777777" w:rsidR="00864239" w:rsidRDefault="00864239" w:rsidP="00636AB6">
      <w:pPr>
        <w:pStyle w:val="Style35"/>
        <w:widowControl/>
        <w:numPr>
          <w:ilvl w:val="0"/>
          <w:numId w:val="98"/>
        </w:numPr>
        <w:tabs>
          <w:tab w:val="left" w:pos="130"/>
        </w:tabs>
        <w:spacing w:line="307" w:lineRule="exact"/>
        <w:jc w:val="both"/>
        <w:rPr>
          <w:rStyle w:val="FontStyle195"/>
        </w:rPr>
      </w:pPr>
      <w:r>
        <w:rPr>
          <w:rStyle w:val="FontStyle195"/>
        </w:rPr>
        <w:t>żwir i mieszankę wg PN-B-11111 [8]</w:t>
      </w:r>
    </w:p>
    <w:p w14:paraId="6466B569" w14:textId="77777777" w:rsidR="00864239" w:rsidRDefault="00864239" w:rsidP="00636AB6">
      <w:pPr>
        <w:pStyle w:val="Style35"/>
        <w:widowControl/>
        <w:numPr>
          <w:ilvl w:val="0"/>
          <w:numId w:val="98"/>
        </w:numPr>
        <w:tabs>
          <w:tab w:val="left" w:pos="130"/>
        </w:tabs>
        <w:spacing w:line="307" w:lineRule="exact"/>
        <w:jc w:val="both"/>
        <w:rPr>
          <w:rStyle w:val="FontStyle195"/>
        </w:rPr>
      </w:pPr>
      <w:r>
        <w:rPr>
          <w:rStyle w:val="FontStyle195"/>
        </w:rPr>
        <w:t>piasek s/g PN-B-11113 [9]</w:t>
      </w:r>
    </w:p>
    <w:p w14:paraId="534A5BA1" w14:textId="77777777" w:rsidR="00864239" w:rsidRDefault="00864239" w:rsidP="00636AB6">
      <w:pPr>
        <w:pStyle w:val="Style33"/>
        <w:widowControl/>
        <w:numPr>
          <w:ilvl w:val="0"/>
          <w:numId w:val="97"/>
        </w:numPr>
        <w:tabs>
          <w:tab w:val="left" w:pos="734"/>
        </w:tabs>
        <w:spacing w:before="254"/>
        <w:jc w:val="both"/>
        <w:outlineLvl w:val="1"/>
        <w:rPr>
          <w:rStyle w:val="FontStyle196"/>
        </w:rPr>
      </w:pPr>
      <w:bookmarkStart w:id="202" w:name="_Toc49860714"/>
      <w:r>
        <w:rPr>
          <w:rStyle w:val="FontStyle196"/>
        </w:rPr>
        <w:t>Beton asfaltowy</w:t>
      </w:r>
      <w:bookmarkEnd w:id="202"/>
    </w:p>
    <w:p w14:paraId="66AA0B33" w14:textId="77777777" w:rsidR="00864239" w:rsidRDefault="00864239" w:rsidP="00963878">
      <w:pPr>
        <w:pStyle w:val="Style32"/>
        <w:widowControl/>
        <w:spacing w:before="96" w:line="302" w:lineRule="exact"/>
        <w:rPr>
          <w:rStyle w:val="FontStyle195"/>
        </w:rPr>
      </w:pPr>
      <w:r>
        <w:rPr>
          <w:rStyle w:val="FontStyle195"/>
        </w:rPr>
        <w:t>Mieszanka mineralno - asfaltowa oraz warstwa ścieralna z betonu asfaltowego powinna spełniać następujące wymagania:</w:t>
      </w:r>
    </w:p>
    <w:p w14:paraId="247C89F5" w14:textId="77777777" w:rsidR="00864239" w:rsidRDefault="00864239" w:rsidP="00636AB6">
      <w:pPr>
        <w:pStyle w:val="Style35"/>
        <w:widowControl/>
        <w:numPr>
          <w:ilvl w:val="0"/>
          <w:numId w:val="98"/>
        </w:numPr>
        <w:tabs>
          <w:tab w:val="left" w:pos="130"/>
        </w:tabs>
        <w:spacing w:line="302" w:lineRule="exact"/>
        <w:jc w:val="both"/>
        <w:rPr>
          <w:rStyle w:val="FontStyle195"/>
        </w:rPr>
      </w:pPr>
      <w:r>
        <w:rPr>
          <w:rStyle w:val="FontStyle195"/>
        </w:rPr>
        <w:t>uziarnienie mieszanki 0/12,8;0/16</w:t>
      </w:r>
    </w:p>
    <w:p w14:paraId="58C53B18" w14:textId="77777777" w:rsidR="00864239" w:rsidRDefault="00864239" w:rsidP="00636AB6">
      <w:pPr>
        <w:pStyle w:val="Style35"/>
        <w:widowControl/>
        <w:numPr>
          <w:ilvl w:val="0"/>
          <w:numId w:val="98"/>
        </w:numPr>
        <w:tabs>
          <w:tab w:val="left" w:pos="130"/>
        </w:tabs>
        <w:spacing w:line="302" w:lineRule="exact"/>
        <w:jc w:val="both"/>
        <w:rPr>
          <w:rStyle w:val="FontStyle195"/>
        </w:rPr>
      </w:pPr>
      <w:r>
        <w:rPr>
          <w:rStyle w:val="FontStyle195"/>
        </w:rPr>
        <w:t>grubości warstwy o uziarnieniu   0/12,8 - 3 cm   0/16- 4 cm</w:t>
      </w:r>
    </w:p>
    <w:p w14:paraId="2178DF50" w14:textId="77777777" w:rsidR="00864239" w:rsidRDefault="00864239" w:rsidP="00636AB6">
      <w:pPr>
        <w:pStyle w:val="Style35"/>
        <w:widowControl/>
        <w:numPr>
          <w:ilvl w:val="0"/>
          <w:numId w:val="98"/>
        </w:numPr>
        <w:tabs>
          <w:tab w:val="left" w:pos="130"/>
        </w:tabs>
        <w:spacing w:line="302" w:lineRule="exact"/>
        <w:ind w:right="1440"/>
        <w:jc w:val="both"/>
        <w:rPr>
          <w:rStyle w:val="FontStyle195"/>
        </w:rPr>
      </w:pPr>
      <w:r>
        <w:rPr>
          <w:rStyle w:val="FontStyle195"/>
        </w:rPr>
        <w:t>orientacyjna zawartość asfaltu w mieszance mineralno - asfaltowej 4,0 - 5,8%. Na beton asfaltowy zastosować :</w:t>
      </w:r>
    </w:p>
    <w:p w14:paraId="351BC080" w14:textId="77777777" w:rsidR="00864239" w:rsidRDefault="00864239" w:rsidP="00636AB6">
      <w:pPr>
        <w:pStyle w:val="Style35"/>
        <w:widowControl/>
        <w:numPr>
          <w:ilvl w:val="0"/>
          <w:numId w:val="98"/>
        </w:numPr>
        <w:tabs>
          <w:tab w:val="left" w:pos="130"/>
        </w:tabs>
        <w:spacing w:line="302" w:lineRule="exact"/>
        <w:jc w:val="both"/>
        <w:rPr>
          <w:rStyle w:val="FontStyle195"/>
        </w:rPr>
      </w:pPr>
      <w:r>
        <w:rPr>
          <w:rStyle w:val="FontStyle195"/>
        </w:rPr>
        <w:t>kruszywo łamane wg PN-B-11112-1996 gat. II</w:t>
      </w:r>
    </w:p>
    <w:p w14:paraId="04B4D06F" w14:textId="77777777" w:rsidR="00864239" w:rsidRDefault="00864239" w:rsidP="00636AB6">
      <w:pPr>
        <w:pStyle w:val="Style35"/>
        <w:widowControl/>
        <w:numPr>
          <w:ilvl w:val="0"/>
          <w:numId w:val="98"/>
        </w:numPr>
        <w:tabs>
          <w:tab w:val="left" w:pos="130"/>
        </w:tabs>
        <w:spacing w:line="302" w:lineRule="exact"/>
        <w:jc w:val="both"/>
        <w:rPr>
          <w:rStyle w:val="FontStyle195"/>
        </w:rPr>
      </w:pPr>
      <w:r>
        <w:rPr>
          <w:rStyle w:val="FontStyle195"/>
        </w:rPr>
        <w:t>piasek wg PN-B-1113:1996</w:t>
      </w:r>
    </w:p>
    <w:p w14:paraId="27ACF550" w14:textId="77777777" w:rsidR="00864239" w:rsidRDefault="00864239" w:rsidP="00636AB6">
      <w:pPr>
        <w:pStyle w:val="Style35"/>
        <w:widowControl/>
        <w:numPr>
          <w:ilvl w:val="0"/>
          <w:numId w:val="98"/>
        </w:numPr>
        <w:tabs>
          <w:tab w:val="left" w:pos="130"/>
        </w:tabs>
        <w:spacing w:line="302" w:lineRule="exact"/>
        <w:jc w:val="both"/>
        <w:rPr>
          <w:rStyle w:val="FontStyle195"/>
        </w:rPr>
      </w:pPr>
      <w:r>
        <w:rPr>
          <w:rStyle w:val="FontStyle195"/>
        </w:rPr>
        <w:t>wypełniacz mineralny wg PN-S-96504:1961</w:t>
      </w:r>
    </w:p>
    <w:p w14:paraId="314BC060" w14:textId="77777777" w:rsidR="00864239" w:rsidRDefault="00864239" w:rsidP="00636AB6">
      <w:pPr>
        <w:pStyle w:val="Style35"/>
        <w:widowControl/>
        <w:numPr>
          <w:ilvl w:val="0"/>
          <w:numId w:val="98"/>
        </w:numPr>
        <w:tabs>
          <w:tab w:val="left" w:pos="130"/>
        </w:tabs>
        <w:spacing w:line="302" w:lineRule="exact"/>
        <w:jc w:val="both"/>
        <w:rPr>
          <w:rStyle w:val="FontStyle195"/>
        </w:rPr>
      </w:pPr>
      <w:r>
        <w:rPr>
          <w:rStyle w:val="FontStyle195"/>
        </w:rPr>
        <w:t>asfalt drogowy wg PN-C-96170:1965-D50</w:t>
      </w:r>
    </w:p>
    <w:p w14:paraId="421FF333" w14:textId="77777777" w:rsidR="00864239" w:rsidRDefault="00864239" w:rsidP="00636AB6">
      <w:pPr>
        <w:pStyle w:val="Style30"/>
        <w:widowControl/>
        <w:numPr>
          <w:ilvl w:val="0"/>
          <w:numId w:val="106"/>
        </w:numPr>
        <w:spacing w:before="240"/>
        <w:ind w:left="867"/>
        <w:outlineLvl w:val="0"/>
        <w:rPr>
          <w:rStyle w:val="FontStyle194"/>
        </w:rPr>
      </w:pPr>
      <w:bookmarkStart w:id="203" w:name="_Toc49860715"/>
      <w:r>
        <w:rPr>
          <w:rStyle w:val="FontStyle194"/>
        </w:rPr>
        <w:t>Sprzęt</w:t>
      </w:r>
      <w:bookmarkEnd w:id="203"/>
    </w:p>
    <w:p w14:paraId="5EC1BA93" w14:textId="77777777" w:rsidR="00864239" w:rsidRDefault="00864239" w:rsidP="00963878">
      <w:pPr>
        <w:pStyle w:val="Style32"/>
        <w:widowControl/>
        <w:spacing w:before="82" w:line="302" w:lineRule="exact"/>
        <w:rPr>
          <w:rStyle w:val="FontStyle195"/>
        </w:rPr>
      </w:pPr>
      <w:r>
        <w:rPr>
          <w:rStyle w:val="FontStyle195"/>
        </w:rPr>
        <w:t>Ogólne wymagania dotyczące sprzętu podano w ST-00.00.00 „Ogólne warunki wykonania i odbioru robót" pkt 3.</w:t>
      </w:r>
    </w:p>
    <w:p w14:paraId="491F8B71" w14:textId="77777777" w:rsidR="00864239" w:rsidRDefault="00864239" w:rsidP="00963878">
      <w:pPr>
        <w:pStyle w:val="Style32"/>
        <w:widowControl/>
        <w:spacing w:line="302" w:lineRule="exact"/>
        <w:rPr>
          <w:rStyle w:val="FontStyle195"/>
        </w:rPr>
      </w:pPr>
      <w:r>
        <w:rPr>
          <w:rStyle w:val="FontStyle195"/>
        </w:rPr>
        <w:t>Do wykonania robót drogowych należy użyć następującego sprzętu:</w:t>
      </w:r>
    </w:p>
    <w:p w14:paraId="5A35596C" w14:textId="77777777" w:rsidR="00864239" w:rsidRDefault="00864239" w:rsidP="00636AB6">
      <w:pPr>
        <w:pStyle w:val="Style37"/>
        <w:widowControl/>
        <w:numPr>
          <w:ilvl w:val="0"/>
          <w:numId w:val="2"/>
        </w:numPr>
        <w:tabs>
          <w:tab w:val="left" w:pos="720"/>
        </w:tabs>
        <w:spacing w:before="5" w:line="317" w:lineRule="exact"/>
        <w:ind w:left="370" w:firstLine="0"/>
        <w:jc w:val="both"/>
        <w:rPr>
          <w:rStyle w:val="FontStyle195"/>
        </w:rPr>
      </w:pPr>
      <w:r>
        <w:rPr>
          <w:rStyle w:val="FontStyle195"/>
        </w:rPr>
        <w:t>walec gładki, samojezdny, wibracyjny,</w:t>
      </w:r>
    </w:p>
    <w:p w14:paraId="4BB4693D" w14:textId="77777777" w:rsidR="00864239" w:rsidRDefault="00864239" w:rsidP="00636AB6">
      <w:pPr>
        <w:pStyle w:val="Style37"/>
        <w:widowControl/>
        <w:numPr>
          <w:ilvl w:val="0"/>
          <w:numId w:val="2"/>
        </w:numPr>
        <w:tabs>
          <w:tab w:val="left" w:pos="720"/>
        </w:tabs>
        <w:spacing w:line="317" w:lineRule="exact"/>
        <w:ind w:left="370" w:firstLine="0"/>
        <w:jc w:val="both"/>
        <w:rPr>
          <w:rStyle w:val="FontStyle195"/>
        </w:rPr>
      </w:pPr>
      <w:r>
        <w:rPr>
          <w:rStyle w:val="FontStyle195"/>
        </w:rPr>
        <w:t>walec ogumiony, drogowy, średni,</w:t>
      </w:r>
    </w:p>
    <w:p w14:paraId="63361D4E" w14:textId="77777777" w:rsidR="00864239" w:rsidRDefault="00864239" w:rsidP="00636AB6">
      <w:pPr>
        <w:pStyle w:val="Style37"/>
        <w:widowControl/>
        <w:numPr>
          <w:ilvl w:val="0"/>
          <w:numId w:val="2"/>
        </w:numPr>
        <w:tabs>
          <w:tab w:val="left" w:pos="720"/>
        </w:tabs>
        <w:spacing w:line="317" w:lineRule="exact"/>
        <w:ind w:left="370" w:firstLine="0"/>
        <w:jc w:val="both"/>
        <w:rPr>
          <w:rStyle w:val="FontStyle195"/>
        </w:rPr>
      </w:pPr>
      <w:r>
        <w:rPr>
          <w:rStyle w:val="FontStyle195"/>
        </w:rPr>
        <w:t>skrapiarka mechaniczna z cysterną,</w:t>
      </w:r>
    </w:p>
    <w:p w14:paraId="2E0F1281" w14:textId="77777777" w:rsidR="00864239" w:rsidRDefault="00864239" w:rsidP="00636AB6">
      <w:pPr>
        <w:pStyle w:val="Style37"/>
        <w:widowControl/>
        <w:numPr>
          <w:ilvl w:val="0"/>
          <w:numId w:val="2"/>
        </w:numPr>
        <w:tabs>
          <w:tab w:val="left" w:pos="720"/>
        </w:tabs>
        <w:spacing w:line="317" w:lineRule="exact"/>
        <w:ind w:left="370" w:firstLine="0"/>
        <w:jc w:val="both"/>
        <w:rPr>
          <w:rStyle w:val="FontStyle195"/>
        </w:rPr>
      </w:pPr>
      <w:r>
        <w:rPr>
          <w:rStyle w:val="FontStyle195"/>
        </w:rPr>
        <w:t>równiarka samojezdna</w:t>
      </w:r>
    </w:p>
    <w:p w14:paraId="13459830" w14:textId="77777777" w:rsidR="00864239" w:rsidRDefault="00864239" w:rsidP="00636AB6">
      <w:pPr>
        <w:pStyle w:val="Style37"/>
        <w:widowControl/>
        <w:numPr>
          <w:ilvl w:val="0"/>
          <w:numId w:val="2"/>
        </w:numPr>
        <w:tabs>
          <w:tab w:val="left" w:pos="720"/>
        </w:tabs>
        <w:spacing w:line="317" w:lineRule="exact"/>
        <w:ind w:left="370" w:firstLine="0"/>
        <w:jc w:val="both"/>
        <w:rPr>
          <w:rStyle w:val="FontStyle195"/>
        </w:rPr>
      </w:pPr>
      <w:r>
        <w:rPr>
          <w:rStyle w:val="FontStyle195"/>
        </w:rPr>
        <w:t>zagęszczarki płytowe z osłoną z tworzywa sztucznego</w:t>
      </w:r>
    </w:p>
    <w:p w14:paraId="6FEC1B30" w14:textId="77777777" w:rsidR="00864239" w:rsidRDefault="00864239" w:rsidP="00636AB6">
      <w:pPr>
        <w:pStyle w:val="Style37"/>
        <w:widowControl/>
        <w:numPr>
          <w:ilvl w:val="0"/>
          <w:numId w:val="2"/>
        </w:numPr>
        <w:tabs>
          <w:tab w:val="left" w:pos="720"/>
        </w:tabs>
        <w:spacing w:line="317" w:lineRule="exact"/>
        <w:ind w:left="370" w:firstLine="0"/>
        <w:jc w:val="both"/>
        <w:rPr>
          <w:rStyle w:val="FontStyle195"/>
        </w:rPr>
      </w:pPr>
      <w:r>
        <w:rPr>
          <w:rStyle w:val="FontStyle195"/>
        </w:rPr>
        <w:t>ubijak do zagęszczania</w:t>
      </w:r>
    </w:p>
    <w:p w14:paraId="4FDBF1A7" w14:textId="77777777" w:rsidR="00864239" w:rsidRDefault="00864239" w:rsidP="00636AB6">
      <w:pPr>
        <w:pStyle w:val="Style34"/>
        <w:widowControl/>
        <w:numPr>
          <w:ilvl w:val="0"/>
          <w:numId w:val="19"/>
        </w:numPr>
        <w:tabs>
          <w:tab w:val="left" w:pos="734"/>
        </w:tabs>
        <w:spacing w:before="5" w:line="307" w:lineRule="exact"/>
        <w:ind w:left="734" w:hanging="365"/>
        <w:rPr>
          <w:rStyle w:val="FontStyle195"/>
        </w:rPr>
      </w:pPr>
      <w:r>
        <w:rPr>
          <w:rStyle w:val="FontStyle195"/>
        </w:rPr>
        <w:t>koparko - ładowarki do załadunku i transportu materiałów sypkich, spychania i zwałowania</w:t>
      </w:r>
    </w:p>
    <w:p w14:paraId="43D27F31" w14:textId="77777777" w:rsidR="00864239" w:rsidRDefault="00864239" w:rsidP="00636AB6">
      <w:pPr>
        <w:pStyle w:val="Style37"/>
        <w:widowControl/>
        <w:numPr>
          <w:ilvl w:val="0"/>
          <w:numId w:val="18"/>
        </w:numPr>
        <w:tabs>
          <w:tab w:val="left" w:pos="734"/>
        </w:tabs>
        <w:spacing w:before="5" w:line="307" w:lineRule="exact"/>
        <w:ind w:left="370" w:firstLine="0"/>
        <w:jc w:val="both"/>
        <w:rPr>
          <w:rStyle w:val="FontStyle195"/>
        </w:rPr>
      </w:pPr>
      <w:r>
        <w:rPr>
          <w:rStyle w:val="FontStyle195"/>
        </w:rPr>
        <w:t>szczotki mechaniczne lub inne urządzenia czyszczące</w:t>
      </w:r>
    </w:p>
    <w:p w14:paraId="7D664760" w14:textId="77777777" w:rsidR="00864239" w:rsidRDefault="00864239" w:rsidP="00963878">
      <w:pPr>
        <w:pStyle w:val="Style32"/>
        <w:widowControl/>
        <w:spacing w:line="302" w:lineRule="exact"/>
        <w:rPr>
          <w:rStyle w:val="FontStyle195"/>
        </w:rPr>
      </w:pPr>
      <w:bookmarkStart w:id="204" w:name="bookmark38"/>
      <w:r>
        <w:rPr>
          <w:rStyle w:val="FontStyle195"/>
        </w:rPr>
        <w:t>S</w:t>
      </w:r>
      <w:bookmarkEnd w:id="204"/>
      <w:r>
        <w:rPr>
          <w:rStyle w:val="FontStyle195"/>
        </w:rPr>
        <w:t>przęt powinien być jak określono w specyfikacji, bądź inny, o ile zatwierdzony zostanie przez Inspektora Nadzoru.</w:t>
      </w:r>
    </w:p>
    <w:p w14:paraId="57CD2024" w14:textId="77777777" w:rsidR="00864239" w:rsidRDefault="00864239" w:rsidP="00636AB6">
      <w:pPr>
        <w:pStyle w:val="Style30"/>
        <w:widowControl/>
        <w:numPr>
          <w:ilvl w:val="0"/>
          <w:numId w:val="106"/>
        </w:numPr>
        <w:spacing w:before="240"/>
        <w:ind w:left="867"/>
        <w:outlineLvl w:val="0"/>
        <w:rPr>
          <w:rStyle w:val="FontStyle194"/>
        </w:rPr>
      </w:pPr>
      <w:bookmarkStart w:id="205" w:name="_Toc49860716"/>
      <w:r>
        <w:rPr>
          <w:rStyle w:val="FontStyle194"/>
        </w:rPr>
        <w:lastRenderedPageBreak/>
        <w:t>Transport</w:t>
      </w:r>
      <w:bookmarkEnd w:id="205"/>
    </w:p>
    <w:p w14:paraId="7356DF10" w14:textId="77777777" w:rsidR="00864239" w:rsidRDefault="00864239" w:rsidP="00963878">
      <w:pPr>
        <w:pStyle w:val="Style32"/>
        <w:widowControl/>
        <w:spacing w:before="72" w:line="307" w:lineRule="exact"/>
        <w:rPr>
          <w:rStyle w:val="FontStyle195"/>
        </w:rPr>
      </w:pPr>
      <w:r>
        <w:rPr>
          <w:rStyle w:val="FontStyle195"/>
        </w:rPr>
        <w:t>Ogólne wymagania dotyczące transportu podano w ST-00.00.00 „Ogólne warunki wykonania i odbioru robót" pkt 4.</w:t>
      </w:r>
    </w:p>
    <w:p w14:paraId="66B86EC8" w14:textId="77777777" w:rsidR="00864239" w:rsidRDefault="00864239" w:rsidP="00963878">
      <w:pPr>
        <w:pStyle w:val="Style32"/>
        <w:widowControl/>
        <w:spacing w:line="307" w:lineRule="exact"/>
        <w:rPr>
          <w:rStyle w:val="FontStyle195"/>
        </w:rPr>
      </w:pPr>
      <w:r>
        <w:rPr>
          <w:rStyle w:val="FontStyle195"/>
        </w:rPr>
        <w:t>Do transportu materiałów z należy użyć takich środków, jak:</w:t>
      </w:r>
    </w:p>
    <w:p w14:paraId="4C7EE62B" w14:textId="77777777" w:rsidR="00864239" w:rsidRDefault="00864239" w:rsidP="00636AB6">
      <w:pPr>
        <w:pStyle w:val="Style44"/>
        <w:widowControl/>
        <w:numPr>
          <w:ilvl w:val="0"/>
          <w:numId w:val="9"/>
        </w:numPr>
        <w:tabs>
          <w:tab w:val="left" w:pos="725"/>
        </w:tabs>
        <w:spacing w:before="5" w:line="307" w:lineRule="exact"/>
        <w:ind w:left="370"/>
        <w:jc w:val="both"/>
        <w:rPr>
          <w:rStyle w:val="FontStyle195"/>
        </w:rPr>
      </w:pPr>
      <w:r>
        <w:rPr>
          <w:rStyle w:val="FontStyle195"/>
        </w:rPr>
        <w:t>samochód do przewozu mas bitumicznych,</w:t>
      </w:r>
    </w:p>
    <w:p w14:paraId="3B50CE99" w14:textId="77777777" w:rsidR="00864239" w:rsidRDefault="00864239" w:rsidP="00636AB6">
      <w:pPr>
        <w:pStyle w:val="Style44"/>
        <w:widowControl/>
        <w:numPr>
          <w:ilvl w:val="0"/>
          <w:numId w:val="9"/>
        </w:numPr>
        <w:tabs>
          <w:tab w:val="left" w:pos="725"/>
        </w:tabs>
        <w:spacing w:before="5" w:line="307" w:lineRule="exact"/>
        <w:ind w:left="370"/>
        <w:jc w:val="both"/>
        <w:rPr>
          <w:rStyle w:val="FontStyle195"/>
        </w:rPr>
      </w:pPr>
      <w:r>
        <w:rPr>
          <w:rStyle w:val="FontStyle195"/>
        </w:rPr>
        <w:t>wywrotka,</w:t>
      </w:r>
    </w:p>
    <w:p w14:paraId="2612884B" w14:textId="77777777" w:rsidR="00864239" w:rsidRDefault="00864239" w:rsidP="00636AB6">
      <w:pPr>
        <w:pStyle w:val="Style44"/>
        <w:widowControl/>
        <w:numPr>
          <w:ilvl w:val="0"/>
          <w:numId w:val="9"/>
        </w:numPr>
        <w:tabs>
          <w:tab w:val="left" w:pos="725"/>
        </w:tabs>
        <w:spacing w:before="14" w:line="302" w:lineRule="exact"/>
        <w:ind w:left="370"/>
        <w:jc w:val="both"/>
        <w:rPr>
          <w:rStyle w:val="FontStyle195"/>
        </w:rPr>
      </w:pPr>
      <w:r>
        <w:rPr>
          <w:rStyle w:val="FontStyle195"/>
        </w:rPr>
        <w:t>samochód skrzyniowy,</w:t>
      </w:r>
    </w:p>
    <w:p w14:paraId="30036E61" w14:textId="77777777" w:rsidR="00864239" w:rsidRDefault="00864239" w:rsidP="00636AB6">
      <w:pPr>
        <w:pStyle w:val="Style44"/>
        <w:widowControl/>
        <w:numPr>
          <w:ilvl w:val="0"/>
          <w:numId w:val="9"/>
        </w:numPr>
        <w:tabs>
          <w:tab w:val="left" w:pos="725"/>
        </w:tabs>
        <w:spacing w:before="10" w:line="302" w:lineRule="exact"/>
        <w:ind w:left="370"/>
        <w:jc w:val="both"/>
        <w:rPr>
          <w:rStyle w:val="FontStyle195"/>
        </w:rPr>
      </w:pPr>
      <w:r>
        <w:rPr>
          <w:rStyle w:val="FontStyle195"/>
        </w:rPr>
        <w:t>samochód dostawczy.</w:t>
      </w:r>
    </w:p>
    <w:p w14:paraId="0EAE3D82" w14:textId="77777777" w:rsidR="00864239" w:rsidRDefault="00864239" w:rsidP="00963878">
      <w:pPr>
        <w:pStyle w:val="Style32"/>
        <w:widowControl/>
        <w:spacing w:line="302" w:lineRule="exact"/>
        <w:rPr>
          <w:rStyle w:val="FontStyle195"/>
        </w:rPr>
      </w:pPr>
      <w:r>
        <w:rPr>
          <w:rStyle w:val="FontStyle195"/>
        </w:rPr>
        <w:t xml:space="preserve">Beton asfaltowy należy przewozić pojazdami samowyładowczymi z przykryciem w czasie transportu </w:t>
      </w:r>
      <w:r w:rsidR="00805BAD">
        <w:rPr>
          <w:rStyle w:val="FontStyle195"/>
        </w:rPr>
        <w:br/>
      </w:r>
      <w:r>
        <w:rPr>
          <w:rStyle w:val="FontStyle195"/>
        </w:rPr>
        <w:t>i podczas oczekiwania na rozładunek. Czas transportu od załadunku do rozładunku nie powinien przekraczać 2 godzin z jednoczesnym spełnieniem warunku zachowania temperatury wbudowania.</w:t>
      </w:r>
    </w:p>
    <w:p w14:paraId="4D7A5587" w14:textId="77777777" w:rsidR="00864239" w:rsidRDefault="00864239" w:rsidP="00963878">
      <w:pPr>
        <w:pStyle w:val="Style32"/>
        <w:widowControl/>
        <w:spacing w:line="302" w:lineRule="exact"/>
        <w:rPr>
          <w:rStyle w:val="FontStyle195"/>
        </w:rPr>
      </w:pPr>
      <w:r>
        <w:rPr>
          <w:rStyle w:val="FontStyle195"/>
        </w:rPr>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1m</w:t>
      </w:r>
      <w:r>
        <w:rPr>
          <w:rStyle w:val="FontStyle195"/>
          <w:vertAlign w:val="superscript"/>
        </w:rPr>
        <w:t>3</w:t>
      </w:r>
      <w:r>
        <w:rPr>
          <w:rStyle w:val="FontStyle195"/>
        </w:rPr>
        <w:t>, a każda przegroda powinna mieć wykroje w dnie umożliwiające przepływ emulsji. Cysterny, pojemniki i zbiorniki przeznaczone do transportu lub składowania emulsji powinny być czyste i nie powinny zawierać resztek innych lepiszczy.</w:t>
      </w:r>
    </w:p>
    <w:p w14:paraId="693009D0" w14:textId="77777777" w:rsidR="00864239" w:rsidRDefault="00864239" w:rsidP="00963878">
      <w:pPr>
        <w:pStyle w:val="Style32"/>
        <w:widowControl/>
        <w:spacing w:line="302" w:lineRule="exact"/>
        <w:rPr>
          <w:rStyle w:val="FontStyle195"/>
        </w:rPr>
      </w:pPr>
      <w:r>
        <w:rPr>
          <w:rStyle w:val="FontStyle195"/>
        </w:rPr>
        <w:t>Do przewozu wszelkich materiałów sypkich jak piasek, tłuczeń kamienny, stosowane będą samochody samowyładowcze - wywrotki.</w:t>
      </w:r>
    </w:p>
    <w:p w14:paraId="72F54E5F" w14:textId="77777777" w:rsidR="00864239" w:rsidRDefault="00864239" w:rsidP="00963878">
      <w:pPr>
        <w:pStyle w:val="Style32"/>
        <w:widowControl/>
        <w:spacing w:line="302" w:lineRule="exact"/>
        <w:rPr>
          <w:rStyle w:val="FontStyle195"/>
        </w:rPr>
      </w:pPr>
      <w:r>
        <w:rPr>
          <w:rStyle w:val="FontStyle195"/>
        </w:rPr>
        <w:t>Użyte środki transportu muszą być sprawne technicznie. Załadunek jak i wyładunek materiałów musi odbywać się z zachowaniem wszelkich środków ostrożności i bezpieczeństwa ludzi pracujących przy robotach.</w:t>
      </w:r>
    </w:p>
    <w:p w14:paraId="47CC7C3C" w14:textId="77777777" w:rsidR="00864239" w:rsidRDefault="00864239" w:rsidP="00636AB6">
      <w:pPr>
        <w:pStyle w:val="Style30"/>
        <w:widowControl/>
        <w:numPr>
          <w:ilvl w:val="0"/>
          <w:numId w:val="106"/>
        </w:numPr>
        <w:spacing w:before="240"/>
        <w:ind w:left="867"/>
        <w:outlineLvl w:val="0"/>
        <w:rPr>
          <w:rStyle w:val="FontStyle194"/>
        </w:rPr>
      </w:pPr>
      <w:bookmarkStart w:id="206" w:name="_Toc49860717"/>
      <w:r>
        <w:rPr>
          <w:rStyle w:val="FontStyle194"/>
        </w:rPr>
        <w:t>Wymagania dotyczące wykonania robót</w:t>
      </w:r>
      <w:bookmarkEnd w:id="206"/>
    </w:p>
    <w:p w14:paraId="0AC6EF07" w14:textId="77777777" w:rsidR="00864239" w:rsidRDefault="00864239" w:rsidP="00963878">
      <w:pPr>
        <w:pStyle w:val="Style32"/>
        <w:widowControl/>
        <w:spacing w:before="139" w:line="240" w:lineRule="auto"/>
        <w:rPr>
          <w:rStyle w:val="FontStyle195"/>
        </w:rPr>
      </w:pPr>
      <w:r>
        <w:rPr>
          <w:rStyle w:val="FontStyle195"/>
        </w:rPr>
        <w:t>Ogólne warunki wykonania robót podano w OST 00.00.00 „Ogólne warunki wykonania i odbioru</w:t>
      </w:r>
    </w:p>
    <w:p w14:paraId="0CCCA23C" w14:textId="77777777" w:rsidR="00864239" w:rsidRDefault="00864239" w:rsidP="00963878">
      <w:pPr>
        <w:pStyle w:val="Style32"/>
        <w:widowControl/>
        <w:spacing w:before="77" w:line="240" w:lineRule="auto"/>
        <w:rPr>
          <w:rStyle w:val="FontStyle195"/>
        </w:rPr>
      </w:pPr>
      <w:r>
        <w:rPr>
          <w:rStyle w:val="FontStyle195"/>
        </w:rPr>
        <w:t>robót"- pkt 5.</w:t>
      </w:r>
    </w:p>
    <w:p w14:paraId="21787E3D" w14:textId="77777777" w:rsidR="00864239" w:rsidRDefault="00864239" w:rsidP="00636AB6">
      <w:pPr>
        <w:pStyle w:val="Style4"/>
        <w:widowControl/>
        <w:numPr>
          <w:ilvl w:val="1"/>
          <w:numId w:val="106"/>
        </w:numPr>
        <w:tabs>
          <w:tab w:val="left" w:pos="709"/>
        </w:tabs>
        <w:spacing w:before="240" w:line="240" w:lineRule="auto"/>
        <w:ind w:left="0" w:firstLine="0"/>
        <w:outlineLvl w:val="1"/>
        <w:rPr>
          <w:rStyle w:val="FontStyle196"/>
        </w:rPr>
      </w:pPr>
      <w:bookmarkStart w:id="207" w:name="_Toc49860718"/>
      <w:r>
        <w:rPr>
          <w:rStyle w:val="FontStyle196"/>
        </w:rPr>
        <w:t>Podbudowa z kruszywa stabilizowanego mechanicznie</w:t>
      </w:r>
      <w:bookmarkEnd w:id="207"/>
    </w:p>
    <w:p w14:paraId="268FA49B" w14:textId="77777777" w:rsidR="00864239" w:rsidRPr="00514F5A" w:rsidRDefault="00864239" w:rsidP="00636AB6">
      <w:pPr>
        <w:pStyle w:val="Style26"/>
        <w:widowControl/>
        <w:numPr>
          <w:ilvl w:val="2"/>
          <w:numId w:val="106"/>
        </w:numPr>
        <w:spacing w:before="240"/>
        <w:ind w:left="0" w:firstLine="0"/>
        <w:jc w:val="both"/>
        <w:rPr>
          <w:rStyle w:val="FontStyle175"/>
          <w:sz w:val="20"/>
          <w:szCs w:val="20"/>
        </w:rPr>
      </w:pPr>
      <w:r w:rsidRPr="00514F5A">
        <w:rPr>
          <w:rStyle w:val="FontStyle175"/>
          <w:sz w:val="20"/>
          <w:szCs w:val="20"/>
        </w:rPr>
        <w:t>Wbudowanie i zagęszczenie podbudowy</w:t>
      </w:r>
    </w:p>
    <w:p w14:paraId="6FAA9BDB" w14:textId="77777777" w:rsidR="00864239" w:rsidRDefault="00864239" w:rsidP="00514F5A">
      <w:pPr>
        <w:pStyle w:val="Style32"/>
        <w:widowControl/>
        <w:spacing w:before="125" w:line="302" w:lineRule="exact"/>
        <w:ind w:right="14"/>
        <w:rPr>
          <w:rStyle w:val="FontStyle195"/>
        </w:rPr>
      </w:pPr>
      <w:r>
        <w:rPr>
          <w:rStyle w:val="FontStyle195"/>
        </w:rPr>
        <w:t xml:space="preserve">Podbudowę należy ułożyć o wytrzymałości 120 MPa przygotowanym z mieszanki piasku i żwiru. Warstwa podbudowy powinna być grubości, takiej, aby jest ostateczna grubość po zagęszczeniu był równa grubości podbudowy nawierzchni istniejącej, do której należy się dowiązać. Warstwa podbudowy powinna być rozłożona w sposób zapewniający osiągnięcie wymaganych spadków </w:t>
      </w:r>
      <w:r w:rsidR="00805BAD">
        <w:rPr>
          <w:rStyle w:val="FontStyle195"/>
        </w:rPr>
        <w:br/>
      </w:r>
      <w:r>
        <w:rPr>
          <w:rStyle w:val="FontStyle195"/>
        </w:rPr>
        <w:t xml:space="preserve">i rzędnych wysokościowych. Każda warstwa powinna być wyprofilowana i zagęszczona </w:t>
      </w:r>
      <w:r w:rsidR="00CF67DE">
        <w:rPr>
          <w:rStyle w:val="FontStyle195"/>
        </w:rPr>
        <w:br/>
      </w:r>
      <w:r>
        <w:rPr>
          <w:rStyle w:val="FontStyle195"/>
        </w:rPr>
        <w:t xml:space="preserve">z zachowaniem wymaganych spadków i rzędnych wysokościowych. Wilgotność mieszanki i kruszywa podczas zagęszczania powinna odpowiadać wilgotności optymalnej, określonej wg próby Proctora, zgodnie z PN-B-04481. Materiał nadmiernie zawilgocony, powinien zostać osuszony przez mieszanie </w:t>
      </w:r>
      <w:r w:rsidR="00805BAD">
        <w:rPr>
          <w:rStyle w:val="FontStyle195"/>
        </w:rPr>
        <w:br/>
      </w:r>
      <w:r>
        <w:rPr>
          <w:rStyle w:val="FontStyle195"/>
        </w:rPr>
        <w:t>i napowietrzanie. Jeżeli wilgotność mieszanki kruszywa jest niższa od optymalnej o 20% jej wartości, mieszanka powinna być</w:t>
      </w:r>
      <w:bookmarkStart w:id="208" w:name="bookmark39"/>
      <w:r w:rsidR="00514F5A">
        <w:rPr>
          <w:rStyle w:val="FontStyle195"/>
        </w:rPr>
        <w:t xml:space="preserve"> </w:t>
      </w:r>
      <w:r>
        <w:rPr>
          <w:rStyle w:val="FontStyle195"/>
        </w:rPr>
        <w:t>z</w:t>
      </w:r>
      <w:bookmarkEnd w:id="208"/>
      <w:r>
        <w:rPr>
          <w:rStyle w:val="FontStyle195"/>
        </w:rPr>
        <w:t>wilżona określoną ilością wody i równomiernie wymieszana. W przypadku, gdy wilgotność mieszanki kruszywa jest wyższa od optymalnej o 10% jej wartości, mieszankę należy osuszyć. Wskaźnik zagęszczania podbudowy wg BN-77/8931-12 powinien wynosić Is =1,03. Podbudowę wykonać z kruszywa naturalnego stabilizowanego mechanicznie.</w:t>
      </w:r>
    </w:p>
    <w:p w14:paraId="7F2A20AF" w14:textId="77777777" w:rsidR="00864239" w:rsidRDefault="00864239" w:rsidP="00963878">
      <w:pPr>
        <w:pStyle w:val="Style32"/>
        <w:widowControl/>
        <w:spacing w:line="302" w:lineRule="exact"/>
        <w:rPr>
          <w:rStyle w:val="FontStyle195"/>
        </w:rPr>
      </w:pPr>
      <w:r>
        <w:rPr>
          <w:rStyle w:val="FontStyle195"/>
        </w:rPr>
        <w:t>Materiałem do wykonania podbudowy powinna być mieszanka piasku i żwiru z dodatkiem kruszywa łamanego. Kruszywo powinno być jednorodne bez zanieczyszczeń obcych i bez domieszek.</w:t>
      </w:r>
    </w:p>
    <w:p w14:paraId="0E34CACB" w14:textId="77777777" w:rsidR="00636AB6" w:rsidRDefault="00636AB6" w:rsidP="00963878">
      <w:pPr>
        <w:pStyle w:val="Style32"/>
        <w:widowControl/>
        <w:spacing w:line="302" w:lineRule="exact"/>
        <w:rPr>
          <w:rStyle w:val="FontStyle195"/>
        </w:rPr>
      </w:pPr>
    </w:p>
    <w:p w14:paraId="1A5492E8" w14:textId="77777777" w:rsidR="00864239" w:rsidRPr="00514F5A" w:rsidRDefault="00864239" w:rsidP="00636AB6">
      <w:pPr>
        <w:pStyle w:val="Style26"/>
        <w:widowControl/>
        <w:numPr>
          <w:ilvl w:val="2"/>
          <w:numId w:val="106"/>
        </w:numPr>
        <w:spacing w:before="240"/>
        <w:ind w:left="0" w:firstLine="0"/>
        <w:jc w:val="both"/>
        <w:rPr>
          <w:rStyle w:val="FontStyle175"/>
          <w:sz w:val="20"/>
          <w:szCs w:val="20"/>
        </w:rPr>
      </w:pPr>
      <w:r w:rsidRPr="00514F5A">
        <w:rPr>
          <w:rStyle w:val="FontStyle175"/>
          <w:sz w:val="20"/>
          <w:szCs w:val="20"/>
        </w:rPr>
        <w:lastRenderedPageBreak/>
        <w:t>Utrzymanie podbudowy</w:t>
      </w:r>
    </w:p>
    <w:p w14:paraId="39949ADC" w14:textId="77777777" w:rsidR="00864239" w:rsidRDefault="00864239" w:rsidP="00963878">
      <w:pPr>
        <w:pStyle w:val="Style32"/>
        <w:widowControl/>
        <w:spacing w:before="91" w:line="302" w:lineRule="exact"/>
        <w:ind w:right="10"/>
        <w:rPr>
          <w:rStyle w:val="FontStyle195"/>
        </w:rPr>
      </w:pPr>
      <w:r>
        <w:rPr>
          <w:rStyle w:val="FontStyle195"/>
        </w:rPr>
        <w:t>Podbudowa po wykonaniu, a przed ułożeniem następnej warstwy, powinna być utrzymana w dobrym stanie. Jeżeli Wykonawca będzie wykorzystywał, za zgodą Inspektora Nadzoru, gotową podbudowę do ruchu budowlanego, to jest zobowiązany naprawić wszelkie uszkodzenia podbudowy, spowodowane przez ten ruch. Koszt napraw wynikłych z niewłaściwego utrzymania podbudowy obciąża Wykonawcę robót.</w:t>
      </w:r>
    </w:p>
    <w:p w14:paraId="1505B5D4" w14:textId="77777777" w:rsidR="00864239" w:rsidRPr="00514F5A" w:rsidRDefault="00864239" w:rsidP="00636AB6">
      <w:pPr>
        <w:pStyle w:val="Style26"/>
        <w:widowControl/>
        <w:numPr>
          <w:ilvl w:val="2"/>
          <w:numId w:val="106"/>
        </w:numPr>
        <w:spacing w:before="240"/>
        <w:ind w:left="0" w:firstLine="0"/>
        <w:jc w:val="both"/>
        <w:rPr>
          <w:rStyle w:val="FontStyle175"/>
          <w:sz w:val="20"/>
          <w:szCs w:val="20"/>
        </w:rPr>
      </w:pPr>
      <w:r w:rsidRPr="00514F5A">
        <w:rPr>
          <w:rStyle w:val="FontStyle175"/>
          <w:sz w:val="20"/>
          <w:szCs w:val="20"/>
        </w:rPr>
        <w:t>Zagęszczenie podbudowy</w:t>
      </w:r>
    </w:p>
    <w:p w14:paraId="171D3992" w14:textId="77777777" w:rsidR="00864239" w:rsidRDefault="00864239" w:rsidP="00963878">
      <w:pPr>
        <w:pStyle w:val="Style46"/>
        <w:widowControl/>
        <w:spacing w:before="96" w:line="302" w:lineRule="exact"/>
        <w:jc w:val="both"/>
        <w:rPr>
          <w:rStyle w:val="FontStyle195"/>
        </w:rPr>
      </w:pPr>
      <w:r>
        <w:rPr>
          <w:rStyle w:val="FontStyle195"/>
        </w:rPr>
        <w:t>Zagęszczenie każdej warstwy powinno odbywać się aż do osiągnięcia wymaganego wskaźnika zagęszczenia. Zagęszczenie podbudowy należy sprawdzić wg BN-77/8931-12. Zagęszczenie podbudowy stabilizowanej mechanicznie należy uznać za prawidłowe, gdy stosunek wtórnego modułu E2 do pierwotnego modułu odkształcenia E1 jest nie większy od 2,2 dla każdej warstwy konstrukcyjnej podbudowy.</w:t>
      </w:r>
    </w:p>
    <w:p w14:paraId="57364851" w14:textId="77777777" w:rsidR="00864239" w:rsidRPr="00514F5A" w:rsidRDefault="00864239" w:rsidP="00636AB6">
      <w:pPr>
        <w:pStyle w:val="Style26"/>
        <w:widowControl/>
        <w:numPr>
          <w:ilvl w:val="2"/>
          <w:numId w:val="106"/>
        </w:numPr>
        <w:spacing w:before="240"/>
        <w:ind w:left="0" w:firstLine="0"/>
        <w:jc w:val="both"/>
        <w:rPr>
          <w:rStyle w:val="FontStyle175"/>
          <w:sz w:val="20"/>
          <w:szCs w:val="20"/>
        </w:rPr>
      </w:pPr>
      <w:r w:rsidRPr="00514F5A">
        <w:rPr>
          <w:rStyle w:val="FontStyle175"/>
          <w:sz w:val="20"/>
          <w:szCs w:val="20"/>
        </w:rPr>
        <w:t>Prawidłowe warunki wykonania podbudowy</w:t>
      </w:r>
    </w:p>
    <w:p w14:paraId="588120B1" w14:textId="77777777" w:rsidR="00864239" w:rsidRDefault="00864239" w:rsidP="00963878">
      <w:pPr>
        <w:pStyle w:val="Style32"/>
        <w:widowControl/>
        <w:spacing w:before="120" w:line="312" w:lineRule="exact"/>
        <w:rPr>
          <w:rStyle w:val="FontStyle195"/>
        </w:rPr>
      </w:pPr>
      <w:r>
        <w:rPr>
          <w:rStyle w:val="FontStyle195"/>
        </w:rPr>
        <w:t>Podbudowę uznaje się za wykonaną prawidłowo gdy zostaną zachowane następujące warunki:</w:t>
      </w:r>
    </w:p>
    <w:p w14:paraId="6CD01B43" w14:textId="77777777" w:rsidR="00864239" w:rsidRDefault="00864239" w:rsidP="00636AB6">
      <w:pPr>
        <w:pStyle w:val="Style34"/>
        <w:widowControl/>
        <w:numPr>
          <w:ilvl w:val="0"/>
          <w:numId w:val="8"/>
        </w:numPr>
        <w:tabs>
          <w:tab w:val="left" w:pos="730"/>
        </w:tabs>
        <w:spacing w:before="10"/>
        <w:ind w:left="370" w:firstLine="0"/>
        <w:rPr>
          <w:rStyle w:val="FontStyle195"/>
        </w:rPr>
      </w:pPr>
      <w:r>
        <w:rPr>
          <w:rStyle w:val="FontStyle195"/>
        </w:rPr>
        <w:t>nierówności nie mogą przekraczać 10 mm,</w:t>
      </w:r>
    </w:p>
    <w:p w14:paraId="06B2C7F0" w14:textId="77777777" w:rsidR="00864239" w:rsidRDefault="00864239" w:rsidP="00636AB6">
      <w:pPr>
        <w:pStyle w:val="Style34"/>
        <w:widowControl/>
        <w:numPr>
          <w:ilvl w:val="0"/>
          <w:numId w:val="8"/>
        </w:numPr>
        <w:tabs>
          <w:tab w:val="left" w:pos="730"/>
        </w:tabs>
        <w:spacing w:before="5"/>
        <w:ind w:left="370" w:firstLine="0"/>
        <w:rPr>
          <w:rStyle w:val="FontStyle195"/>
        </w:rPr>
      </w:pPr>
      <w:r>
        <w:rPr>
          <w:rStyle w:val="FontStyle195"/>
        </w:rPr>
        <w:t>spadki poprzeczne wykonane z tolerancją +/- 0,5 %,</w:t>
      </w:r>
    </w:p>
    <w:p w14:paraId="13ACF990" w14:textId="77777777" w:rsidR="00864239" w:rsidRDefault="00864239" w:rsidP="00636AB6">
      <w:pPr>
        <w:pStyle w:val="Style34"/>
        <w:widowControl/>
        <w:numPr>
          <w:ilvl w:val="0"/>
          <w:numId w:val="8"/>
        </w:numPr>
        <w:tabs>
          <w:tab w:val="left" w:pos="730"/>
        </w:tabs>
        <w:spacing w:before="5"/>
        <w:ind w:left="730" w:hanging="360"/>
        <w:rPr>
          <w:rStyle w:val="FontStyle195"/>
        </w:rPr>
      </w:pPr>
      <w:r>
        <w:rPr>
          <w:rStyle w:val="FontStyle195"/>
        </w:rPr>
        <w:t>różnice pomiędzy rzędnymi wysokościowymi podbudowy a rzędnymi projektowymi nie powinny przekraczać + 1cm, - 2 cm,</w:t>
      </w:r>
    </w:p>
    <w:p w14:paraId="6DEEC5B4" w14:textId="77777777" w:rsidR="00864239" w:rsidRDefault="00864239" w:rsidP="00636AB6">
      <w:pPr>
        <w:pStyle w:val="Style34"/>
        <w:widowControl/>
        <w:numPr>
          <w:ilvl w:val="0"/>
          <w:numId w:val="8"/>
        </w:numPr>
        <w:tabs>
          <w:tab w:val="left" w:pos="730"/>
        </w:tabs>
        <w:spacing w:before="5"/>
        <w:ind w:left="370" w:firstLine="0"/>
        <w:rPr>
          <w:rStyle w:val="FontStyle195"/>
        </w:rPr>
      </w:pPr>
      <w:r>
        <w:rPr>
          <w:rStyle w:val="FontStyle195"/>
        </w:rPr>
        <w:t>grubość nie może się różnić +/- 10%.</w:t>
      </w:r>
    </w:p>
    <w:p w14:paraId="7C2373A9" w14:textId="77777777" w:rsidR="00864239" w:rsidRDefault="00864239" w:rsidP="00636AB6">
      <w:pPr>
        <w:pStyle w:val="Style4"/>
        <w:widowControl/>
        <w:numPr>
          <w:ilvl w:val="1"/>
          <w:numId w:val="106"/>
        </w:numPr>
        <w:tabs>
          <w:tab w:val="left" w:pos="709"/>
        </w:tabs>
        <w:spacing w:before="240" w:line="240" w:lineRule="auto"/>
        <w:ind w:left="0" w:firstLine="0"/>
        <w:outlineLvl w:val="1"/>
        <w:rPr>
          <w:rStyle w:val="FontStyle196"/>
        </w:rPr>
      </w:pPr>
      <w:bookmarkStart w:id="209" w:name="_Toc49860719"/>
      <w:r w:rsidRPr="00514F5A">
        <w:rPr>
          <w:rStyle w:val="FontStyle196"/>
          <w:i/>
          <w:iCs/>
        </w:rPr>
        <w:t>Nawierzchnia z betonu asfaltowego</w:t>
      </w:r>
      <w:bookmarkEnd w:id="209"/>
    </w:p>
    <w:p w14:paraId="77192289" w14:textId="77777777" w:rsidR="00864239" w:rsidRPr="00514F5A" w:rsidRDefault="00864239" w:rsidP="00636AB6">
      <w:pPr>
        <w:pStyle w:val="Style59"/>
        <w:widowControl/>
        <w:numPr>
          <w:ilvl w:val="0"/>
          <w:numId w:val="99"/>
        </w:numPr>
        <w:tabs>
          <w:tab w:val="left" w:pos="706"/>
        </w:tabs>
        <w:spacing w:before="278"/>
        <w:jc w:val="both"/>
        <w:rPr>
          <w:rStyle w:val="FontStyle175"/>
          <w:sz w:val="20"/>
          <w:szCs w:val="20"/>
        </w:rPr>
      </w:pPr>
      <w:r w:rsidRPr="00514F5A">
        <w:rPr>
          <w:rStyle w:val="FontStyle175"/>
          <w:sz w:val="20"/>
          <w:szCs w:val="20"/>
        </w:rPr>
        <w:t>Zakres robót</w:t>
      </w:r>
    </w:p>
    <w:p w14:paraId="1A4EE39F" w14:textId="77777777" w:rsidR="00864239" w:rsidRDefault="00864239" w:rsidP="00963878">
      <w:pPr>
        <w:pStyle w:val="Style32"/>
        <w:widowControl/>
        <w:spacing w:before="125" w:line="302" w:lineRule="exact"/>
        <w:rPr>
          <w:rStyle w:val="FontStyle195"/>
        </w:rPr>
      </w:pPr>
      <w:r>
        <w:rPr>
          <w:rStyle w:val="FontStyle195"/>
        </w:rPr>
        <w:t>Niniejsza specyfikacja dotyczy zasad prowadzenia robót związanych z wykonaniem warstwy ścieralnej oraz wzmacniającej z betonu asfaltowego przewidzianej dla ruchu średniego.</w:t>
      </w:r>
    </w:p>
    <w:p w14:paraId="5F7F1C5B" w14:textId="77777777" w:rsidR="00514F5A" w:rsidRDefault="00864239" w:rsidP="00636AB6">
      <w:pPr>
        <w:pStyle w:val="Style59"/>
        <w:widowControl/>
        <w:numPr>
          <w:ilvl w:val="0"/>
          <w:numId w:val="99"/>
        </w:numPr>
        <w:tabs>
          <w:tab w:val="left" w:pos="706"/>
        </w:tabs>
        <w:spacing w:before="278"/>
        <w:jc w:val="both"/>
        <w:rPr>
          <w:rStyle w:val="FontStyle175"/>
        </w:rPr>
      </w:pPr>
      <w:r w:rsidRPr="00514F5A">
        <w:rPr>
          <w:rStyle w:val="FontStyle175"/>
          <w:sz w:val="20"/>
          <w:szCs w:val="20"/>
        </w:rPr>
        <w:t>Wykonanie</w:t>
      </w:r>
      <w:r>
        <w:rPr>
          <w:rStyle w:val="FontStyle175"/>
        </w:rPr>
        <w:t xml:space="preserve"> robót </w:t>
      </w:r>
    </w:p>
    <w:p w14:paraId="2A6FC7D8" w14:textId="77777777" w:rsidR="00864239" w:rsidRDefault="00864239" w:rsidP="00514F5A">
      <w:pPr>
        <w:pStyle w:val="Style59"/>
        <w:widowControl/>
        <w:tabs>
          <w:tab w:val="left" w:pos="706"/>
        </w:tabs>
        <w:spacing w:before="278"/>
        <w:jc w:val="both"/>
        <w:rPr>
          <w:rStyle w:val="FontStyle175"/>
        </w:rPr>
      </w:pPr>
      <w:r>
        <w:rPr>
          <w:rStyle w:val="FontStyle174"/>
        </w:rPr>
        <w:t>Przygotowanie podłoża</w:t>
      </w:r>
    </w:p>
    <w:p w14:paraId="1D527BD1" w14:textId="77777777" w:rsidR="00864239" w:rsidRDefault="00864239" w:rsidP="00963878">
      <w:pPr>
        <w:pStyle w:val="Style32"/>
        <w:widowControl/>
        <w:spacing w:line="302" w:lineRule="exact"/>
        <w:rPr>
          <w:rStyle w:val="FontStyle195"/>
        </w:rPr>
      </w:pPr>
      <w:r>
        <w:rPr>
          <w:rStyle w:val="FontStyle195"/>
        </w:rPr>
        <w:t>Podłoże pod warstwę nawierzchni z betonu asfaltowego powinno być wyprofilowane i równe. Powierzchnia podłoża powinna być sucha i czysta. Nierówności nie powinny być większe jak 15 mm. Przed rozłożeniem warstwy nawierzchni z betonu asfaltowego, podłoże należy skropić emulsją asfaltową. Skropienie powinno być wykonana z wyprzedzeniem w czasie przewidzianym na ulotnienie upłynniacza. Grubość warstwy wiążącej powinna być równa grubości warstwy wiążącej nawierzchni istniejącej, do której należy się dowiązać.</w:t>
      </w:r>
    </w:p>
    <w:p w14:paraId="0064CC4F" w14:textId="77777777" w:rsidR="00864239" w:rsidRDefault="00864239" w:rsidP="00963878">
      <w:pPr>
        <w:pStyle w:val="Style50"/>
        <w:widowControl/>
        <w:spacing w:line="298" w:lineRule="exact"/>
        <w:jc w:val="both"/>
        <w:rPr>
          <w:rStyle w:val="FontStyle174"/>
        </w:rPr>
      </w:pPr>
      <w:bookmarkStart w:id="210" w:name="bookmark40"/>
      <w:r>
        <w:rPr>
          <w:rStyle w:val="FontStyle174"/>
        </w:rPr>
        <w:t>W</w:t>
      </w:r>
      <w:bookmarkEnd w:id="210"/>
      <w:r>
        <w:rPr>
          <w:rStyle w:val="FontStyle174"/>
        </w:rPr>
        <w:t>arunki przystąpienia do robót</w:t>
      </w:r>
    </w:p>
    <w:p w14:paraId="35FE9BD6" w14:textId="77777777" w:rsidR="00864239" w:rsidRDefault="00864239" w:rsidP="00963878">
      <w:pPr>
        <w:pStyle w:val="Style32"/>
        <w:widowControl/>
        <w:spacing w:line="298" w:lineRule="exact"/>
        <w:rPr>
          <w:rStyle w:val="FontStyle195"/>
        </w:rPr>
      </w:pPr>
      <w:r>
        <w:rPr>
          <w:rStyle w:val="FontStyle195"/>
        </w:rPr>
        <w:t>Warstwa nawierzchni z betonu asfaltowego może być układana, gdy temperatura otoczenia w ciągu doby nie jest niższa niż 5°C. Nie dopuszcza się układania warstw nawierzchni podczas opadów atmosferycznych oraz silnego wiatru ( V &gt; 16 m/s ).</w:t>
      </w:r>
    </w:p>
    <w:p w14:paraId="03AD2FDF" w14:textId="77777777" w:rsidR="00864239" w:rsidRDefault="00864239" w:rsidP="00963878">
      <w:pPr>
        <w:pStyle w:val="Style50"/>
        <w:widowControl/>
        <w:spacing w:before="19" w:line="298" w:lineRule="exact"/>
        <w:jc w:val="both"/>
        <w:rPr>
          <w:rStyle w:val="FontStyle174"/>
        </w:rPr>
      </w:pPr>
      <w:r>
        <w:rPr>
          <w:rStyle w:val="FontStyle174"/>
        </w:rPr>
        <w:t>Wbudowanie i zagęszczenie warstwy z betonu asfaltowego</w:t>
      </w:r>
    </w:p>
    <w:p w14:paraId="261238AF" w14:textId="77777777" w:rsidR="00864239" w:rsidRDefault="00864239" w:rsidP="00963878">
      <w:pPr>
        <w:pStyle w:val="Style32"/>
        <w:widowControl/>
        <w:spacing w:line="298" w:lineRule="exact"/>
        <w:rPr>
          <w:rStyle w:val="FontStyle195"/>
        </w:rPr>
      </w:pPr>
      <w:r>
        <w:rPr>
          <w:rStyle w:val="FontStyle195"/>
        </w:rPr>
        <w:t>Temperatura mieszanki wbudowanej nie powinna być niższa niż 135°C. Grubość warstwy ścieralnej powinna być równa grubości warstwy ścieralnej nawierzchni istniejącej, do której należy się dowiązać. Zagęszczanie należy rozpocząć od krawędzi nawierzchni ku środkowi. Złącza w nawierzchni powinny być wykonane w linii prostej.</w:t>
      </w:r>
    </w:p>
    <w:p w14:paraId="24154DAB" w14:textId="77777777" w:rsidR="00636AB6" w:rsidRDefault="00636AB6" w:rsidP="00963878">
      <w:pPr>
        <w:pStyle w:val="Style32"/>
        <w:widowControl/>
        <w:spacing w:line="298" w:lineRule="exact"/>
        <w:rPr>
          <w:rStyle w:val="FontStyle195"/>
        </w:rPr>
      </w:pPr>
    </w:p>
    <w:p w14:paraId="60516685" w14:textId="77777777" w:rsidR="00864239" w:rsidRDefault="00864239" w:rsidP="00636AB6">
      <w:pPr>
        <w:pStyle w:val="Style30"/>
        <w:widowControl/>
        <w:numPr>
          <w:ilvl w:val="0"/>
          <w:numId w:val="106"/>
        </w:numPr>
        <w:spacing w:before="240"/>
        <w:ind w:left="867"/>
        <w:outlineLvl w:val="0"/>
        <w:rPr>
          <w:rStyle w:val="FontStyle194"/>
        </w:rPr>
      </w:pPr>
      <w:bookmarkStart w:id="211" w:name="_Toc49860720"/>
      <w:r>
        <w:rPr>
          <w:rStyle w:val="FontStyle194"/>
        </w:rPr>
        <w:lastRenderedPageBreak/>
        <w:t>Kontrola jakości robót</w:t>
      </w:r>
      <w:bookmarkEnd w:id="211"/>
    </w:p>
    <w:p w14:paraId="2DD6EE82" w14:textId="77777777" w:rsidR="00864239" w:rsidRDefault="00864239" w:rsidP="00963878">
      <w:pPr>
        <w:pStyle w:val="Style32"/>
        <w:widowControl/>
        <w:spacing w:before="77" w:line="302" w:lineRule="exact"/>
        <w:rPr>
          <w:rStyle w:val="FontStyle195"/>
        </w:rPr>
      </w:pPr>
      <w:r>
        <w:rPr>
          <w:rStyle w:val="FontStyle195"/>
        </w:rPr>
        <w:t>Ogólne zasady kontroli jakości robót podano w ST-00.00.00 „Ogólne warunki wykonania i odbioru robót" pkt 6.</w:t>
      </w:r>
    </w:p>
    <w:p w14:paraId="2988C42D" w14:textId="77777777" w:rsidR="00864239" w:rsidRDefault="00864239" w:rsidP="00636AB6">
      <w:pPr>
        <w:pStyle w:val="Style33"/>
        <w:widowControl/>
        <w:numPr>
          <w:ilvl w:val="0"/>
          <w:numId w:val="100"/>
        </w:numPr>
        <w:tabs>
          <w:tab w:val="left" w:pos="749"/>
        </w:tabs>
        <w:spacing w:before="240"/>
        <w:jc w:val="both"/>
        <w:outlineLvl w:val="1"/>
        <w:rPr>
          <w:rStyle w:val="FontStyle196"/>
        </w:rPr>
      </w:pPr>
      <w:bookmarkStart w:id="212" w:name="_Toc49860721"/>
      <w:r>
        <w:rPr>
          <w:rStyle w:val="FontStyle196"/>
        </w:rPr>
        <w:t>Badanie przed przystąpieniem do robót</w:t>
      </w:r>
      <w:bookmarkEnd w:id="212"/>
    </w:p>
    <w:p w14:paraId="7EDAA8BE" w14:textId="77777777" w:rsidR="00864239" w:rsidRDefault="00864239" w:rsidP="00963878">
      <w:pPr>
        <w:pStyle w:val="Style32"/>
        <w:widowControl/>
        <w:spacing w:before="139" w:line="302" w:lineRule="exact"/>
        <w:ind w:right="10"/>
        <w:rPr>
          <w:rStyle w:val="FontStyle195"/>
        </w:rPr>
      </w:pPr>
      <w:r>
        <w:rPr>
          <w:rStyle w:val="FontStyle195"/>
        </w:rPr>
        <w:t>Przed przystąpieniem do robót Wykonawca powinien wykonać badania lepiszcza, wypełniacza oraz kruszyw przeznaczonych do produkcji mieszanki mineralno - asfaltowej i przedstawić wyniki tych badań Inspektorowi Nadzoru do akceptacji.</w:t>
      </w:r>
    </w:p>
    <w:p w14:paraId="25887C48" w14:textId="77777777" w:rsidR="00864239" w:rsidRDefault="00864239" w:rsidP="00636AB6">
      <w:pPr>
        <w:pStyle w:val="Style33"/>
        <w:widowControl/>
        <w:numPr>
          <w:ilvl w:val="0"/>
          <w:numId w:val="100"/>
        </w:numPr>
        <w:tabs>
          <w:tab w:val="left" w:pos="749"/>
        </w:tabs>
        <w:spacing w:before="240"/>
        <w:jc w:val="both"/>
        <w:outlineLvl w:val="1"/>
        <w:rPr>
          <w:rStyle w:val="FontStyle196"/>
        </w:rPr>
      </w:pPr>
      <w:bookmarkStart w:id="213" w:name="_Toc49860722"/>
      <w:r>
        <w:rPr>
          <w:rStyle w:val="FontStyle196"/>
        </w:rPr>
        <w:t>Badanie w czasie robót</w:t>
      </w:r>
      <w:bookmarkEnd w:id="213"/>
    </w:p>
    <w:p w14:paraId="0014A85B" w14:textId="77777777" w:rsidR="00864239" w:rsidRDefault="00864239" w:rsidP="00963878">
      <w:pPr>
        <w:widowControl/>
        <w:jc w:val="both"/>
        <w:rPr>
          <w:sz w:val="2"/>
          <w:szCs w:val="2"/>
        </w:rPr>
      </w:pPr>
    </w:p>
    <w:p w14:paraId="338B6880" w14:textId="77777777" w:rsidR="00864239" w:rsidRPr="00514F5A" w:rsidRDefault="00864239" w:rsidP="00636AB6">
      <w:pPr>
        <w:pStyle w:val="Style45"/>
        <w:widowControl/>
        <w:numPr>
          <w:ilvl w:val="0"/>
          <w:numId w:val="101"/>
        </w:numPr>
        <w:tabs>
          <w:tab w:val="left" w:pos="710"/>
        </w:tabs>
        <w:spacing w:before="322" w:line="240" w:lineRule="auto"/>
        <w:ind w:firstLine="0"/>
        <w:jc w:val="both"/>
        <w:rPr>
          <w:rStyle w:val="FontStyle175"/>
          <w:sz w:val="20"/>
          <w:szCs w:val="20"/>
        </w:rPr>
      </w:pPr>
      <w:r w:rsidRPr="00514F5A">
        <w:rPr>
          <w:rStyle w:val="FontStyle175"/>
          <w:sz w:val="20"/>
          <w:szCs w:val="20"/>
        </w:rPr>
        <w:t>Uziarnienie mieszanki mineralnej</w:t>
      </w:r>
    </w:p>
    <w:p w14:paraId="0634CE3F" w14:textId="77777777" w:rsidR="00864239" w:rsidRDefault="00864239" w:rsidP="00963878">
      <w:pPr>
        <w:pStyle w:val="Style32"/>
        <w:widowControl/>
        <w:spacing w:before="125" w:line="302" w:lineRule="exact"/>
        <w:rPr>
          <w:rStyle w:val="FontStyle195"/>
        </w:rPr>
      </w:pPr>
      <w:r>
        <w:rPr>
          <w:rStyle w:val="FontStyle195"/>
        </w:rPr>
        <w:t>Próbki do badań uziarnienia mieszanki mineralnej należy pobrać po wymieszaniu kruszyw, a przed badaniem asfaltu. Krzywa uziarnienia powinna być zgodna z zaprojektowaną w recepcie laboratoryjnej.</w:t>
      </w:r>
    </w:p>
    <w:p w14:paraId="32D8FC89" w14:textId="77777777" w:rsidR="00864239" w:rsidRPr="00514F5A" w:rsidRDefault="00864239" w:rsidP="00636AB6">
      <w:pPr>
        <w:pStyle w:val="Style45"/>
        <w:widowControl/>
        <w:numPr>
          <w:ilvl w:val="0"/>
          <w:numId w:val="101"/>
        </w:numPr>
        <w:tabs>
          <w:tab w:val="left" w:pos="710"/>
        </w:tabs>
        <w:spacing w:before="322" w:line="240" w:lineRule="auto"/>
        <w:ind w:firstLine="0"/>
        <w:jc w:val="both"/>
        <w:rPr>
          <w:rStyle w:val="FontStyle175"/>
          <w:sz w:val="20"/>
          <w:szCs w:val="20"/>
        </w:rPr>
      </w:pPr>
      <w:r w:rsidRPr="00514F5A">
        <w:rPr>
          <w:rStyle w:val="FontStyle175"/>
          <w:sz w:val="20"/>
          <w:szCs w:val="20"/>
        </w:rPr>
        <w:t>Badanie właściwości asfaltu</w:t>
      </w:r>
    </w:p>
    <w:p w14:paraId="495CEFB5" w14:textId="77777777" w:rsidR="00864239" w:rsidRDefault="00864239" w:rsidP="00963878">
      <w:pPr>
        <w:pStyle w:val="Style32"/>
        <w:widowControl/>
        <w:spacing w:before="187" w:line="240" w:lineRule="auto"/>
        <w:rPr>
          <w:rStyle w:val="FontStyle195"/>
        </w:rPr>
      </w:pPr>
      <w:r>
        <w:rPr>
          <w:rStyle w:val="FontStyle195"/>
        </w:rPr>
        <w:t>Dla każdej cysterny należy określić właściwości asfaltu.</w:t>
      </w:r>
    </w:p>
    <w:p w14:paraId="0D64C7BA" w14:textId="77777777" w:rsidR="00864239" w:rsidRPr="00514F5A" w:rsidRDefault="00864239" w:rsidP="00636AB6">
      <w:pPr>
        <w:pStyle w:val="Style45"/>
        <w:widowControl/>
        <w:numPr>
          <w:ilvl w:val="0"/>
          <w:numId w:val="101"/>
        </w:numPr>
        <w:tabs>
          <w:tab w:val="left" w:pos="710"/>
        </w:tabs>
        <w:spacing w:before="322" w:line="240" w:lineRule="auto"/>
        <w:ind w:firstLine="0"/>
        <w:jc w:val="both"/>
        <w:rPr>
          <w:rStyle w:val="FontStyle175"/>
          <w:sz w:val="20"/>
          <w:szCs w:val="20"/>
        </w:rPr>
      </w:pPr>
      <w:r w:rsidRPr="00514F5A">
        <w:rPr>
          <w:rStyle w:val="FontStyle175"/>
          <w:sz w:val="20"/>
          <w:szCs w:val="20"/>
        </w:rPr>
        <w:t>Pomiar temperatury składników mieszanki mineralno - asfaltowej</w:t>
      </w:r>
    </w:p>
    <w:p w14:paraId="6E4EDD4B" w14:textId="77777777" w:rsidR="00864239" w:rsidRDefault="00864239" w:rsidP="00963878">
      <w:pPr>
        <w:pStyle w:val="Style32"/>
        <w:widowControl/>
        <w:spacing w:before="125" w:line="302" w:lineRule="exact"/>
        <w:rPr>
          <w:rStyle w:val="FontStyle195"/>
        </w:rPr>
      </w:pPr>
      <w:r>
        <w:rPr>
          <w:rStyle w:val="FontStyle195"/>
        </w:rPr>
        <w:t xml:space="preserve">Pomiar temperatury składników mieszanki mineralno - asfaltowej polega na odczytaniu temperatury </w:t>
      </w:r>
      <w:r w:rsidR="00805BAD">
        <w:rPr>
          <w:rStyle w:val="FontStyle195"/>
        </w:rPr>
        <w:br/>
      </w:r>
      <w:r>
        <w:rPr>
          <w:rStyle w:val="FontStyle195"/>
        </w:rPr>
        <w:t xml:space="preserve">w skali odpowiedniego termometru zamontowanego w otaczarce. Temperatura powinna być zgodna </w:t>
      </w:r>
      <w:r w:rsidR="00805BAD">
        <w:rPr>
          <w:rStyle w:val="FontStyle195"/>
        </w:rPr>
        <w:br/>
      </w:r>
      <w:r>
        <w:rPr>
          <w:rStyle w:val="FontStyle195"/>
        </w:rPr>
        <w:t>z wymaganiami podanymi w recepcje laboratoryjnej.</w:t>
      </w:r>
    </w:p>
    <w:p w14:paraId="628C8553" w14:textId="77777777" w:rsidR="00864239" w:rsidRPr="00514F5A" w:rsidRDefault="00864239" w:rsidP="00636AB6">
      <w:pPr>
        <w:pStyle w:val="Style45"/>
        <w:widowControl/>
        <w:numPr>
          <w:ilvl w:val="0"/>
          <w:numId w:val="101"/>
        </w:numPr>
        <w:tabs>
          <w:tab w:val="left" w:pos="710"/>
        </w:tabs>
        <w:spacing w:before="322" w:line="240" w:lineRule="auto"/>
        <w:ind w:firstLine="0"/>
        <w:jc w:val="both"/>
        <w:rPr>
          <w:rStyle w:val="FontStyle175"/>
          <w:sz w:val="20"/>
          <w:szCs w:val="20"/>
        </w:rPr>
      </w:pPr>
      <w:r w:rsidRPr="00514F5A">
        <w:rPr>
          <w:rStyle w:val="FontStyle175"/>
          <w:sz w:val="20"/>
          <w:szCs w:val="20"/>
        </w:rPr>
        <w:t>Sprawdzenie wyglądu mieszanki mineralno - asfaltowej</w:t>
      </w:r>
    </w:p>
    <w:p w14:paraId="43E39D64" w14:textId="77777777" w:rsidR="00864239" w:rsidRDefault="00864239" w:rsidP="00963878">
      <w:pPr>
        <w:pStyle w:val="Style32"/>
        <w:widowControl/>
        <w:spacing w:before="125" w:line="302" w:lineRule="exact"/>
        <w:rPr>
          <w:rStyle w:val="FontStyle195"/>
        </w:rPr>
      </w:pPr>
      <w:r>
        <w:rPr>
          <w:rStyle w:val="FontStyle195"/>
        </w:rPr>
        <w:t xml:space="preserve">Sprawdzenie wyglądu mieszanki mineralno - asfaltowej polega na ocenie wizualnej jej wyglądu </w:t>
      </w:r>
      <w:r w:rsidR="00805BAD">
        <w:rPr>
          <w:rStyle w:val="FontStyle195"/>
        </w:rPr>
        <w:br/>
      </w:r>
      <w:r>
        <w:rPr>
          <w:rStyle w:val="FontStyle195"/>
        </w:rPr>
        <w:t>w czasie produkcji, załadunku, rozładunku i wbudowywaniu.</w:t>
      </w:r>
    </w:p>
    <w:p w14:paraId="0E19CFCF" w14:textId="77777777" w:rsidR="00864239" w:rsidRPr="00514F5A" w:rsidRDefault="00864239" w:rsidP="00636AB6">
      <w:pPr>
        <w:pStyle w:val="Style45"/>
        <w:widowControl/>
        <w:numPr>
          <w:ilvl w:val="0"/>
          <w:numId w:val="101"/>
        </w:numPr>
        <w:tabs>
          <w:tab w:val="left" w:pos="710"/>
        </w:tabs>
        <w:spacing w:before="322" w:line="240" w:lineRule="auto"/>
        <w:ind w:left="709" w:hanging="709"/>
        <w:jc w:val="both"/>
        <w:rPr>
          <w:rStyle w:val="FontStyle175"/>
          <w:sz w:val="20"/>
          <w:szCs w:val="20"/>
        </w:rPr>
      </w:pPr>
      <w:r w:rsidRPr="00514F5A">
        <w:rPr>
          <w:rStyle w:val="FontStyle175"/>
          <w:sz w:val="20"/>
          <w:szCs w:val="20"/>
        </w:rPr>
        <w:t>Badania dotyczące cech geometrycznych i właściwości warstw nawierzchni z betonu asfaltowego</w:t>
      </w:r>
    </w:p>
    <w:p w14:paraId="0F4600CF" w14:textId="77777777" w:rsidR="00864239" w:rsidRDefault="00864239" w:rsidP="00963878">
      <w:pPr>
        <w:pStyle w:val="Style32"/>
        <w:widowControl/>
        <w:spacing w:before="110" w:line="302" w:lineRule="exact"/>
        <w:rPr>
          <w:rStyle w:val="FontStyle195"/>
        </w:rPr>
      </w:pPr>
      <w:r>
        <w:rPr>
          <w:rStyle w:val="FontStyle195"/>
        </w:rPr>
        <w:t>Szerokość warstwy ścieralnej z betonu asfaltowego powinna być wykonana z tolerancją +/- 5cm. Szerokość warstwy asfaltowej niżej położonej, nie ograniczonej krawężnikiem w nowej konstrukcji nawierzchni, powinna być szersza z każdej strony, co najmniej o grubość warstwy położonej na niej, nie mniej jednak niż 5 cm.</w:t>
      </w:r>
    </w:p>
    <w:p w14:paraId="0B99B90E" w14:textId="77777777" w:rsidR="00864239" w:rsidRDefault="00864239" w:rsidP="00514F5A">
      <w:pPr>
        <w:pStyle w:val="Style32"/>
        <w:widowControl/>
        <w:spacing w:line="302" w:lineRule="exact"/>
        <w:rPr>
          <w:rStyle w:val="FontStyle195"/>
        </w:rPr>
      </w:pPr>
      <w:r>
        <w:rPr>
          <w:rStyle w:val="FontStyle195"/>
        </w:rPr>
        <w:t>Nierówności podłużne i poprzeczne warstw z betonu asfaltowego mierzone wg BN - 68 / 8931</w:t>
      </w:r>
      <w:bookmarkStart w:id="214" w:name="bookmark41"/>
      <w:r>
        <w:rPr>
          <w:rStyle w:val="FontStyle195"/>
        </w:rPr>
        <w:t>-</w:t>
      </w:r>
      <w:bookmarkEnd w:id="214"/>
      <w:r>
        <w:rPr>
          <w:rStyle w:val="FontStyle195"/>
        </w:rPr>
        <w:t xml:space="preserve"> 04 nie powinny być większe od 9 mm.</w:t>
      </w:r>
    </w:p>
    <w:p w14:paraId="235CF5E0" w14:textId="77777777" w:rsidR="00864239" w:rsidRDefault="00864239" w:rsidP="00963878">
      <w:pPr>
        <w:pStyle w:val="Style46"/>
        <w:widowControl/>
        <w:spacing w:before="72" w:line="240" w:lineRule="auto"/>
        <w:jc w:val="both"/>
        <w:rPr>
          <w:rStyle w:val="FontStyle195"/>
        </w:rPr>
      </w:pPr>
      <w:r>
        <w:rPr>
          <w:rStyle w:val="FontStyle195"/>
        </w:rPr>
        <w:t>Spadki poprzeczne warstwy z betonu asfaltowego powinny być wykonane z tolerancją</w:t>
      </w:r>
    </w:p>
    <w:p w14:paraId="40515729" w14:textId="77777777" w:rsidR="00864239" w:rsidRDefault="00864239" w:rsidP="00963878">
      <w:pPr>
        <w:pStyle w:val="Style46"/>
        <w:widowControl/>
        <w:spacing w:before="10" w:line="302" w:lineRule="exact"/>
        <w:jc w:val="both"/>
        <w:rPr>
          <w:rStyle w:val="FontStyle195"/>
        </w:rPr>
      </w:pPr>
      <w:r>
        <w:rPr>
          <w:rStyle w:val="FontStyle195"/>
        </w:rPr>
        <w:t>+/- 0,5 %.</w:t>
      </w:r>
    </w:p>
    <w:p w14:paraId="0B898FFF" w14:textId="77777777" w:rsidR="00864239" w:rsidRDefault="00864239" w:rsidP="00963878">
      <w:pPr>
        <w:pStyle w:val="Style46"/>
        <w:widowControl/>
        <w:spacing w:line="302" w:lineRule="exact"/>
        <w:jc w:val="both"/>
        <w:rPr>
          <w:rStyle w:val="FontStyle195"/>
        </w:rPr>
      </w:pPr>
      <w:r>
        <w:rPr>
          <w:rStyle w:val="FontStyle195"/>
        </w:rPr>
        <w:t>Rzędne wysokościowe warstwy powinny być zgodne z zaprojektowanymi, z tolerancją +/- 1 cm. Oś warstwy w planie powinna być usytuowana zgodnie z zaprojektowaną, z tolerancją +/-5 cm. Grubość warstwy ścieralnej powinna być wykonana z tolerancją +/- 10 %. Warstwa ścieralna przy opornikach drogowych i urządzeniach w jezdni powinna wystawać 3 - 5mm ponad ich powierzchnię. Warstwy bez oporników powinny być równo obcięte lub wyprofilowane oraz pokryte asfaltem.</w:t>
      </w:r>
    </w:p>
    <w:p w14:paraId="3765E3C8" w14:textId="77777777" w:rsidR="00864239" w:rsidRDefault="00864239" w:rsidP="00963878">
      <w:pPr>
        <w:pStyle w:val="Style32"/>
        <w:widowControl/>
        <w:spacing w:line="302" w:lineRule="exact"/>
        <w:rPr>
          <w:rStyle w:val="FontStyle195"/>
        </w:rPr>
      </w:pPr>
      <w:r>
        <w:rPr>
          <w:rStyle w:val="FontStyle195"/>
        </w:rPr>
        <w:t>Wygląd warstwy z betonu asfaltowego powinien mieć jednolitą teksturę, bez miejsc przed asfaltowych, porowatych, łuszczących się i spękanych.</w:t>
      </w:r>
    </w:p>
    <w:p w14:paraId="5AE047B2" w14:textId="77777777" w:rsidR="00864239" w:rsidRDefault="00864239" w:rsidP="00963878">
      <w:pPr>
        <w:pStyle w:val="Style32"/>
        <w:widowControl/>
        <w:spacing w:line="302" w:lineRule="exact"/>
        <w:ind w:right="29"/>
        <w:rPr>
          <w:rStyle w:val="FontStyle195"/>
        </w:rPr>
      </w:pPr>
      <w:r>
        <w:rPr>
          <w:rStyle w:val="FontStyle195"/>
        </w:rPr>
        <w:t xml:space="preserve">Zagęszczenie i wolna przestrzeń w warstwie powinny być zgodne z wymaganiami ustalonymi </w:t>
      </w:r>
      <w:r w:rsidR="00CF67DE">
        <w:rPr>
          <w:rStyle w:val="FontStyle195"/>
        </w:rPr>
        <w:br/>
      </w:r>
      <w:r>
        <w:rPr>
          <w:rStyle w:val="FontStyle195"/>
        </w:rPr>
        <w:t>w recepcie laboratoryjnej.</w:t>
      </w:r>
    </w:p>
    <w:p w14:paraId="692B61E9" w14:textId="77777777" w:rsidR="00864239" w:rsidRDefault="00864239" w:rsidP="00636AB6">
      <w:pPr>
        <w:pStyle w:val="Style30"/>
        <w:widowControl/>
        <w:numPr>
          <w:ilvl w:val="0"/>
          <w:numId w:val="106"/>
        </w:numPr>
        <w:spacing w:before="240"/>
        <w:ind w:left="867"/>
        <w:outlineLvl w:val="0"/>
        <w:rPr>
          <w:rStyle w:val="FontStyle194"/>
        </w:rPr>
      </w:pPr>
      <w:bookmarkStart w:id="215" w:name="_Toc49860723"/>
      <w:r>
        <w:rPr>
          <w:rStyle w:val="FontStyle194"/>
        </w:rPr>
        <w:lastRenderedPageBreak/>
        <w:t>Obmiar robót</w:t>
      </w:r>
      <w:bookmarkEnd w:id="215"/>
    </w:p>
    <w:p w14:paraId="40581737" w14:textId="77777777" w:rsidR="00864239" w:rsidRDefault="00864239" w:rsidP="00963878">
      <w:pPr>
        <w:pStyle w:val="Style46"/>
        <w:widowControl/>
        <w:spacing w:before="144" w:line="240" w:lineRule="auto"/>
        <w:jc w:val="both"/>
        <w:rPr>
          <w:rStyle w:val="FontStyle195"/>
        </w:rPr>
      </w:pPr>
      <w:r>
        <w:rPr>
          <w:rStyle w:val="FontStyle195"/>
        </w:rPr>
        <w:t>Ogólne zasady obmiaru robót podano w ST-00.00.00 „Ogólne warunki wykonania i odbioru</w:t>
      </w:r>
    </w:p>
    <w:p w14:paraId="0E7F5E38" w14:textId="77777777" w:rsidR="00864239" w:rsidRDefault="00864239" w:rsidP="00963878">
      <w:pPr>
        <w:pStyle w:val="Style46"/>
        <w:widowControl/>
        <w:spacing w:before="72" w:line="240" w:lineRule="auto"/>
        <w:jc w:val="both"/>
        <w:rPr>
          <w:rStyle w:val="FontStyle195"/>
        </w:rPr>
      </w:pPr>
      <w:r>
        <w:rPr>
          <w:rStyle w:val="FontStyle195"/>
        </w:rPr>
        <w:t>robót" pkt 7.</w:t>
      </w:r>
    </w:p>
    <w:p w14:paraId="474E3787" w14:textId="77777777" w:rsidR="00864239" w:rsidRDefault="00864239" w:rsidP="00963878">
      <w:pPr>
        <w:pStyle w:val="Style46"/>
        <w:widowControl/>
        <w:spacing w:before="134" w:line="240" w:lineRule="auto"/>
        <w:jc w:val="both"/>
        <w:rPr>
          <w:rStyle w:val="FontStyle195"/>
        </w:rPr>
      </w:pPr>
      <w:r>
        <w:rPr>
          <w:rStyle w:val="FontStyle195"/>
        </w:rPr>
        <w:t>Jednostką obmiaru odtworzenia nawierzchni asfaltowej jest:</w:t>
      </w:r>
    </w:p>
    <w:p w14:paraId="1EB4FDD4" w14:textId="77777777" w:rsidR="00864239" w:rsidRDefault="00864239" w:rsidP="00963878">
      <w:pPr>
        <w:pStyle w:val="Style46"/>
        <w:widowControl/>
        <w:tabs>
          <w:tab w:val="left" w:pos="709"/>
        </w:tabs>
        <w:spacing w:before="72" w:line="302" w:lineRule="exact"/>
        <w:ind w:left="851" w:hanging="851"/>
        <w:jc w:val="both"/>
        <w:rPr>
          <w:rStyle w:val="FontStyle195"/>
        </w:rPr>
      </w:pPr>
      <w:r>
        <w:rPr>
          <w:rStyle w:val="FontStyle196"/>
        </w:rPr>
        <w:t>1m</w:t>
      </w:r>
      <w:r>
        <w:rPr>
          <w:rStyle w:val="FontStyle196"/>
          <w:vertAlign w:val="superscript"/>
        </w:rPr>
        <w:t>2</w:t>
      </w:r>
      <w:r>
        <w:rPr>
          <w:rStyle w:val="FontStyle196"/>
        </w:rPr>
        <w:tab/>
      </w:r>
      <w:r>
        <w:rPr>
          <w:rStyle w:val="FontStyle195"/>
        </w:rPr>
        <w:t>- dla wykonania profilowania i zagęszczania mechanicznego podłoża pod</w:t>
      </w:r>
      <w:r w:rsidR="007036CD">
        <w:rPr>
          <w:rStyle w:val="FontStyle195"/>
        </w:rPr>
        <w:t xml:space="preserve"> </w:t>
      </w:r>
      <w:r>
        <w:rPr>
          <w:rStyle w:val="FontStyle195"/>
        </w:rPr>
        <w:t xml:space="preserve">warstwy konstrukcyjne, warstwy dolnej podbudowy z kruszywa łamanego, podbudowy z mieszanek mineralno - bitumicznych klińcowo - żwirowych o lepiszczu asfaltowym, nawierzchni </w:t>
      </w:r>
      <w:r w:rsidR="00CF67DE">
        <w:rPr>
          <w:rStyle w:val="FontStyle195"/>
        </w:rPr>
        <w:br/>
      </w:r>
      <w:r>
        <w:rPr>
          <w:rStyle w:val="FontStyle195"/>
        </w:rPr>
        <w:t xml:space="preserve">z mieszanek mineralno - bitumicznych grysowo - żwirowych z warstwą wiążącą asfaltową </w:t>
      </w:r>
      <w:r w:rsidR="00CF67DE">
        <w:rPr>
          <w:rStyle w:val="FontStyle195"/>
        </w:rPr>
        <w:br/>
      </w:r>
      <w:r>
        <w:rPr>
          <w:rStyle w:val="FontStyle195"/>
        </w:rPr>
        <w:t>i warstwą ścieralną asfaltową.</w:t>
      </w:r>
    </w:p>
    <w:p w14:paraId="207A61F1" w14:textId="77777777" w:rsidR="00864239" w:rsidRDefault="00864239" w:rsidP="00636AB6">
      <w:pPr>
        <w:pStyle w:val="Style30"/>
        <w:widowControl/>
        <w:numPr>
          <w:ilvl w:val="0"/>
          <w:numId w:val="106"/>
        </w:numPr>
        <w:spacing w:before="240"/>
        <w:ind w:left="867"/>
        <w:outlineLvl w:val="0"/>
        <w:rPr>
          <w:rStyle w:val="FontStyle194"/>
        </w:rPr>
      </w:pPr>
      <w:bookmarkStart w:id="216" w:name="_Toc49860724"/>
      <w:r>
        <w:rPr>
          <w:rStyle w:val="FontStyle194"/>
        </w:rPr>
        <w:t>Odbiór robót</w:t>
      </w:r>
      <w:bookmarkEnd w:id="216"/>
    </w:p>
    <w:p w14:paraId="120C2FAC" w14:textId="77777777" w:rsidR="00864239" w:rsidRDefault="00864239" w:rsidP="00963878">
      <w:pPr>
        <w:pStyle w:val="Style46"/>
        <w:widowControl/>
        <w:spacing w:before="139" w:line="240" w:lineRule="auto"/>
        <w:jc w:val="both"/>
        <w:rPr>
          <w:rStyle w:val="FontStyle195"/>
        </w:rPr>
      </w:pPr>
      <w:r>
        <w:rPr>
          <w:rStyle w:val="FontStyle195"/>
        </w:rPr>
        <w:t>Ogólne zasady odbioru robót podano w ST-00.00.00 „Ogólne warunki wykonania i odbioru</w:t>
      </w:r>
    </w:p>
    <w:p w14:paraId="788D9A25" w14:textId="77777777" w:rsidR="00864239" w:rsidRDefault="00864239" w:rsidP="00963878">
      <w:pPr>
        <w:pStyle w:val="Style46"/>
        <w:widowControl/>
        <w:spacing w:before="10" w:line="302" w:lineRule="exact"/>
        <w:jc w:val="both"/>
        <w:rPr>
          <w:rStyle w:val="FontStyle195"/>
        </w:rPr>
      </w:pPr>
      <w:r>
        <w:rPr>
          <w:rStyle w:val="FontStyle195"/>
        </w:rPr>
        <w:t>robót" pkt 8.</w:t>
      </w:r>
    </w:p>
    <w:p w14:paraId="6B5F7446" w14:textId="77777777" w:rsidR="00864239" w:rsidRDefault="00864239" w:rsidP="00963878">
      <w:pPr>
        <w:pStyle w:val="Style32"/>
        <w:widowControl/>
        <w:spacing w:line="302" w:lineRule="exact"/>
        <w:rPr>
          <w:rStyle w:val="FontStyle195"/>
        </w:rPr>
      </w:pPr>
      <w:r>
        <w:rPr>
          <w:rStyle w:val="FontStyle195"/>
        </w:rPr>
        <w:t>Roboty uznaje się za zgodne z dokumentacja projektową ST i wymaganiami Inspektora Nadzoru, jeżeli wszystkie pomiary i badania z zachowaniem tolerancji wg pkt 6 dały wynik pozytywny.</w:t>
      </w:r>
    </w:p>
    <w:p w14:paraId="47FCA4EE" w14:textId="77777777" w:rsidR="00864239" w:rsidRDefault="00864239" w:rsidP="00636AB6">
      <w:pPr>
        <w:pStyle w:val="Style30"/>
        <w:widowControl/>
        <w:numPr>
          <w:ilvl w:val="0"/>
          <w:numId w:val="106"/>
        </w:numPr>
        <w:spacing w:before="240"/>
        <w:ind w:left="867"/>
        <w:outlineLvl w:val="0"/>
        <w:rPr>
          <w:rStyle w:val="FontStyle194"/>
        </w:rPr>
      </w:pPr>
      <w:bookmarkStart w:id="217" w:name="_Toc49860725"/>
      <w:r>
        <w:rPr>
          <w:rStyle w:val="FontStyle194"/>
        </w:rPr>
        <w:t>Podstawa płatności</w:t>
      </w:r>
      <w:bookmarkEnd w:id="217"/>
    </w:p>
    <w:p w14:paraId="42500FE8" w14:textId="77777777" w:rsidR="00864239" w:rsidRDefault="00864239" w:rsidP="00963878">
      <w:pPr>
        <w:pStyle w:val="Style32"/>
        <w:widowControl/>
        <w:spacing w:before="72" w:line="307" w:lineRule="exact"/>
        <w:rPr>
          <w:rStyle w:val="FontStyle195"/>
        </w:rPr>
      </w:pPr>
      <w:r>
        <w:rPr>
          <w:rStyle w:val="FontStyle195"/>
        </w:rPr>
        <w:t>Ogólne wymagania dotyczące płatności podano w ST- 00.00.00 „Ogólne warunki wykonania i odbioru robót" pkt 9.</w:t>
      </w:r>
    </w:p>
    <w:p w14:paraId="147F2222" w14:textId="77777777" w:rsidR="00864239" w:rsidRDefault="00864239" w:rsidP="00963878">
      <w:pPr>
        <w:pStyle w:val="Style32"/>
        <w:widowControl/>
        <w:spacing w:before="115" w:line="302" w:lineRule="exact"/>
        <w:rPr>
          <w:rStyle w:val="FontStyle195"/>
        </w:rPr>
      </w:pPr>
      <w:r>
        <w:rPr>
          <w:rStyle w:val="FontStyle195"/>
        </w:rPr>
        <w:t>Płatność należy przyjmować zgodnie z obmiarem i oceną jakości użytych materiałów i jakością wykonanych robót, w oparciu o wyniki pomiarów i badań.</w:t>
      </w:r>
    </w:p>
    <w:p w14:paraId="6C4D2693" w14:textId="77777777" w:rsidR="00864239" w:rsidRDefault="00864239" w:rsidP="00963878">
      <w:pPr>
        <w:pStyle w:val="Style32"/>
        <w:widowControl/>
        <w:spacing w:before="110" w:line="307" w:lineRule="exact"/>
        <w:rPr>
          <w:rStyle w:val="FontStyle195"/>
        </w:rPr>
      </w:pPr>
      <w:r>
        <w:rPr>
          <w:rStyle w:val="FontStyle195"/>
        </w:rPr>
        <w:t>Podstawą płatności jest cena jednostkowa skalkulowana przez Wykonawcę za jednostkę obmiarową ustaloną dla danej pozycji przedmiaru robót.</w:t>
      </w:r>
    </w:p>
    <w:p w14:paraId="66CDC664" w14:textId="77777777" w:rsidR="00864239" w:rsidRDefault="00864239" w:rsidP="00963878">
      <w:pPr>
        <w:pStyle w:val="Style32"/>
        <w:widowControl/>
        <w:spacing w:before="115" w:line="302" w:lineRule="exact"/>
        <w:rPr>
          <w:rStyle w:val="FontStyle195"/>
        </w:rPr>
      </w:pPr>
      <w:r>
        <w:rPr>
          <w:rStyle w:val="FontStyle195"/>
        </w:rPr>
        <w:t>Cena jednostkowa danej pozycji przedmiaru robót będzie uwzględniać wszystkie materiały, czynności, wymagania i badania składające się na jej wykonanie, określone dla tej roboty w ST i Dokumentacji Projektowej.</w:t>
      </w:r>
    </w:p>
    <w:p w14:paraId="7F40E73B" w14:textId="77777777" w:rsidR="007036CD" w:rsidRDefault="00864239" w:rsidP="00636AB6">
      <w:pPr>
        <w:pStyle w:val="Style30"/>
        <w:widowControl/>
        <w:numPr>
          <w:ilvl w:val="0"/>
          <w:numId w:val="106"/>
        </w:numPr>
        <w:spacing w:before="240"/>
        <w:ind w:left="867"/>
        <w:outlineLvl w:val="0"/>
        <w:rPr>
          <w:rStyle w:val="FontStyle194"/>
        </w:rPr>
      </w:pPr>
      <w:bookmarkStart w:id="218" w:name="_Toc49860726"/>
      <w:r>
        <w:rPr>
          <w:rStyle w:val="FontStyle194"/>
        </w:rPr>
        <w:t>Przepisy związane</w:t>
      </w:r>
      <w:bookmarkEnd w:id="218"/>
      <w:r>
        <w:rPr>
          <w:rStyle w:val="FontStyle194"/>
        </w:rPr>
        <w:t xml:space="preserve"> </w:t>
      </w:r>
    </w:p>
    <w:p w14:paraId="77F3BAC4" w14:textId="77777777" w:rsidR="006F1A10" w:rsidRDefault="00864239" w:rsidP="00636AB6">
      <w:pPr>
        <w:pStyle w:val="Style30"/>
        <w:widowControl/>
        <w:numPr>
          <w:ilvl w:val="1"/>
          <w:numId w:val="106"/>
        </w:numPr>
        <w:tabs>
          <w:tab w:val="left" w:pos="709"/>
        </w:tabs>
        <w:spacing w:after="120" w:line="518" w:lineRule="exact"/>
        <w:ind w:left="0" w:right="6022" w:firstLine="0"/>
        <w:outlineLvl w:val="1"/>
        <w:rPr>
          <w:rStyle w:val="FontStyle196"/>
        </w:rPr>
      </w:pPr>
      <w:bookmarkStart w:id="219" w:name="_Toc49860727"/>
      <w:r>
        <w:rPr>
          <w:rStyle w:val="FontStyle196"/>
        </w:rPr>
        <w:t>Normy</w:t>
      </w:r>
      <w:bookmarkEnd w:id="219"/>
    </w:p>
    <w:tbl>
      <w:tblPr>
        <w:tblW w:w="0" w:type="auto"/>
        <w:tblInd w:w="40" w:type="dxa"/>
        <w:tblLayout w:type="fixed"/>
        <w:tblCellMar>
          <w:left w:w="40" w:type="dxa"/>
          <w:right w:w="40" w:type="dxa"/>
        </w:tblCellMar>
        <w:tblLook w:val="0000" w:firstRow="0" w:lastRow="0" w:firstColumn="0" w:lastColumn="0" w:noHBand="0" w:noVBand="0"/>
      </w:tblPr>
      <w:tblGrid>
        <w:gridCol w:w="509"/>
        <w:gridCol w:w="2615"/>
        <w:gridCol w:w="5717"/>
      </w:tblGrid>
      <w:tr w:rsidR="004077D1" w:rsidRPr="00F5068C" w14:paraId="4C6C7F53" w14:textId="77777777" w:rsidTr="004077D1">
        <w:tc>
          <w:tcPr>
            <w:tcW w:w="509" w:type="dxa"/>
          </w:tcPr>
          <w:p w14:paraId="5C50E69D" w14:textId="77777777" w:rsidR="004077D1" w:rsidRPr="00F5068C" w:rsidRDefault="004077D1" w:rsidP="00963878">
            <w:pPr>
              <w:pStyle w:val="Style31"/>
              <w:widowControl/>
              <w:spacing w:line="240" w:lineRule="auto"/>
              <w:jc w:val="both"/>
              <w:rPr>
                <w:rStyle w:val="FontStyle197"/>
              </w:rPr>
            </w:pPr>
            <w:r w:rsidRPr="00F5068C">
              <w:rPr>
                <w:rStyle w:val="FontStyle197"/>
              </w:rPr>
              <w:t>1.</w:t>
            </w:r>
          </w:p>
        </w:tc>
        <w:tc>
          <w:tcPr>
            <w:tcW w:w="2615" w:type="dxa"/>
          </w:tcPr>
          <w:p w14:paraId="26AC0727" w14:textId="77777777" w:rsidR="004077D1" w:rsidRPr="00F5068C" w:rsidRDefault="004077D1" w:rsidP="00963878">
            <w:pPr>
              <w:pStyle w:val="Style31"/>
              <w:widowControl/>
              <w:spacing w:line="240" w:lineRule="auto"/>
              <w:jc w:val="both"/>
            </w:pPr>
            <w:r w:rsidRPr="00F5068C">
              <w:rPr>
                <w:rStyle w:val="FontStyle197"/>
              </w:rPr>
              <w:t>PN</w:t>
            </w:r>
            <w:r>
              <w:rPr>
                <w:rStyle w:val="FontStyle197"/>
              </w:rPr>
              <w:t xml:space="preserve"> </w:t>
            </w:r>
            <w:r w:rsidRPr="00F5068C">
              <w:rPr>
                <w:rStyle w:val="FontStyle197"/>
              </w:rPr>
              <w:t>- B -</w:t>
            </w:r>
            <w:r>
              <w:rPr>
                <w:rStyle w:val="FontStyle197"/>
              </w:rPr>
              <w:t xml:space="preserve"> </w:t>
            </w:r>
            <w:r w:rsidRPr="00F5068C">
              <w:rPr>
                <w:rStyle w:val="FontStyle197"/>
              </w:rPr>
              <w:t>04481</w:t>
            </w:r>
          </w:p>
        </w:tc>
        <w:tc>
          <w:tcPr>
            <w:tcW w:w="5717" w:type="dxa"/>
          </w:tcPr>
          <w:p w14:paraId="309B2F26" w14:textId="77777777" w:rsidR="004077D1" w:rsidRPr="00F5068C" w:rsidRDefault="004077D1" w:rsidP="00963878">
            <w:pPr>
              <w:pStyle w:val="Style31"/>
              <w:widowControl/>
              <w:spacing w:line="240" w:lineRule="auto"/>
              <w:ind w:left="331"/>
              <w:jc w:val="both"/>
              <w:rPr>
                <w:rStyle w:val="FontStyle197"/>
              </w:rPr>
            </w:pPr>
            <w:r w:rsidRPr="00F5068C">
              <w:rPr>
                <w:rStyle w:val="FontStyle197"/>
              </w:rPr>
              <w:t>Grunty budowlane. Badania próbek gruntu.</w:t>
            </w:r>
          </w:p>
        </w:tc>
      </w:tr>
      <w:tr w:rsidR="004077D1" w:rsidRPr="00F5068C" w14:paraId="05596E0A" w14:textId="77777777" w:rsidTr="004077D1">
        <w:tc>
          <w:tcPr>
            <w:tcW w:w="509" w:type="dxa"/>
          </w:tcPr>
          <w:p w14:paraId="795D67AB" w14:textId="77777777" w:rsidR="004077D1" w:rsidRPr="00F5068C" w:rsidRDefault="004077D1" w:rsidP="00963878">
            <w:pPr>
              <w:pStyle w:val="Style31"/>
              <w:widowControl/>
              <w:spacing w:line="240" w:lineRule="auto"/>
              <w:jc w:val="both"/>
              <w:rPr>
                <w:rStyle w:val="FontStyle197"/>
              </w:rPr>
            </w:pPr>
            <w:r w:rsidRPr="00F5068C">
              <w:rPr>
                <w:rStyle w:val="FontStyle197"/>
              </w:rPr>
              <w:t>2.</w:t>
            </w:r>
          </w:p>
        </w:tc>
        <w:tc>
          <w:tcPr>
            <w:tcW w:w="2615" w:type="dxa"/>
          </w:tcPr>
          <w:p w14:paraId="0F5F0721"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xml:space="preserve">- B </w:t>
            </w:r>
            <w:r>
              <w:rPr>
                <w:rStyle w:val="FontStyle197"/>
              </w:rPr>
              <w:t xml:space="preserve">– </w:t>
            </w:r>
            <w:r w:rsidRPr="00F5068C">
              <w:rPr>
                <w:rStyle w:val="FontStyle197"/>
              </w:rPr>
              <w:t>06714</w:t>
            </w:r>
            <w:r>
              <w:rPr>
                <w:rStyle w:val="FontStyle197"/>
              </w:rPr>
              <w:t xml:space="preserve"> </w:t>
            </w:r>
            <w:r w:rsidRPr="00F5068C">
              <w:rPr>
                <w:rStyle w:val="FontStyle197"/>
              </w:rPr>
              <w:t>- 12</w:t>
            </w:r>
          </w:p>
        </w:tc>
        <w:tc>
          <w:tcPr>
            <w:tcW w:w="5717" w:type="dxa"/>
          </w:tcPr>
          <w:p w14:paraId="4BA14824" w14:textId="77777777" w:rsidR="004077D1" w:rsidRPr="00F5068C" w:rsidRDefault="004077D1" w:rsidP="00963878">
            <w:pPr>
              <w:pStyle w:val="Style31"/>
              <w:widowControl/>
              <w:spacing w:line="274" w:lineRule="exact"/>
              <w:ind w:left="326"/>
              <w:jc w:val="both"/>
              <w:rPr>
                <w:rStyle w:val="FontStyle197"/>
              </w:rPr>
            </w:pPr>
            <w:r w:rsidRPr="00F5068C">
              <w:rPr>
                <w:rStyle w:val="FontStyle197"/>
              </w:rPr>
              <w:t>Kruszywa   mineralne.   Badania. Oznaczanie zawartości zanieczyszczeń obcych</w:t>
            </w:r>
          </w:p>
        </w:tc>
      </w:tr>
      <w:tr w:rsidR="004077D1" w:rsidRPr="00F5068C" w14:paraId="4749CD9C" w14:textId="77777777" w:rsidTr="004077D1">
        <w:tc>
          <w:tcPr>
            <w:tcW w:w="509" w:type="dxa"/>
          </w:tcPr>
          <w:p w14:paraId="52DF2AC2" w14:textId="77777777" w:rsidR="004077D1" w:rsidRPr="00F5068C" w:rsidRDefault="004077D1" w:rsidP="00963878">
            <w:pPr>
              <w:pStyle w:val="Style31"/>
              <w:widowControl/>
              <w:spacing w:line="240" w:lineRule="auto"/>
              <w:jc w:val="both"/>
              <w:rPr>
                <w:rStyle w:val="FontStyle197"/>
              </w:rPr>
            </w:pPr>
            <w:r w:rsidRPr="00F5068C">
              <w:rPr>
                <w:rStyle w:val="FontStyle197"/>
              </w:rPr>
              <w:t>3.</w:t>
            </w:r>
          </w:p>
        </w:tc>
        <w:tc>
          <w:tcPr>
            <w:tcW w:w="2615" w:type="dxa"/>
          </w:tcPr>
          <w:p w14:paraId="567825FF"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xml:space="preserve">- B </w:t>
            </w:r>
            <w:r>
              <w:rPr>
                <w:rStyle w:val="FontStyle197"/>
              </w:rPr>
              <w:t xml:space="preserve">– </w:t>
            </w:r>
            <w:r w:rsidRPr="00F5068C">
              <w:rPr>
                <w:rStyle w:val="FontStyle197"/>
              </w:rPr>
              <w:t>06714</w:t>
            </w:r>
            <w:r>
              <w:rPr>
                <w:rStyle w:val="FontStyle197"/>
              </w:rPr>
              <w:t xml:space="preserve"> </w:t>
            </w:r>
            <w:r w:rsidRPr="00F5068C">
              <w:rPr>
                <w:rStyle w:val="FontStyle197"/>
              </w:rPr>
              <w:t>- 15</w:t>
            </w:r>
          </w:p>
        </w:tc>
        <w:tc>
          <w:tcPr>
            <w:tcW w:w="5717" w:type="dxa"/>
          </w:tcPr>
          <w:p w14:paraId="5A569974" w14:textId="77777777" w:rsidR="004077D1" w:rsidRPr="00F5068C" w:rsidRDefault="004077D1" w:rsidP="00963878">
            <w:pPr>
              <w:pStyle w:val="Style31"/>
              <w:widowControl/>
              <w:spacing w:line="274" w:lineRule="exact"/>
              <w:ind w:left="331"/>
              <w:jc w:val="both"/>
              <w:rPr>
                <w:rStyle w:val="FontStyle197"/>
              </w:rPr>
            </w:pPr>
            <w:r w:rsidRPr="00F5068C">
              <w:rPr>
                <w:rStyle w:val="FontStyle197"/>
              </w:rPr>
              <w:t>Kruszywa mineralne. Badania. Oznaczanie składu ziarnowego.</w:t>
            </w:r>
          </w:p>
        </w:tc>
      </w:tr>
      <w:tr w:rsidR="004077D1" w:rsidRPr="00F5068C" w14:paraId="01470D04" w14:textId="77777777" w:rsidTr="004077D1">
        <w:tc>
          <w:tcPr>
            <w:tcW w:w="509" w:type="dxa"/>
          </w:tcPr>
          <w:p w14:paraId="7561A4AC" w14:textId="77777777" w:rsidR="004077D1" w:rsidRPr="00F5068C" w:rsidRDefault="004077D1" w:rsidP="00963878">
            <w:pPr>
              <w:pStyle w:val="Style31"/>
              <w:widowControl/>
              <w:spacing w:line="240" w:lineRule="auto"/>
              <w:jc w:val="both"/>
              <w:rPr>
                <w:rStyle w:val="FontStyle197"/>
              </w:rPr>
            </w:pPr>
            <w:r w:rsidRPr="00F5068C">
              <w:rPr>
                <w:rStyle w:val="FontStyle197"/>
              </w:rPr>
              <w:t>4.</w:t>
            </w:r>
          </w:p>
        </w:tc>
        <w:tc>
          <w:tcPr>
            <w:tcW w:w="2615" w:type="dxa"/>
          </w:tcPr>
          <w:p w14:paraId="3DF753DE"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xml:space="preserve">- B </w:t>
            </w:r>
            <w:r>
              <w:rPr>
                <w:rStyle w:val="FontStyle197"/>
              </w:rPr>
              <w:t xml:space="preserve">– </w:t>
            </w:r>
            <w:r w:rsidRPr="00F5068C">
              <w:rPr>
                <w:rStyle w:val="FontStyle197"/>
              </w:rPr>
              <w:t>06714</w:t>
            </w:r>
            <w:r>
              <w:rPr>
                <w:rStyle w:val="FontStyle197"/>
              </w:rPr>
              <w:t xml:space="preserve"> </w:t>
            </w:r>
            <w:r w:rsidRPr="00F5068C">
              <w:rPr>
                <w:rStyle w:val="FontStyle197"/>
              </w:rPr>
              <w:t>- 16</w:t>
            </w:r>
          </w:p>
        </w:tc>
        <w:tc>
          <w:tcPr>
            <w:tcW w:w="5717" w:type="dxa"/>
          </w:tcPr>
          <w:p w14:paraId="54594F61" w14:textId="77777777" w:rsidR="004077D1" w:rsidRPr="00F5068C" w:rsidRDefault="004077D1" w:rsidP="00963878">
            <w:pPr>
              <w:pStyle w:val="Style31"/>
              <w:widowControl/>
              <w:spacing w:line="240" w:lineRule="auto"/>
              <w:ind w:left="336"/>
              <w:jc w:val="both"/>
              <w:rPr>
                <w:rStyle w:val="FontStyle197"/>
              </w:rPr>
            </w:pPr>
            <w:r w:rsidRPr="00F5068C">
              <w:rPr>
                <w:rStyle w:val="FontStyle197"/>
              </w:rPr>
              <w:t>Kruszywa mineralne. Badania. Oznaczanie kształtu ziaren.</w:t>
            </w:r>
          </w:p>
        </w:tc>
      </w:tr>
      <w:tr w:rsidR="004077D1" w:rsidRPr="00F5068C" w14:paraId="5172D186" w14:textId="77777777" w:rsidTr="004077D1">
        <w:tc>
          <w:tcPr>
            <w:tcW w:w="509" w:type="dxa"/>
          </w:tcPr>
          <w:p w14:paraId="1DCAFE97" w14:textId="77777777" w:rsidR="004077D1" w:rsidRPr="00F5068C" w:rsidRDefault="004077D1" w:rsidP="00963878">
            <w:pPr>
              <w:pStyle w:val="Style31"/>
              <w:widowControl/>
              <w:spacing w:line="240" w:lineRule="auto"/>
              <w:jc w:val="both"/>
              <w:rPr>
                <w:rStyle w:val="FontStyle197"/>
              </w:rPr>
            </w:pPr>
            <w:r w:rsidRPr="00F5068C">
              <w:rPr>
                <w:rStyle w:val="FontStyle197"/>
              </w:rPr>
              <w:t>5.</w:t>
            </w:r>
          </w:p>
        </w:tc>
        <w:tc>
          <w:tcPr>
            <w:tcW w:w="2615" w:type="dxa"/>
          </w:tcPr>
          <w:p w14:paraId="0F9599D0"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xml:space="preserve">- B </w:t>
            </w:r>
            <w:r>
              <w:rPr>
                <w:rStyle w:val="FontStyle197"/>
              </w:rPr>
              <w:t xml:space="preserve">– </w:t>
            </w:r>
            <w:r w:rsidRPr="00F5068C">
              <w:rPr>
                <w:rStyle w:val="FontStyle197"/>
              </w:rPr>
              <w:t>06714</w:t>
            </w:r>
            <w:r>
              <w:rPr>
                <w:rStyle w:val="FontStyle197"/>
              </w:rPr>
              <w:t xml:space="preserve"> </w:t>
            </w:r>
            <w:r w:rsidRPr="00F5068C">
              <w:rPr>
                <w:rStyle w:val="FontStyle197"/>
              </w:rPr>
              <w:t>- 17</w:t>
            </w:r>
          </w:p>
        </w:tc>
        <w:tc>
          <w:tcPr>
            <w:tcW w:w="5717" w:type="dxa"/>
          </w:tcPr>
          <w:p w14:paraId="793A6CF4" w14:textId="77777777" w:rsidR="004077D1" w:rsidRPr="00F5068C" w:rsidRDefault="004077D1" w:rsidP="00963878">
            <w:pPr>
              <w:pStyle w:val="Style31"/>
              <w:widowControl/>
              <w:spacing w:line="240" w:lineRule="auto"/>
              <w:ind w:left="336"/>
              <w:jc w:val="both"/>
              <w:rPr>
                <w:rStyle w:val="FontStyle197"/>
              </w:rPr>
            </w:pPr>
            <w:r w:rsidRPr="00F5068C">
              <w:rPr>
                <w:rStyle w:val="FontStyle197"/>
              </w:rPr>
              <w:t>Kruszywa mineralne. Badania. Oznaczanie wilgotności.</w:t>
            </w:r>
          </w:p>
        </w:tc>
      </w:tr>
      <w:tr w:rsidR="004077D1" w:rsidRPr="00F5068C" w14:paraId="76632FB4" w14:textId="77777777" w:rsidTr="004077D1">
        <w:tc>
          <w:tcPr>
            <w:tcW w:w="509" w:type="dxa"/>
          </w:tcPr>
          <w:p w14:paraId="3CDCF419" w14:textId="77777777" w:rsidR="004077D1" w:rsidRPr="00F5068C" w:rsidRDefault="004077D1" w:rsidP="00963878">
            <w:pPr>
              <w:pStyle w:val="Style31"/>
              <w:widowControl/>
              <w:spacing w:line="240" w:lineRule="auto"/>
              <w:jc w:val="both"/>
              <w:rPr>
                <w:rStyle w:val="FontStyle197"/>
              </w:rPr>
            </w:pPr>
            <w:r w:rsidRPr="00F5068C">
              <w:rPr>
                <w:rStyle w:val="FontStyle197"/>
              </w:rPr>
              <w:t>6.</w:t>
            </w:r>
          </w:p>
        </w:tc>
        <w:tc>
          <w:tcPr>
            <w:tcW w:w="2615" w:type="dxa"/>
          </w:tcPr>
          <w:p w14:paraId="038D2493"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xml:space="preserve">- B </w:t>
            </w:r>
            <w:r>
              <w:rPr>
                <w:rStyle w:val="FontStyle197"/>
              </w:rPr>
              <w:t xml:space="preserve">– </w:t>
            </w:r>
            <w:r w:rsidRPr="00F5068C">
              <w:rPr>
                <w:rStyle w:val="FontStyle197"/>
              </w:rPr>
              <w:t>06714</w:t>
            </w:r>
            <w:r>
              <w:rPr>
                <w:rStyle w:val="FontStyle197"/>
              </w:rPr>
              <w:t xml:space="preserve"> </w:t>
            </w:r>
            <w:r w:rsidRPr="00F5068C">
              <w:rPr>
                <w:rStyle w:val="FontStyle197"/>
              </w:rPr>
              <w:t>- 18</w:t>
            </w:r>
          </w:p>
        </w:tc>
        <w:tc>
          <w:tcPr>
            <w:tcW w:w="5717" w:type="dxa"/>
          </w:tcPr>
          <w:p w14:paraId="58C0C570" w14:textId="77777777" w:rsidR="004077D1" w:rsidRPr="00F5068C" w:rsidRDefault="004077D1" w:rsidP="00963878">
            <w:pPr>
              <w:pStyle w:val="Style31"/>
              <w:widowControl/>
              <w:spacing w:line="240" w:lineRule="auto"/>
              <w:ind w:left="336"/>
              <w:jc w:val="both"/>
              <w:rPr>
                <w:rStyle w:val="FontStyle197"/>
              </w:rPr>
            </w:pPr>
            <w:r w:rsidRPr="00F5068C">
              <w:rPr>
                <w:rStyle w:val="FontStyle197"/>
              </w:rPr>
              <w:t>Kruszywa mineralne. Badania. Oznaczanie nasiąkliwości.</w:t>
            </w:r>
          </w:p>
        </w:tc>
      </w:tr>
      <w:tr w:rsidR="004077D1" w:rsidRPr="00F5068C" w14:paraId="29A832FC" w14:textId="77777777" w:rsidTr="004077D1">
        <w:tc>
          <w:tcPr>
            <w:tcW w:w="509" w:type="dxa"/>
          </w:tcPr>
          <w:p w14:paraId="5629FA4F" w14:textId="77777777" w:rsidR="004077D1" w:rsidRPr="00F5068C" w:rsidRDefault="004077D1" w:rsidP="00963878">
            <w:pPr>
              <w:pStyle w:val="Style31"/>
              <w:widowControl/>
              <w:spacing w:line="240" w:lineRule="auto"/>
              <w:jc w:val="both"/>
              <w:rPr>
                <w:rStyle w:val="FontStyle197"/>
              </w:rPr>
            </w:pPr>
            <w:r w:rsidRPr="00F5068C">
              <w:rPr>
                <w:rStyle w:val="FontStyle197"/>
              </w:rPr>
              <w:t>7.</w:t>
            </w:r>
          </w:p>
        </w:tc>
        <w:tc>
          <w:tcPr>
            <w:tcW w:w="2615" w:type="dxa"/>
          </w:tcPr>
          <w:p w14:paraId="23749486"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xml:space="preserve">- B </w:t>
            </w:r>
            <w:r>
              <w:rPr>
                <w:rStyle w:val="FontStyle197"/>
              </w:rPr>
              <w:t xml:space="preserve">– </w:t>
            </w:r>
            <w:r w:rsidRPr="00F5068C">
              <w:rPr>
                <w:rStyle w:val="FontStyle197"/>
              </w:rPr>
              <w:t>06714</w:t>
            </w:r>
            <w:r>
              <w:rPr>
                <w:rStyle w:val="FontStyle197"/>
              </w:rPr>
              <w:t xml:space="preserve"> </w:t>
            </w:r>
            <w:r w:rsidRPr="00F5068C">
              <w:rPr>
                <w:rStyle w:val="FontStyle197"/>
              </w:rPr>
              <w:t>- 19</w:t>
            </w:r>
          </w:p>
        </w:tc>
        <w:tc>
          <w:tcPr>
            <w:tcW w:w="5717" w:type="dxa"/>
          </w:tcPr>
          <w:p w14:paraId="4A729AC4" w14:textId="77777777" w:rsidR="004077D1" w:rsidRPr="00F5068C" w:rsidRDefault="004077D1" w:rsidP="00963878">
            <w:pPr>
              <w:pStyle w:val="Style31"/>
              <w:widowControl/>
              <w:spacing w:line="278" w:lineRule="exact"/>
              <w:ind w:left="336" w:right="1363"/>
              <w:jc w:val="both"/>
              <w:rPr>
                <w:rStyle w:val="FontStyle197"/>
              </w:rPr>
            </w:pPr>
            <w:r w:rsidRPr="00F5068C">
              <w:rPr>
                <w:rStyle w:val="FontStyle197"/>
              </w:rPr>
              <w:t>Kruszywa mineralne. Badania. Oznaczanie mrozoodporności metodą bezpośrednią.</w:t>
            </w:r>
          </w:p>
        </w:tc>
      </w:tr>
      <w:tr w:rsidR="004077D1" w:rsidRPr="00F5068C" w14:paraId="796A0CCA" w14:textId="77777777" w:rsidTr="004077D1">
        <w:tc>
          <w:tcPr>
            <w:tcW w:w="509" w:type="dxa"/>
          </w:tcPr>
          <w:p w14:paraId="34B8C8F6" w14:textId="77777777" w:rsidR="004077D1" w:rsidRPr="00F5068C" w:rsidRDefault="004077D1" w:rsidP="00963878">
            <w:pPr>
              <w:pStyle w:val="Style31"/>
              <w:widowControl/>
              <w:spacing w:line="240" w:lineRule="auto"/>
              <w:jc w:val="both"/>
              <w:rPr>
                <w:rStyle w:val="FontStyle197"/>
              </w:rPr>
            </w:pPr>
            <w:r w:rsidRPr="00F5068C">
              <w:rPr>
                <w:rStyle w:val="FontStyle197"/>
              </w:rPr>
              <w:t>8.</w:t>
            </w:r>
          </w:p>
        </w:tc>
        <w:tc>
          <w:tcPr>
            <w:tcW w:w="2615" w:type="dxa"/>
          </w:tcPr>
          <w:p w14:paraId="30024FEC" w14:textId="77777777" w:rsidR="004077D1" w:rsidRPr="00F5068C" w:rsidRDefault="004077D1" w:rsidP="00963878">
            <w:pPr>
              <w:pStyle w:val="Style31"/>
              <w:widowControl/>
              <w:spacing w:line="240" w:lineRule="auto"/>
              <w:jc w:val="both"/>
            </w:pPr>
            <w:r w:rsidRPr="00F5068C">
              <w:rPr>
                <w:rStyle w:val="FontStyle197"/>
              </w:rPr>
              <w:t>PN</w:t>
            </w:r>
            <w:r>
              <w:rPr>
                <w:rStyle w:val="FontStyle197"/>
              </w:rPr>
              <w:t xml:space="preserve"> </w:t>
            </w:r>
            <w:r w:rsidRPr="00F5068C">
              <w:rPr>
                <w:rStyle w:val="FontStyle197"/>
              </w:rPr>
              <w:t>- B -</w:t>
            </w:r>
            <w:r>
              <w:rPr>
                <w:rStyle w:val="FontStyle197"/>
              </w:rPr>
              <w:t xml:space="preserve"> </w:t>
            </w:r>
            <w:r w:rsidRPr="00F5068C">
              <w:rPr>
                <w:rStyle w:val="FontStyle197"/>
              </w:rPr>
              <w:t>11111</w:t>
            </w:r>
          </w:p>
        </w:tc>
        <w:tc>
          <w:tcPr>
            <w:tcW w:w="5717" w:type="dxa"/>
          </w:tcPr>
          <w:p w14:paraId="63C0E04E" w14:textId="77777777" w:rsidR="004077D1" w:rsidRPr="00F5068C" w:rsidRDefault="004077D1" w:rsidP="00963878">
            <w:pPr>
              <w:pStyle w:val="Style31"/>
              <w:widowControl/>
              <w:spacing w:line="278" w:lineRule="exact"/>
              <w:ind w:left="336" w:right="1008"/>
              <w:jc w:val="both"/>
              <w:rPr>
                <w:rStyle w:val="FontStyle197"/>
              </w:rPr>
            </w:pPr>
            <w:r w:rsidRPr="00F5068C">
              <w:rPr>
                <w:rStyle w:val="FontStyle197"/>
              </w:rPr>
              <w:t>Kruszywa mineralne. Kruszywa naturalne do nawierzchni drogowych. Żwir i mieszanki.</w:t>
            </w:r>
          </w:p>
        </w:tc>
      </w:tr>
      <w:tr w:rsidR="004077D1" w:rsidRPr="00F5068C" w14:paraId="676C24DB" w14:textId="77777777" w:rsidTr="004077D1">
        <w:tc>
          <w:tcPr>
            <w:tcW w:w="509" w:type="dxa"/>
          </w:tcPr>
          <w:p w14:paraId="74799645" w14:textId="77777777" w:rsidR="004077D1" w:rsidRPr="00F5068C" w:rsidRDefault="004077D1" w:rsidP="00963878">
            <w:pPr>
              <w:pStyle w:val="Style31"/>
              <w:widowControl/>
              <w:spacing w:line="240" w:lineRule="auto"/>
              <w:jc w:val="both"/>
              <w:rPr>
                <w:rStyle w:val="FontStyle197"/>
              </w:rPr>
            </w:pPr>
            <w:r w:rsidRPr="00F5068C">
              <w:rPr>
                <w:rStyle w:val="FontStyle197"/>
              </w:rPr>
              <w:t>9.</w:t>
            </w:r>
          </w:p>
        </w:tc>
        <w:tc>
          <w:tcPr>
            <w:tcW w:w="2615" w:type="dxa"/>
          </w:tcPr>
          <w:p w14:paraId="7786BCB0" w14:textId="77777777" w:rsidR="004077D1" w:rsidRPr="00F5068C" w:rsidRDefault="004077D1" w:rsidP="00963878">
            <w:pPr>
              <w:pStyle w:val="Style31"/>
              <w:widowControl/>
              <w:spacing w:line="240" w:lineRule="auto"/>
              <w:jc w:val="both"/>
            </w:pPr>
            <w:r w:rsidRPr="00F5068C">
              <w:rPr>
                <w:rStyle w:val="FontStyle197"/>
              </w:rPr>
              <w:t>PN</w:t>
            </w:r>
            <w:r>
              <w:rPr>
                <w:rStyle w:val="FontStyle197"/>
              </w:rPr>
              <w:t xml:space="preserve"> </w:t>
            </w:r>
            <w:r w:rsidRPr="00F5068C">
              <w:rPr>
                <w:rStyle w:val="FontStyle197"/>
              </w:rPr>
              <w:t>- B -</w:t>
            </w:r>
            <w:r>
              <w:rPr>
                <w:rStyle w:val="FontStyle197"/>
              </w:rPr>
              <w:t xml:space="preserve"> </w:t>
            </w:r>
            <w:r w:rsidRPr="00F5068C">
              <w:rPr>
                <w:rStyle w:val="FontStyle197"/>
              </w:rPr>
              <w:t>11111</w:t>
            </w:r>
          </w:p>
        </w:tc>
        <w:tc>
          <w:tcPr>
            <w:tcW w:w="5717" w:type="dxa"/>
          </w:tcPr>
          <w:p w14:paraId="0701B43C" w14:textId="77777777" w:rsidR="004077D1" w:rsidRPr="00F5068C" w:rsidRDefault="004077D1" w:rsidP="00963878">
            <w:pPr>
              <w:pStyle w:val="Style31"/>
              <w:widowControl/>
              <w:spacing w:line="278" w:lineRule="exact"/>
              <w:ind w:left="336" w:right="1008"/>
              <w:jc w:val="both"/>
              <w:rPr>
                <w:rStyle w:val="FontStyle197"/>
              </w:rPr>
            </w:pPr>
            <w:r w:rsidRPr="00F5068C">
              <w:rPr>
                <w:rStyle w:val="FontStyle197"/>
              </w:rPr>
              <w:t>Kruszywa mineralne. Kruszywa naturalne do nawierzchni drogowych. Piasek.</w:t>
            </w:r>
          </w:p>
        </w:tc>
      </w:tr>
      <w:tr w:rsidR="004077D1" w:rsidRPr="00F5068C" w14:paraId="4A8FD399" w14:textId="77777777" w:rsidTr="004077D1">
        <w:tc>
          <w:tcPr>
            <w:tcW w:w="509" w:type="dxa"/>
          </w:tcPr>
          <w:p w14:paraId="3ACED534" w14:textId="77777777" w:rsidR="004077D1" w:rsidRPr="00F5068C" w:rsidRDefault="004077D1" w:rsidP="00963878">
            <w:pPr>
              <w:pStyle w:val="Style31"/>
              <w:widowControl/>
              <w:spacing w:line="240" w:lineRule="auto"/>
              <w:jc w:val="both"/>
              <w:rPr>
                <w:rStyle w:val="FontStyle197"/>
              </w:rPr>
            </w:pPr>
            <w:r w:rsidRPr="00F5068C">
              <w:rPr>
                <w:rStyle w:val="FontStyle197"/>
              </w:rPr>
              <w:t>10.</w:t>
            </w:r>
          </w:p>
        </w:tc>
        <w:tc>
          <w:tcPr>
            <w:tcW w:w="2615" w:type="dxa"/>
          </w:tcPr>
          <w:p w14:paraId="2BD5F818" w14:textId="77777777" w:rsidR="004077D1" w:rsidRPr="00F5068C" w:rsidRDefault="004077D1" w:rsidP="00963878">
            <w:pPr>
              <w:pStyle w:val="Style31"/>
              <w:widowControl/>
              <w:spacing w:line="240" w:lineRule="auto"/>
              <w:jc w:val="both"/>
            </w:pPr>
            <w:r w:rsidRPr="00F5068C">
              <w:rPr>
                <w:rStyle w:val="FontStyle197"/>
              </w:rPr>
              <w:t>PN</w:t>
            </w:r>
            <w:r>
              <w:rPr>
                <w:rStyle w:val="FontStyle197"/>
              </w:rPr>
              <w:t xml:space="preserve"> </w:t>
            </w:r>
            <w:r w:rsidRPr="00F5068C">
              <w:rPr>
                <w:rStyle w:val="FontStyle197"/>
              </w:rPr>
              <w:t>- B -</w:t>
            </w:r>
            <w:r>
              <w:rPr>
                <w:rStyle w:val="FontStyle197"/>
              </w:rPr>
              <w:t xml:space="preserve"> </w:t>
            </w:r>
            <w:r w:rsidRPr="00F5068C">
              <w:rPr>
                <w:rStyle w:val="FontStyle197"/>
              </w:rPr>
              <w:t>16701</w:t>
            </w:r>
          </w:p>
        </w:tc>
        <w:tc>
          <w:tcPr>
            <w:tcW w:w="5717" w:type="dxa"/>
          </w:tcPr>
          <w:p w14:paraId="4A9B8024" w14:textId="77777777" w:rsidR="004077D1" w:rsidRPr="00F5068C" w:rsidRDefault="004077D1" w:rsidP="00963878">
            <w:pPr>
              <w:pStyle w:val="Style31"/>
              <w:widowControl/>
              <w:spacing w:line="278" w:lineRule="exact"/>
              <w:ind w:left="326" w:right="979" w:hanging="5"/>
              <w:jc w:val="both"/>
              <w:rPr>
                <w:rStyle w:val="FontStyle197"/>
              </w:rPr>
            </w:pPr>
            <w:r w:rsidRPr="00F5068C">
              <w:rPr>
                <w:rStyle w:val="FontStyle197"/>
              </w:rPr>
              <w:t>Cement. Cement powszechnego użytku. Skład, wymagania i ocena zgodności.</w:t>
            </w:r>
          </w:p>
        </w:tc>
      </w:tr>
      <w:tr w:rsidR="004077D1" w:rsidRPr="00F5068C" w14:paraId="55C7EB65" w14:textId="77777777" w:rsidTr="004077D1">
        <w:tc>
          <w:tcPr>
            <w:tcW w:w="509" w:type="dxa"/>
          </w:tcPr>
          <w:p w14:paraId="0AB56B5A" w14:textId="77777777" w:rsidR="004077D1" w:rsidRPr="00F5068C" w:rsidRDefault="004077D1" w:rsidP="00963878">
            <w:pPr>
              <w:pStyle w:val="Style31"/>
              <w:widowControl/>
              <w:spacing w:line="240" w:lineRule="auto"/>
              <w:jc w:val="both"/>
              <w:rPr>
                <w:rStyle w:val="FontStyle197"/>
              </w:rPr>
            </w:pPr>
            <w:r w:rsidRPr="00F5068C">
              <w:rPr>
                <w:rStyle w:val="FontStyle197"/>
              </w:rPr>
              <w:t>11.</w:t>
            </w:r>
          </w:p>
        </w:tc>
        <w:tc>
          <w:tcPr>
            <w:tcW w:w="2615" w:type="dxa"/>
          </w:tcPr>
          <w:p w14:paraId="6CE41C35" w14:textId="77777777" w:rsidR="004077D1" w:rsidRPr="00F5068C" w:rsidRDefault="004077D1" w:rsidP="00963878">
            <w:pPr>
              <w:pStyle w:val="Style31"/>
              <w:widowControl/>
              <w:spacing w:line="240" w:lineRule="auto"/>
              <w:jc w:val="both"/>
            </w:pPr>
            <w:r w:rsidRPr="00F5068C">
              <w:rPr>
                <w:rStyle w:val="FontStyle197"/>
              </w:rPr>
              <w:t>PN</w:t>
            </w:r>
            <w:r>
              <w:rPr>
                <w:rStyle w:val="FontStyle197"/>
              </w:rPr>
              <w:t xml:space="preserve"> </w:t>
            </w:r>
            <w:r w:rsidRPr="00F5068C">
              <w:rPr>
                <w:rStyle w:val="FontStyle197"/>
              </w:rPr>
              <w:t>- B -</w:t>
            </w:r>
            <w:r>
              <w:rPr>
                <w:rStyle w:val="FontStyle197"/>
              </w:rPr>
              <w:t xml:space="preserve"> </w:t>
            </w:r>
            <w:r w:rsidRPr="00F5068C">
              <w:rPr>
                <w:rStyle w:val="FontStyle197"/>
              </w:rPr>
              <w:t>32250</w:t>
            </w:r>
          </w:p>
        </w:tc>
        <w:tc>
          <w:tcPr>
            <w:tcW w:w="5717" w:type="dxa"/>
          </w:tcPr>
          <w:p w14:paraId="061B0628" w14:textId="77777777" w:rsidR="004077D1" w:rsidRPr="00F5068C" w:rsidRDefault="004077D1" w:rsidP="00963878">
            <w:pPr>
              <w:pStyle w:val="Style31"/>
              <w:widowControl/>
              <w:spacing w:line="240" w:lineRule="auto"/>
              <w:ind w:left="322"/>
              <w:jc w:val="both"/>
              <w:rPr>
                <w:rStyle w:val="FontStyle197"/>
              </w:rPr>
            </w:pPr>
            <w:r w:rsidRPr="00F5068C">
              <w:rPr>
                <w:rStyle w:val="FontStyle197"/>
              </w:rPr>
              <w:t>Materiały budowlane. Woda do betonu i zapraw.</w:t>
            </w:r>
          </w:p>
        </w:tc>
      </w:tr>
      <w:tr w:rsidR="004077D1" w:rsidRPr="00F5068C" w14:paraId="3E41F287" w14:textId="77777777" w:rsidTr="004077D1">
        <w:tc>
          <w:tcPr>
            <w:tcW w:w="509" w:type="dxa"/>
          </w:tcPr>
          <w:p w14:paraId="719E6ABD" w14:textId="77777777" w:rsidR="004077D1" w:rsidRPr="00F5068C" w:rsidRDefault="004077D1" w:rsidP="00963878">
            <w:pPr>
              <w:pStyle w:val="Style31"/>
              <w:widowControl/>
              <w:spacing w:line="240" w:lineRule="auto"/>
              <w:jc w:val="both"/>
              <w:rPr>
                <w:rStyle w:val="FontStyle197"/>
              </w:rPr>
            </w:pPr>
            <w:r w:rsidRPr="00F5068C">
              <w:rPr>
                <w:rStyle w:val="FontStyle197"/>
              </w:rPr>
              <w:t>12.</w:t>
            </w:r>
          </w:p>
        </w:tc>
        <w:tc>
          <w:tcPr>
            <w:tcW w:w="2615" w:type="dxa"/>
          </w:tcPr>
          <w:p w14:paraId="6571C7D3" w14:textId="77777777" w:rsidR="004077D1" w:rsidRPr="00F5068C" w:rsidRDefault="004077D1" w:rsidP="00963878">
            <w:pPr>
              <w:pStyle w:val="Style31"/>
              <w:widowControl/>
              <w:spacing w:line="240" w:lineRule="auto"/>
              <w:jc w:val="both"/>
            </w:pPr>
            <w:r w:rsidRPr="00F5068C">
              <w:rPr>
                <w:rStyle w:val="FontStyle197"/>
              </w:rPr>
              <w:t>PN</w:t>
            </w:r>
            <w:r>
              <w:rPr>
                <w:rStyle w:val="FontStyle197"/>
              </w:rPr>
              <w:t xml:space="preserve"> </w:t>
            </w:r>
            <w:r w:rsidRPr="00F5068C">
              <w:rPr>
                <w:rStyle w:val="FontStyle197"/>
              </w:rPr>
              <w:t>- S -</w:t>
            </w:r>
            <w:r>
              <w:rPr>
                <w:rStyle w:val="FontStyle197"/>
              </w:rPr>
              <w:t xml:space="preserve"> </w:t>
            </w:r>
            <w:r w:rsidRPr="00F5068C">
              <w:rPr>
                <w:rStyle w:val="FontStyle197"/>
              </w:rPr>
              <w:t>06102</w:t>
            </w:r>
          </w:p>
        </w:tc>
        <w:tc>
          <w:tcPr>
            <w:tcW w:w="5717" w:type="dxa"/>
          </w:tcPr>
          <w:p w14:paraId="590BCA89" w14:textId="77777777" w:rsidR="004077D1" w:rsidRPr="00F5068C" w:rsidRDefault="004077D1" w:rsidP="00963878">
            <w:pPr>
              <w:pStyle w:val="Style31"/>
              <w:widowControl/>
              <w:spacing w:line="240" w:lineRule="auto"/>
              <w:ind w:left="322"/>
              <w:jc w:val="both"/>
              <w:rPr>
                <w:rStyle w:val="FontStyle197"/>
              </w:rPr>
            </w:pPr>
            <w:r w:rsidRPr="00F5068C">
              <w:rPr>
                <w:rStyle w:val="FontStyle197"/>
              </w:rPr>
              <w:t>Drogi samochodowe.</w:t>
            </w:r>
          </w:p>
          <w:p w14:paraId="3465BE4A" w14:textId="77777777" w:rsidR="004077D1" w:rsidRPr="00F5068C" w:rsidRDefault="004077D1" w:rsidP="00963878">
            <w:pPr>
              <w:pStyle w:val="Style31"/>
              <w:widowControl/>
              <w:spacing w:line="240" w:lineRule="auto"/>
              <w:ind w:left="322"/>
              <w:jc w:val="both"/>
              <w:rPr>
                <w:rStyle w:val="FontStyle197"/>
              </w:rPr>
            </w:pPr>
            <w:r w:rsidRPr="00F5068C">
              <w:rPr>
                <w:rStyle w:val="FontStyle197"/>
              </w:rPr>
              <w:t>Podbudowy z kruszyw stabilizowanych mechanicznie.</w:t>
            </w:r>
          </w:p>
        </w:tc>
      </w:tr>
      <w:tr w:rsidR="004077D1" w:rsidRPr="00F5068C" w14:paraId="16E42526" w14:textId="77777777" w:rsidTr="004077D1">
        <w:tc>
          <w:tcPr>
            <w:tcW w:w="509" w:type="dxa"/>
          </w:tcPr>
          <w:p w14:paraId="0301F020" w14:textId="77777777" w:rsidR="004077D1" w:rsidRPr="00F5068C" w:rsidRDefault="004077D1" w:rsidP="00963878">
            <w:pPr>
              <w:pStyle w:val="Style31"/>
              <w:widowControl/>
              <w:spacing w:line="240" w:lineRule="auto"/>
              <w:jc w:val="both"/>
              <w:rPr>
                <w:rStyle w:val="FontStyle197"/>
              </w:rPr>
            </w:pPr>
            <w:r w:rsidRPr="00F5068C">
              <w:rPr>
                <w:rStyle w:val="FontStyle197"/>
              </w:rPr>
              <w:lastRenderedPageBreak/>
              <w:t>13.</w:t>
            </w:r>
          </w:p>
        </w:tc>
        <w:tc>
          <w:tcPr>
            <w:tcW w:w="2615" w:type="dxa"/>
          </w:tcPr>
          <w:p w14:paraId="7C65AF3F" w14:textId="77777777" w:rsidR="004077D1" w:rsidRPr="00F5068C" w:rsidRDefault="004077D1" w:rsidP="00963878">
            <w:pPr>
              <w:pStyle w:val="Style31"/>
              <w:widowControl/>
              <w:spacing w:line="240" w:lineRule="auto"/>
              <w:jc w:val="both"/>
            </w:pPr>
            <w:r w:rsidRPr="00F5068C">
              <w:rPr>
                <w:rStyle w:val="FontStyle197"/>
              </w:rPr>
              <w:t>PN</w:t>
            </w:r>
            <w:r>
              <w:rPr>
                <w:rStyle w:val="FontStyle197"/>
              </w:rPr>
              <w:t xml:space="preserve"> </w:t>
            </w:r>
            <w:r w:rsidRPr="00F5068C">
              <w:rPr>
                <w:rStyle w:val="FontStyle197"/>
              </w:rPr>
              <w:t>- S -</w:t>
            </w:r>
            <w:r>
              <w:rPr>
                <w:rStyle w:val="FontStyle197"/>
              </w:rPr>
              <w:t xml:space="preserve"> </w:t>
            </w:r>
            <w:r w:rsidRPr="00F5068C">
              <w:rPr>
                <w:rStyle w:val="FontStyle197"/>
              </w:rPr>
              <w:t>96023</w:t>
            </w:r>
          </w:p>
        </w:tc>
        <w:tc>
          <w:tcPr>
            <w:tcW w:w="5717" w:type="dxa"/>
          </w:tcPr>
          <w:p w14:paraId="640109DC" w14:textId="77777777" w:rsidR="004077D1" w:rsidRPr="00F5068C" w:rsidRDefault="004077D1" w:rsidP="00963878">
            <w:pPr>
              <w:pStyle w:val="Style31"/>
              <w:widowControl/>
              <w:spacing w:line="274" w:lineRule="exact"/>
              <w:ind w:left="336"/>
              <w:jc w:val="both"/>
              <w:rPr>
                <w:rStyle w:val="FontStyle197"/>
              </w:rPr>
            </w:pPr>
            <w:r w:rsidRPr="00F5068C">
              <w:rPr>
                <w:rStyle w:val="FontStyle197"/>
              </w:rPr>
              <w:t>Konstrukcja drogowe. Podbudowa i nawierzchnia z tłucznia kamiennego.</w:t>
            </w:r>
          </w:p>
        </w:tc>
      </w:tr>
      <w:tr w:rsidR="004077D1" w:rsidRPr="00F5068C" w14:paraId="1034DFBF" w14:textId="77777777" w:rsidTr="004077D1">
        <w:tc>
          <w:tcPr>
            <w:tcW w:w="509" w:type="dxa"/>
          </w:tcPr>
          <w:p w14:paraId="4971EFAE" w14:textId="77777777" w:rsidR="004077D1" w:rsidRPr="00F5068C" w:rsidRDefault="004077D1" w:rsidP="00963878">
            <w:pPr>
              <w:pStyle w:val="Style31"/>
              <w:widowControl/>
              <w:spacing w:line="240" w:lineRule="auto"/>
              <w:jc w:val="both"/>
              <w:rPr>
                <w:rStyle w:val="FontStyle197"/>
              </w:rPr>
            </w:pPr>
            <w:r w:rsidRPr="00F5068C">
              <w:rPr>
                <w:rStyle w:val="FontStyle197"/>
              </w:rPr>
              <w:t>14.</w:t>
            </w:r>
          </w:p>
        </w:tc>
        <w:tc>
          <w:tcPr>
            <w:tcW w:w="2615" w:type="dxa"/>
          </w:tcPr>
          <w:p w14:paraId="3304CDFD" w14:textId="77777777" w:rsidR="004077D1" w:rsidRPr="00F5068C" w:rsidRDefault="004077D1" w:rsidP="00963878">
            <w:pPr>
              <w:pStyle w:val="Style31"/>
              <w:widowControl/>
              <w:spacing w:line="240" w:lineRule="auto"/>
              <w:jc w:val="both"/>
              <w:rPr>
                <w:rStyle w:val="FontStyle197"/>
              </w:rPr>
            </w:pPr>
            <w:r w:rsidRPr="00F5068C">
              <w:rPr>
                <w:rStyle w:val="FontStyle197"/>
              </w:rPr>
              <w:t>BN</w:t>
            </w:r>
            <w:r>
              <w:rPr>
                <w:rStyle w:val="FontStyle197"/>
              </w:rPr>
              <w:t xml:space="preserve"> </w:t>
            </w:r>
            <w:r w:rsidRPr="00F5068C">
              <w:rPr>
                <w:rStyle w:val="FontStyle197"/>
              </w:rPr>
              <w:t>- 64 / 8931 -</w:t>
            </w:r>
            <w:r>
              <w:rPr>
                <w:rStyle w:val="FontStyle197"/>
              </w:rPr>
              <w:t xml:space="preserve"> </w:t>
            </w:r>
            <w:r w:rsidRPr="00F5068C">
              <w:rPr>
                <w:rStyle w:val="FontStyle197"/>
              </w:rPr>
              <w:t>01</w:t>
            </w:r>
          </w:p>
        </w:tc>
        <w:tc>
          <w:tcPr>
            <w:tcW w:w="5717" w:type="dxa"/>
          </w:tcPr>
          <w:p w14:paraId="5A5F2C57" w14:textId="77777777" w:rsidR="004077D1" w:rsidRPr="00F5068C" w:rsidRDefault="004077D1" w:rsidP="00963878">
            <w:pPr>
              <w:pStyle w:val="Style31"/>
              <w:widowControl/>
              <w:spacing w:line="240" w:lineRule="auto"/>
              <w:ind w:left="336"/>
              <w:jc w:val="both"/>
              <w:rPr>
                <w:rStyle w:val="FontStyle197"/>
              </w:rPr>
            </w:pPr>
            <w:r w:rsidRPr="00F5068C">
              <w:rPr>
                <w:rStyle w:val="FontStyle197"/>
              </w:rPr>
              <w:t>Drogi samochodowe. Oznaczenie wskaźnika piaskowego.</w:t>
            </w:r>
          </w:p>
        </w:tc>
      </w:tr>
      <w:tr w:rsidR="004077D1" w:rsidRPr="00F5068C" w14:paraId="1328F63F" w14:textId="77777777" w:rsidTr="004077D1">
        <w:trPr>
          <w:trHeight w:val="409"/>
        </w:trPr>
        <w:tc>
          <w:tcPr>
            <w:tcW w:w="509" w:type="dxa"/>
          </w:tcPr>
          <w:p w14:paraId="57786991" w14:textId="77777777" w:rsidR="004077D1" w:rsidRPr="00F5068C" w:rsidRDefault="004077D1" w:rsidP="00963878">
            <w:pPr>
              <w:pStyle w:val="Style31"/>
              <w:widowControl/>
              <w:spacing w:line="240" w:lineRule="auto"/>
              <w:jc w:val="both"/>
              <w:rPr>
                <w:rStyle w:val="FontStyle197"/>
              </w:rPr>
            </w:pPr>
            <w:r w:rsidRPr="00F5068C">
              <w:rPr>
                <w:rStyle w:val="FontStyle197"/>
              </w:rPr>
              <w:t>15.</w:t>
            </w:r>
          </w:p>
        </w:tc>
        <w:tc>
          <w:tcPr>
            <w:tcW w:w="2615" w:type="dxa"/>
          </w:tcPr>
          <w:p w14:paraId="4176CEF2" w14:textId="77777777" w:rsidR="004077D1" w:rsidRPr="00F5068C" w:rsidRDefault="004077D1" w:rsidP="00963878">
            <w:pPr>
              <w:pStyle w:val="Style31"/>
              <w:widowControl/>
              <w:spacing w:line="240" w:lineRule="auto"/>
              <w:jc w:val="both"/>
              <w:rPr>
                <w:rStyle w:val="FontStyle197"/>
              </w:rPr>
            </w:pPr>
            <w:r w:rsidRPr="00F5068C">
              <w:rPr>
                <w:rStyle w:val="FontStyle197"/>
              </w:rPr>
              <w:t>BN</w:t>
            </w:r>
            <w:r>
              <w:rPr>
                <w:rStyle w:val="FontStyle197"/>
              </w:rPr>
              <w:t xml:space="preserve"> </w:t>
            </w:r>
            <w:r w:rsidRPr="00F5068C">
              <w:rPr>
                <w:rStyle w:val="FontStyle197"/>
              </w:rPr>
              <w:t>- 64 / 8931</w:t>
            </w:r>
            <w:r>
              <w:rPr>
                <w:rStyle w:val="FontStyle197"/>
              </w:rPr>
              <w:t xml:space="preserve"> </w:t>
            </w:r>
            <w:r w:rsidRPr="00F5068C">
              <w:rPr>
                <w:rStyle w:val="FontStyle197"/>
              </w:rPr>
              <w:t>- 02</w:t>
            </w:r>
          </w:p>
        </w:tc>
        <w:tc>
          <w:tcPr>
            <w:tcW w:w="5717" w:type="dxa"/>
          </w:tcPr>
          <w:p w14:paraId="05EDE9A4" w14:textId="77777777" w:rsidR="004077D1" w:rsidRPr="00F5068C" w:rsidRDefault="004077D1" w:rsidP="00963878">
            <w:pPr>
              <w:pStyle w:val="Style31"/>
              <w:widowControl/>
              <w:spacing w:line="240" w:lineRule="auto"/>
              <w:ind w:left="322"/>
              <w:jc w:val="both"/>
              <w:rPr>
                <w:rStyle w:val="FontStyle197"/>
              </w:rPr>
            </w:pPr>
            <w:r w:rsidRPr="00F5068C">
              <w:rPr>
                <w:rStyle w:val="FontStyle197"/>
              </w:rPr>
              <w:t>Drogi samochodowe. Oznaczenie modułu odkształcenia</w:t>
            </w:r>
            <w:r>
              <w:rPr>
                <w:rStyle w:val="FontStyle197"/>
              </w:rPr>
              <w:t xml:space="preserve"> </w:t>
            </w:r>
            <w:r w:rsidRPr="00F5068C">
              <w:rPr>
                <w:rStyle w:val="FontStyle197"/>
              </w:rPr>
              <w:t>nawierzchni podatnych i podłożą przez odciążenie płytą.</w:t>
            </w:r>
          </w:p>
        </w:tc>
      </w:tr>
      <w:tr w:rsidR="004077D1" w:rsidRPr="00F5068C" w14:paraId="19E91250" w14:textId="77777777" w:rsidTr="004077D1">
        <w:tc>
          <w:tcPr>
            <w:tcW w:w="509" w:type="dxa"/>
          </w:tcPr>
          <w:p w14:paraId="257B952C" w14:textId="77777777" w:rsidR="004077D1" w:rsidRPr="00F5068C" w:rsidRDefault="004077D1" w:rsidP="00963878">
            <w:pPr>
              <w:pStyle w:val="Style31"/>
              <w:widowControl/>
              <w:spacing w:line="240" w:lineRule="auto"/>
              <w:jc w:val="both"/>
              <w:rPr>
                <w:rStyle w:val="FontStyle197"/>
              </w:rPr>
            </w:pPr>
            <w:r w:rsidRPr="00F5068C">
              <w:rPr>
                <w:rStyle w:val="FontStyle197"/>
              </w:rPr>
              <w:t>16.</w:t>
            </w:r>
          </w:p>
        </w:tc>
        <w:tc>
          <w:tcPr>
            <w:tcW w:w="2615" w:type="dxa"/>
          </w:tcPr>
          <w:p w14:paraId="11167B00" w14:textId="77777777" w:rsidR="004077D1" w:rsidRPr="00F5068C" w:rsidRDefault="004077D1" w:rsidP="00963878">
            <w:pPr>
              <w:pStyle w:val="Style31"/>
              <w:widowControl/>
              <w:spacing w:line="240" w:lineRule="auto"/>
              <w:jc w:val="both"/>
              <w:rPr>
                <w:rStyle w:val="FontStyle197"/>
              </w:rPr>
            </w:pPr>
            <w:r w:rsidRPr="00F5068C">
              <w:rPr>
                <w:rStyle w:val="FontStyle197"/>
              </w:rPr>
              <w:t>BN</w:t>
            </w:r>
            <w:r>
              <w:rPr>
                <w:rStyle w:val="FontStyle197"/>
              </w:rPr>
              <w:t xml:space="preserve"> </w:t>
            </w:r>
            <w:r w:rsidRPr="00F5068C">
              <w:rPr>
                <w:rStyle w:val="FontStyle197"/>
              </w:rPr>
              <w:t>- 68 / 8931 -</w:t>
            </w:r>
            <w:r>
              <w:rPr>
                <w:rStyle w:val="FontStyle197"/>
              </w:rPr>
              <w:t xml:space="preserve"> </w:t>
            </w:r>
            <w:r w:rsidRPr="00F5068C">
              <w:rPr>
                <w:rStyle w:val="FontStyle197"/>
              </w:rPr>
              <w:t>04</w:t>
            </w:r>
          </w:p>
        </w:tc>
        <w:tc>
          <w:tcPr>
            <w:tcW w:w="5717" w:type="dxa"/>
          </w:tcPr>
          <w:p w14:paraId="26796374" w14:textId="77777777" w:rsidR="004077D1" w:rsidRPr="00F5068C" w:rsidRDefault="004077D1" w:rsidP="00963878">
            <w:pPr>
              <w:pStyle w:val="Style31"/>
              <w:widowControl/>
              <w:spacing w:line="240" w:lineRule="auto"/>
              <w:ind w:left="336"/>
              <w:jc w:val="both"/>
              <w:rPr>
                <w:rStyle w:val="FontStyle197"/>
              </w:rPr>
            </w:pPr>
            <w:r w:rsidRPr="00F5068C">
              <w:rPr>
                <w:rStyle w:val="FontStyle197"/>
              </w:rPr>
              <w:t>Drogi samochodowe. Pomiar równości nawierzchni planografem i łatą.</w:t>
            </w:r>
          </w:p>
        </w:tc>
      </w:tr>
      <w:tr w:rsidR="004077D1" w:rsidRPr="00F5068C" w14:paraId="362B1DBC" w14:textId="77777777" w:rsidTr="004077D1">
        <w:tc>
          <w:tcPr>
            <w:tcW w:w="509" w:type="dxa"/>
          </w:tcPr>
          <w:p w14:paraId="1D70513E" w14:textId="77777777" w:rsidR="004077D1" w:rsidRPr="00F5068C" w:rsidRDefault="004077D1" w:rsidP="00963878">
            <w:pPr>
              <w:pStyle w:val="Style31"/>
              <w:widowControl/>
              <w:spacing w:line="240" w:lineRule="auto"/>
              <w:jc w:val="both"/>
              <w:rPr>
                <w:rStyle w:val="FontStyle197"/>
              </w:rPr>
            </w:pPr>
            <w:r w:rsidRPr="00F5068C">
              <w:rPr>
                <w:rStyle w:val="FontStyle197"/>
              </w:rPr>
              <w:t>17.</w:t>
            </w:r>
          </w:p>
        </w:tc>
        <w:tc>
          <w:tcPr>
            <w:tcW w:w="2615" w:type="dxa"/>
          </w:tcPr>
          <w:p w14:paraId="78E98A9E" w14:textId="77777777" w:rsidR="004077D1" w:rsidRPr="00F5068C" w:rsidRDefault="004077D1" w:rsidP="00963878">
            <w:pPr>
              <w:pStyle w:val="Style31"/>
              <w:widowControl/>
              <w:spacing w:line="240" w:lineRule="auto"/>
              <w:jc w:val="both"/>
              <w:rPr>
                <w:rStyle w:val="FontStyle197"/>
              </w:rPr>
            </w:pPr>
            <w:r w:rsidRPr="00F5068C">
              <w:rPr>
                <w:rStyle w:val="FontStyle197"/>
              </w:rPr>
              <w:t>BN</w:t>
            </w:r>
            <w:r>
              <w:rPr>
                <w:rStyle w:val="FontStyle197"/>
              </w:rPr>
              <w:t xml:space="preserve"> </w:t>
            </w:r>
            <w:r w:rsidRPr="00F5068C">
              <w:rPr>
                <w:rStyle w:val="FontStyle197"/>
              </w:rPr>
              <w:t>- 68 / 8931 -</w:t>
            </w:r>
            <w:r>
              <w:rPr>
                <w:rStyle w:val="FontStyle197"/>
              </w:rPr>
              <w:t xml:space="preserve"> </w:t>
            </w:r>
            <w:r w:rsidRPr="00F5068C">
              <w:rPr>
                <w:rStyle w:val="FontStyle197"/>
              </w:rPr>
              <w:t>06</w:t>
            </w:r>
          </w:p>
        </w:tc>
        <w:tc>
          <w:tcPr>
            <w:tcW w:w="5717" w:type="dxa"/>
          </w:tcPr>
          <w:p w14:paraId="3277BA19" w14:textId="77777777" w:rsidR="004077D1" w:rsidRPr="00F5068C" w:rsidRDefault="004077D1" w:rsidP="00963878">
            <w:pPr>
              <w:pStyle w:val="Style31"/>
              <w:widowControl/>
              <w:spacing w:line="240" w:lineRule="auto"/>
              <w:ind w:left="336"/>
              <w:jc w:val="both"/>
              <w:rPr>
                <w:rStyle w:val="FontStyle197"/>
              </w:rPr>
            </w:pPr>
            <w:r w:rsidRPr="00F5068C">
              <w:rPr>
                <w:rStyle w:val="FontStyle197"/>
              </w:rPr>
              <w:t>Drogi samochodowe. Pomiar ujęć podatnych ugięciomierzem belkowym.</w:t>
            </w:r>
          </w:p>
        </w:tc>
      </w:tr>
      <w:tr w:rsidR="004077D1" w:rsidRPr="00F5068C" w14:paraId="1CC33C6E" w14:textId="77777777" w:rsidTr="004077D1">
        <w:tc>
          <w:tcPr>
            <w:tcW w:w="509" w:type="dxa"/>
          </w:tcPr>
          <w:p w14:paraId="2F20882B" w14:textId="77777777" w:rsidR="004077D1" w:rsidRPr="00F5068C" w:rsidRDefault="004077D1" w:rsidP="00963878">
            <w:pPr>
              <w:pStyle w:val="Style31"/>
              <w:widowControl/>
              <w:spacing w:line="240" w:lineRule="auto"/>
              <w:jc w:val="both"/>
              <w:rPr>
                <w:rStyle w:val="FontStyle197"/>
              </w:rPr>
            </w:pPr>
            <w:r w:rsidRPr="00F5068C">
              <w:rPr>
                <w:rStyle w:val="FontStyle197"/>
              </w:rPr>
              <w:t>18.</w:t>
            </w:r>
          </w:p>
        </w:tc>
        <w:tc>
          <w:tcPr>
            <w:tcW w:w="2615" w:type="dxa"/>
          </w:tcPr>
          <w:p w14:paraId="0E14AF6B" w14:textId="77777777" w:rsidR="004077D1" w:rsidRPr="00F5068C" w:rsidRDefault="004077D1" w:rsidP="00963878">
            <w:pPr>
              <w:pStyle w:val="Style31"/>
              <w:widowControl/>
              <w:spacing w:line="240" w:lineRule="auto"/>
              <w:jc w:val="both"/>
              <w:rPr>
                <w:rStyle w:val="FontStyle197"/>
              </w:rPr>
            </w:pPr>
            <w:r w:rsidRPr="00F5068C">
              <w:rPr>
                <w:rStyle w:val="FontStyle197"/>
              </w:rPr>
              <w:t>BN</w:t>
            </w:r>
            <w:r>
              <w:rPr>
                <w:rStyle w:val="FontStyle197"/>
              </w:rPr>
              <w:t xml:space="preserve"> </w:t>
            </w:r>
            <w:r w:rsidRPr="00F5068C">
              <w:rPr>
                <w:rStyle w:val="FontStyle197"/>
              </w:rPr>
              <w:t>- 68 / 8931 -</w:t>
            </w:r>
            <w:r>
              <w:rPr>
                <w:rStyle w:val="FontStyle197"/>
              </w:rPr>
              <w:t xml:space="preserve"> </w:t>
            </w:r>
            <w:r w:rsidRPr="00F5068C">
              <w:rPr>
                <w:rStyle w:val="FontStyle197"/>
              </w:rPr>
              <w:t>12</w:t>
            </w:r>
          </w:p>
        </w:tc>
        <w:tc>
          <w:tcPr>
            <w:tcW w:w="5717" w:type="dxa"/>
          </w:tcPr>
          <w:p w14:paraId="4A9A4E86" w14:textId="77777777" w:rsidR="004077D1" w:rsidRPr="00F5068C" w:rsidRDefault="004077D1" w:rsidP="00963878">
            <w:pPr>
              <w:pStyle w:val="Style31"/>
              <w:widowControl/>
              <w:spacing w:line="240" w:lineRule="auto"/>
              <w:ind w:left="331"/>
              <w:jc w:val="both"/>
              <w:rPr>
                <w:rStyle w:val="FontStyle197"/>
              </w:rPr>
            </w:pPr>
            <w:r w:rsidRPr="00F5068C">
              <w:rPr>
                <w:rStyle w:val="FontStyle197"/>
              </w:rPr>
              <w:t>Oznaczenie wskaźnika zagęszczenia gruntu.</w:t>
            </w:r>
          </w:p>
        </w:tc>
      </w:tr>
      <w:tr w:rsidR="004077D1" w:rsidRPr="00F5068C" w14:paraId="2B95E66E" w14:textId="77777777" w:rsidTr="004077D1">
        <w:tc>
          <w:tcPr>
            <w:tcW w:w="509" w:type="dxa"/>
          </w:tcPr>
          <w:p w14:paraId="08F201F6" w14:textId="77777777" w:rsidR="004077D1" w:rsidRPr="00F5068C" w:rsidRDefault="004077D1" w:rsidP="00963878">
            <w:pPr>
              <w:pStyle w:val="Style31"/>
              <w:widowControl/>
              <w:spacing w:line="240" w:lineRule="auto"/>
              <w:jc w:val="both"/>
              <w:rPr>
                <w:rStyle w:val="FontStyle197"/>
              </w:rPr>
            </w:pPr>
            <w:r w:rsidRPr="00F5068C">
              <w:rPr>
                <w:rStyle w:val="FontStyle197"/>
              </w:rPr>
              <w:t>19.</w:t>
            </w:r>
          </w:p>
        </w:tc>
        <w:tc>
          <w:tcPr>
            <w:tcW w:w="2615" w:type="dxa"/>
          </w:tcPr>
          <w:p w14:paraId="4741DE1C"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C -</w:t>
            </w:r>
            <w:r>
              <w:rPr>
                <w:rStyle w:val="FontStyle197"/>
              </w:rPr>
              <w:t xml:space="preserve"> </w:t>
            </w:r>
            <w:r w:rsidRPr="00F5068C">
              <w:rPr>
                <w:rStyle w:val="FontStyle197"/>
              </w:rPr>
              <w:t>96170: 1965</w:t>
            </w:r>
          </w:p>
        </w:tc>
        <w:tc>
          <w:tcPr>
            <w:tcW w:w="5717" w:type="dxa"/>
          </w:tcPr>
          <w:p w14:paraId="44F2A44D" w14:textId="77777777" w:rsidR="004077D1" w:rsidRPr="00F5068C" w:rsidRDefault="004077D1" w:rsidP="00963878">
            <w:pPr>
              <w:pStyle w:val="Style31"/>
              <w:widowControl/>
              <w:spacing w:line="240" w:lineRule="auto"/>
              <w:ind w:left="350"/>
              <w:jc w:val="both"/>
              <w:rPr>
                <w:rStyle w:val="FontStyle197"/>
              </w:rPr>
            </w:pPr>
            <w:r w:rsidRPr="00F5068C">
              <w:rPr>
                <w:rStyle w:val="FontStyle197"/>
              </w:rPr>
              <w:t>Przetwory naftowe. Asfalty drogowe.</w:t>
            </w:r>
          </w:p>
        </w:tc>
      </w:tr>
      <w:tr w:rsidR="004077D1" w:rsidRPr="00F5068C" w14:paraId="6CB521E7" w14:textId="77777777" w:rsidTr="004077D1">
        <w:tc>
          <w:tcPr>
            <w:tcW w:w="509" w:type="dxa"/>
          </w:tcPr>
          <w:p w14:paraId="30B5D63D" w14:textId="77777777" w:rsidR="004077D1" w:rsidRPr="00F5068C" w:rsidRDefault="004077D1" w:rsidP="00963878">
            <w:pPr>
              <w:pStyle w:val="Style31"/>
              <w:widowControl/>
              <w:spacing w:line="240" w:lineRule="auto"/>
              <w:jc w:val="both"/>
              <w:rPr>
                <w:rStyle w:val="FontStyle197"/>
              </w:rPr>
            </w:pPr>
            <w:r w:rsidRPr="00F5068C">
              <w:rPr>
                <w:rStyle w:val="FontStyle197"/>
              </w:rPr>
              <w:t>20.</w:t>
            </w:r>
          </w:p>
        </w:tc>
        <w:tc>
          <w:tcPr>
            <w:tcW w:w="2615" w:type="dxa"/>
          </w:tcPr>
          <w:p w14:paraId="4AE8B88D" w14:textId="77777777" w:rsidR="004077D1" w:rsidRPr="00F5068C" w:rsidRDefault="004077D1" w:rsidP="00963878">
            <w:pPr>
              <w:pStyle w:val="Style31"/>
              <w:widowControl/>
              <w:spacing w:line="240" w:lineRule="auto"/>
              <w:jc w:val="both"/>
              <w:rPr>
                <w:rStyle w:val="FontStyle197"/>
              </w:rPr>
            </w:pPr>
            <w:r w:rsidRPr="00F5068C">
              <w:rPr>
                <w:rStyle w:val="FontStyle197"/>
              </w:rPr>
              <w:t>PN</w:t>
            </w:r>
            <w:r>
              <w:rPr>
                <w:rStyle w:val="FontStyle197"/>
              </w:rPr>
              <w:t xml:space="preserve"> </w:t>
            </w:r>
            <w:r w:rsidRPr="00F5068C">
              <w:rPr>
                <w:rStyle w:val="FontStyle197"/>
              </w:rPr>
              <w:t>- C -</w:t>
            </w:r>
            <w:r>
              <w:rPr>
                <w:rStyle w:val="FontStyle197"/>
              </w:rPr>
              <w:t xml:space="preserve"> </w:t>
            </w:r>
            <w:r w:rsidRPr="00F5068C">
              <w:rPr>
                <w:rStyle w:val="FontStyle197"/>
              </w:rPr>
              <w:t>96173: 1974</w:t>
            </w:r>
          </w:p>
        </w:tc>
        <w:tc>
          <w:tcPr>
            <w:tcW w:w="5717" w:type="dxa"/>
          </w:tcPr>
          <w:p w14:paraId="5CFCE39F" w14:textId="77777777" w:rsidR="004077D1" w:rsidRPr="00F5068C" w:rsidRDefault="004077D1" w:rsidP="00963878">
            <w:pPr>
              <w:pStyle w:val="Style31"/>
              <w:widowControl/>
              <w:spacing w:line="240" w:lineRule="auto"/>
              <w:ind w:left="346"/>
              <w:jc w:val="both"/>
              <w:rPr>
                <w:rStyle w:val="FontStyle197"/>
              </w:rPr>
            </w:pPr>
            <w:r w:rsidRPr="00F5068C">
              <w:rPr>
                <w:rStyle w:val="FontStyle197"/>
              </w:rPr>
              <w:t>Przetwory naftowe. Asfalty upłynnione AUN do nawierzchni</w:t>
            </w:r>
            <w:r w:rsidR="006F1A10">
              <w:rPr>
                <w:rStyle w:val="FontStyle197"/>
              </w:rPr>
              <w:t xml:space="preserve"> drogowych</w:t>
            </w:r>
          </w:p>
        </w:tc>
      </w:tr>
    </w:tbl>
    <w:p w14:paraId="7BE27E45" w14:textId="77777777" w:rsidR="00864239" w:rsidRDefault="00864239" w:rsidP="00636AB6">
      <w:pPr>
        <w:pStyle w:val="Style30"/>
        <w:widowControl/>
        <w:numPr>
          <w:ilvl w:val="1"/>
          <w:numId w:val="106"/>
        </w:numPr>
        <w:tabs>
          <w:tab w:val="left" w:pos="709"/>
        </w:tabs>
        <w:spacing w:after="120" w:line="518" w:lineRule="exact"/>
        <w:ind w:left="0" w:right="6022" w:firstLine="0"/>
        <w:outlineLvl w:val="1"/>
        <w:rPr>
          <w:rStyle w:val="FontStyle196"/>
        </w:rPr>
      </w:pPr>
      <w:bookmarkStart w:id="220" w:name="_Toc49860728"/>
      <w:r>
        <w:rPr>
          <w:rStyle w:val="FontStyle196"/>
        </w:rPr>
        <w:t>Inne dokumenty</w:t>
      </w:r>
      <w:bookmarkEnd w:id="220"/>
    </w:p>
    <w:p w14:paraId="3B1317E0" w14:textId="77777777" w:rsidR="00864239" w:rsidRDefault="00864239" w:rsidP="00963878">
      <w:pPr>
        <w:pStyle w:val="Style32"/>
        <w:widowControl/>
        <w:spacing w:before="101" w:line="240" w:lineRule="auto"/>
        <w:rPr>
          <w:rStyle w:val="FontStyle195"/>
        </w:rPr>
      </w:pPr>
      <w:r>
        <w:rPr>
          <w:rStyle w:val="FontStyle195"/>
        </w:rPr>
        <w:t>Katalog typowych konstrukcji nawierzchni podatnych i półsztywnych. IBDiM - Warszawa 1997.</w:t>
      </w:r>
    </w:p>
    <w:p w14:paraId="6687BB1F" w14:textId="77777777" w:rsidR="00864239" w:rsidRDefault="00864239" w:rsidP="00963878">
      <w:pPr>
        <w:pStyle w:val="Style32"/>
        <w:widowControl/>
        <w:spacing w:before="101" w:line="240" w:lineRule="auto"/>
        <w:rPr>
          <w:rStyle w:val="FontStyle195"/>
        </w:rPr>
        <w:sectPr w:rsidR="00864239">
          <w:headerReference w:type="even" r:id="rId66"/>
          <w:headerReference w:type="default" r:id="rId67"/>
          <w:footerReference w:type="even" r:id="rId68"/>
          <w:footerReference w:type="default" r:id="rId69"/>
          <w:pgSz w:w="11905" w:h="16837"/>
          <w:pgMar w:top="984" w:right="1301" w:bottom="1440" w:left="1440" w:header="708" w:footer="708" w:gutter="0"/>
          <w:cols w:space="60"/>
          <w:noEndnote/>
        </w:sectPr>
      </w:pPr>
    </w:p>
    <w:p w14:paraId="002290CC" w14:textId="77777777" w:rsidR="00864239" w:rsidRDefault="00864239" w:rsidP="00E27718">
      <w:pPr>
        <w:pStyle w:val="Nagwek1"/>
        <w:jc w:val="center"/>
        <w:rPr>
          <w:rStyle w:val="FontStyle176"/>
        </w:rPr>
      </w:pPr>
      <w:bookmarkStart w:id="221" w:name="_Toc49860729"/>
      <w:r>
        <w:rPr>
          <w:rStyle w:val="FontStyle176"/>
        </w:rPr>
        <w:lastRenderedPageBreak/>
        <w:t>SST- 03.03.00 Odtworzenie nawierzchni żwirowych, brukowych, gruntowych oraz ogrodzeń i rowów.</w:t>
      </w:r>
      <w:bookmarkEnd w:id="221"/>
    </w:p>
    <w:p w14:paraId="4919913D" w14:textId="77777777" w:rsidR="00864239" w:rsidRDefault="00864239" w:rsidP="00963878">
      <w:pPr>
        <w:pStyle w:val="Style16"/>
        <w:widowControl/>
        <w:spacing w:line="240" w:lineRule="exact"/>
        <w:ind w:left="2755" w:right="3264"/>
        <w:rPr>
          <w:sz w:val="20"/>
          <w:szCs w:val="20"/>
        </w:rPr>
      </w:pPr>
    </w:p>
    <w:p w14:paraId="74E5B4AA" w14:textId="77777777" w:rsidR="00864239" w:rsidRDefault="00864239" w:rsidP="00447B59">
      <w:pPr>
        <w:pStyle w:val="Style16"/>
        <w:widowControl/>
        <w:spacing w:before="149" w:line="480" w:lineRule="exact"/>
        <w:ind w:left="2755" w:right="3264"/>
        <w:jc w:val="left"/>
        <w:rPr>
          <w:rStyle w:val="FontStyle177"/>
        </w:rPr>
      </w:pPr>
      <w:r>
        <w:rPr>
          <w:rStyle w:val="FontStyle177"/>
        </w:rPr>
        <w:t>Kod CPV: 45232130-2 Kod CPV: 45233140-2</w:t>
      </w:r>
    </w:p>
    <w:p w14:paraId="2B50CE60" w14:textId="77777777" w:rsidR="00864239" w:rsidRDefault="00864239" w:rsidP="00963878">
      <w:pPr>
        <w:pStyle w:val="Style16"/>
        <w:widowControl/>
        <w:spacing w:before="149" w:line="480" w:lineRule="exact"/>
        <w:ind w:left="2755" w:right="3264"/>
        <w:rPr>
          <w:rStyle w:val="FontStyle177"/>
        </w:rPr>
        <w:sectPr w:rsidR="00864239">
          <w:headerReference w:type="even" r:id="rId70"/>
          <w:headerReference w:type="default" r:id="rId71"/>
          <w:footerReference w:type="even" r:id="rId72"/>
          <w:footerReference w:type="default" r:id="rId73"/>
          <w:pgSz w:w="11905" w:h="16837"/>
          <w:pgMar w:top="6509" w:right="1157" w:bottom="1440" w:left="1963" w:header="708" w:footer="708" w:gutter="0"/>
          <w:cols w:space="60"/>
          <w:noEndnote/>
        </w:sectPr>
      </w:pPr>
    </w:p>
    <w:p w14:paraId="560A1303" w14:textId="77777777" w:rsidR="00583D99" w:rsidRDefault="00583D99" w:rsidP="00963878">
      <w:pPr>
        <w:pStyle w:val="Style30"/>
        <w:widowControl/>
        <w:rPr>
          <w:rStyle w:val="FontStyle194"/>
        </w:rPr>
      </w:pPr>
      <w:bookmarkStart w:id="222" w:name="bookmark43"/>
      <w:bookmarkEnd w:id="222"/>
    </w:p>
    <w:p w14:paraId="5B8847A2" w14:textId="77777777" w:rsidR="00583D99" w:rsidRDefault="00583D99" w:rsidP="00963878">
      <w:pPr>
        <w:pStyle w:val="Style30"/>
        <w:widowControl/>
        <w:rPr>
          <w:rStyle w:val="FontStyle194"/>
        </w:rPr>
      </w:pPr>
    </w:p>
    <w:p w14:paraId="1631011F" w14:textId="77777777" w:rsidR="00583D99" w:rsidRDefault="00583D99" w:rsidP="00963878">
      <w:pPr>
        <w:pStyle w:val="Style30"/>
        <w:widowControl/>
        <w:rPr>
          <w:rStyle w:val="FontStyle194"/>
        </w:rPr>
      </w:pPr>
    </w:p>
    <w:p w14:paraId="7104D1FC" w14:textId="77777777" w:rsidR="00583D99" w:rsidRDefault="00583D99" w:rsidP="00963878">
      <w:pPr>
        <w:pStyle w:val="Style30"/>
        <w:widowControl/>
        <w:rPr>
          <w:rStyle w:val="FontStyle194"/>
        </w:rPr>
      </w:pPr>
    </w:p>
    <w:p w14:paraId="60F89493" w14:textId="77777777" w:rsidR="00583D99" w:rsidRDefault="00583D99" w:rsidP="00963878">
      <w:pPr>
        <w:pStyle w:val="Style30"/>
        <w:widowControl/>
        <w:rPr>
          <w:rStyle w:val="FontStyle194"/>
        </w:rPr>
      </w:pPr>
    </w:p>
    <w:p w14:paraId="3B68B820" w14:textId="77777777" w:rsidR="00583D99" w:rsidRDefault="00583D99" w:rsidP="00963878">
      <w:pPr>
        <w:pStyle w:val="Style30"/>
        <w:widowControl/>
        <w:rPr>
          <w:rStyle w:val="FontStyle194"/>
        </w:rPr>
      </w:pPr>
    </w:p>
    <w:p w14:paraId="3B6C6C9B" w14:textId="77777777" w:rsidR="00583D99" w:rsidRDefault="00583D99" w:rsidP="00963878">
      <w:pPr>
        <w:pStyle w:val="Style30"/>
        <w:widowControl/>
        <w:rPr>
          <w:rStyle w:val="FontStyle194"/>
        </w:rPr>
      </w:pPr>
    </w:p>
    <w:p w14:paraId="498F4D00" w14:textId="77777777" w:rsidR="00583D99" w:rsidRDefault="00583D99" w:rsidP="00963878">
      <w:pPr>
        <w:pStyle w:val="Style30"/>
        <w:widowControl/>
        <w:rPr>
          <w:rStyle w:val="FontStyle194"/>
        </w:rPr>
      </w:pPr>
    </w:p>
    <w:p w14:paraId="1989D8E9" w14:textId="77777777" w:rsidR="00583D99" w:rsidRDefault="00583D99" w:rsidP="00963878">
      <w:pPr>
        <w:pStyle w:val="Style30"/>
        <w:widowControl/>
        <w:rPr>
          <w:rStyle w:val="FontStyle194"/>
        </w:rPr>
        <w:sectPr w:rsidR="00583D99">
          <w:headerReference w:type="even" r:id="rId74"/>
          <w:headerReference w:type="default" r:id="rId75"/>
          <w:footerReference w:type="even" r:id="rId76"/>
          <w:footerReference w:type="default" r:id="rId77"/>
          <w:type w:val="continuous"/>
          <w:pgSz w:w="11905" w:h="16837"/>
          <w:pgMar w:top="1152" w:right="1118" w:bottom="1440" w:left="1416" w:header="708" w:footer="708" w:gutter="0"/>
          <w:cols w:space="60"/>
          <w:noEndnote/>
        </w:sectPr>
      </w:pPr>
    </w:p>
    <w:p w14:paraId="5853294D" w14:textId="77777777" w:rsidR="00583D99" w:rsidRPr="00583D99" w:rsidRDefault="00864239" w:rsidP="00636AB6">
      <w:pPr>
        <w:pStyle w:val="Style30"/>
        <w:widowControl/>
        <w:numPr>
          <w:ilvl w:val="0"/>
          <w:numId w:val="107"/>
        </w:numPr>
        <w:outlineLvl w:val="0"/>
        <w:rPr>
          <w:rStyle w:val="FontStyle196"/>
          <w:i/>
          <w:iCs/>
          <w:sz w:val="26"/>
          <w:szCs w:val="26"/>
        </w:rPr>
      </w:pPr>
      <w:bookmarkStart w:id="223" w:name="_Toc49860730"/>
      <w:r>
        <w:rPr>
          <w:rStyle w:val="FontStyle194"/>
        </w:rPr>
        <w:lastRenderedPageBreak/>
        <w:t>Część ogólna</w:t>
      </w:r>
      <w:bookmarkEnd w:id="223"/>
    </w:p>
    <w:p w14:paraId="096453D4" w14:textId="77777777" w:rsidR="00864239" w:rsidRDefault="00583D99" w:rsidP="00636AB6">
      <w:pPr>
        <w:pStyle w:val="Style4"/>
        <w:widowControl/>
        <w:numPr>
          <w:ilvl w:val="1"/>
          <w:numId w:val="107"/>
        </w:numPr>
        <w:tabs>
          <w:tab w:val="left" w:pos="709"/>
        </w:tabs>
        <w:spacing w:before="240" w:line="240" w:lineRule="auto"/>
        <w:ind w:left="0" w:firstLine="0"/>
        <w:outlineLvl w:val="1"/>
        <w:rPr>
          <w:rStyle w:val="FontStyle196"/>
        </w:rPr>
      </w:pPr>
      <w:bookmarkStart w:id="224" w:name="_Toc49860731"/>
      <w:r>
        <w:rPr>
          <w:rStyle w:val="FontStyle196"/>
        </w:rPr>
        <w:t>Przedmiot ST</w:t>
      </w:r>
      <w:bookmarkEnd w:id="224"/>
    </w:p>
    <w:p w14:paraId="68F0B239" w14:textId="77777777" w:rsidR="00864239" w:rsidRDefault="00864239" w:rsidP="00583D99">
      <w:pPr>
        <w:pStyle w:val="Style32"/>
        <w:widowControl/>
        <w:spacing w:before="96" w:line="302" w:lineRule="exact"/>
        <w:rPr>
          <w:rStyle w:val="FontStyle195"/>
        </w:rPr>
      </w:pPr>
      <w:r>
        <w:rPr>
          <w:rStyle w:val="FontStyle195"/>
        </w:rPr>
        <w:t>Przedmiotem niniejszej Specyfikacji Technicznej są wymagania dotyczące wykonania i odbioru robót związanych z odbudową nawierzchni żwirowych, z tłucznia, rowów i ogrodzeń.</w:t>
      </w:r>
    </w:p>
    <w:p w14:paraId="74F2161C" w14:textId="77777777" w:rsidR="00864239" w:rsidRDefault="00864239" w:rsidP="00636AB6">
      <w:pPr>
        <w:pStyle w:val="Style4"/>
        <w:widowControl/>
        <w:numPr>
          <w:ilvl w:val="1"/>
          <w:numId w:val="107"/>
        </w:numPr>
        <w:tabs>
          <w:tab w:val="left" w:pos="709"/>
        </w:tabs>
        <w:spacing w:before="240" w:line="240" w:lineRule="auto"/>
        <w:ind w:left="0" w:firstLine="0"/>
        <w:outlineLvl w:val="1"/>
        <w:rPr>
          <w:rStyle w:val="FontStyle196"/>
        </w:rPr>
      </w:pPr>
      <w:bookmarkStart w:id="225" w:name="_Toc49860732"/>
      <w:r>
        <w:rPr>
          <w:rStyle w:val="FontStyle196"/>
        </w:rPr>
        <w:t>Zakres stosowania ST</w:t>
      </w:r>
      <w:bookmarkEnd w:id="225"/>
    </w:p>
    <w:p w14:paraId="06473579" w14:textId="77777777" w:rsidR="00864239" w:rsidRDefault="00864239" w:rsidP="00963878">
      <w:pPr>
        <w:pStyle w:val="Style32"/>
        <w:widowControl/>
        <w:spacing w:before="139" w:line="302" w:lineRule="exact"/>
        <w:rPr>
          <w:rStyle w:val="FontStyle195"/>
        </w:rPr>
      </w:pPr>
      <w:r>
        <w:rPr>
          <w:rStyle w:val="FontStyle195"/>
        </w:rPr>
        <w:t>Specyfikacja Techniczna jest stosowana jako dokument przetargowy przy zlecaniu i realizacji robót wymienionych w punkcie 1.1.</w:t>
      </w:r>
    </w:p>
    <w:p w14:paraId="74DB1BD3" w14:textId="77777777" w:rsidR="00864239" w:rsidRDefault="00864239" w:rsidP="00636AB6">
      <w:pPr>
        <w:pStyle w:val="Style4"/>
        <w:widowControl/>
        <w:numPr>
          <w:ilvl w:val="1"/>
          <w:numId w:val="107"/>
        </w:numPr>
        <w:tabs>
          <w:tab w:val="left" w:pos="709"/>
        </w:tabs>
        <w:spacing w:before="240" w:line="240" w:lineRule="auto"/>
        <w:ind w:left="0" w:firstLine="0"/>
        <w:outlineLvl w:val="1"/>
        <w:rPr>
          <w:rStyle w:val="FontStyle196"/>
        </w:rPr>
      </w:pPr>
      <w:bookmarkStart w:id="226" w:name="_Toc49860733"/>
      <w:r>
        <w:rPr>
          <w:rStyle w:val="FontStyle196"/>
        </w:rPr>
        <w:t>Zakres robót objętych ST</w:t>
      </w:r>
      <w:bookmarkEnd w:id="226"/>
    </w:p>
    <w:p w14:paraId="14C768B0" w14:textId="77777777" w:rsidR="00864239" w:rsidRDefault="00864239" w:rsidP="00963878">
      <w:pPr>
        <w:pStyle w:val="Style32"/>
        <w:widowControl/>
        <w:spacing w:before="82" w:line="374" w:lineRule="exact"/>
        <w:rPr>
          <w:rStyle w:val="FontStyle195"/>
        </w:rPr>
      </w:pPr>
      <w:r>
        <w:rPr>
          <w:rStyle w:val="FontStyle195"/>
        </w:rPr>
        <w:t>Ustalenia zawarte w niniejszej Specyfikacji dotyczą prowadzenia następujących robót:</w:t>
      </w:r>
    </w:p>
    <w:p w14:paraId="4107E54E"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odtworzenie nawierzchni żwirowych,</w:t>
      </w:r>
    </w:p>
    <w:p w14:paraId="66F4B21B"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odtworzenie nawierzchni brukowych,</w:t>
      </w:r>
    </w:p>
    <w:p w14:paraId="5461AEAB"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odtworzenie nawierzchni gruntowych,</w:t>
      </w:r>
    </w:p>
    <w:p w14:paraId="4276AF70"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odtworzenie ogrodzeń,</w:t>
      </w:r>
    </w:p>
    <w:p w14:paraId="5E3522F1"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odtworzenie rowów.</w:t>
      </w:r>
    </w:p>
    <w:p w14:paraId="378A6DCA" w14:textId="77777777" w:rsidR="00864239" w:rsidRDefault="00864239" w:rsidP="00636AB6">
      <w:pPr>
        <w:pStyle w:val="Style4"/>
        <w:widowControl/>
        <w:numPr>
          <w:ilvl w:val="1"/>
          <w:numId w:val="107"/>
        </w:numPr>
        <w:tabs>
          <w:tab w:val="left" w:pos="709"/>
        </w:tabs>
        <w:spacing w:before="240" w:line="240" w:lineRule="auto"/>
        <w:ind w:left="0" w:firstLine="0"/>
        <w:outlineLvl w:val="1"/>
        <w:rPr>
          <w:rStyle w:val="FontStyle196"/>
        </w:rPr>
      </w:pPr>
      <w:bookmarkStart w:id="227" w:name="_Toc49860734"/>
      <w:r>
        <w:rPr>
          <w:rStyle w:val="FontStyle196"/>
        </w:rPr>
        <w:t>Określenia podstawowe</w:t>
      </w:r>
      <w:bookmarkEnd w:id="227"/>
    </w:p>
    <w:p w14:paraId="54A2A9FC" w14:textId="77777777" w:rsidR="00864239" w:rsidRDefault="00864239" w:rsidP="00963878">
      <w:pPr>
        <w:pStyle w:val="Style32"/>
        <w:widowControl/>
        <w:spacing w:before="134" w:line="307" w:lineRule="exact"/>
        <w:rPr>
          <w:rStyle w:val="FontStyle195"/>
        </w:rPr>
      </w:pPr>
      <w:r>
        <w:rPr>
          <w:rStyle w:val="FontStyle195"/>
        </w:rPr>
        <w:t>Określenia podstawowe podane w niniejszej specyfikacji są zgodne z obowiązującymi odpowiednimi normami i ST-00.00.00 - „Ogólne warunki wykonania i odbioru Robót".</w:t>
      </w:r>
    </w:p>
    <w:p w14:paraId="7F600CF2" w14:textId="77777777" w:rsidR="00864239" w:rsidRDefault="00864239" w:rsidP="00636AB6">
      <w:pPr>
        <w:pStyle w:val="Style4"/>
        <w:widowControl/>
        <w:numPr>
          <w:ilvl w:val="1"/>
          <w:numId w:val="107"/>
        </w:numPr>
        <w:tabs>
          <w:tab w:val="left" w:pos="709"/>
        </w:tabs>
        <w:spacing w:before="240" w:line="240" w:lineRule="auto"/>
        <w:ind w:left="0" w:firstLine="0"/>
        <w:outlineLvl w:val="1"/>
        <w:rPr>
          <w:rStyle w:val="FontStyle196"/>
        </w:rPr>
      </w:pPr>
      <w:bookmarkStart w:id="228" w:name="_Toc49860735"/>
      <w:r>
        <w:rPr>
          <w:rStyle w:val="FontStyle196"/>
        </w:rPr>
        <w:t>Ogólne wymagania dotyczące robót</w:t>
      </w:r>
      <w:bookmarkEnd w:id="228"/>
    </w:p>
    <w:p w14:paraId="22DDAF67" w14:textId="77777777" w:rsidR="00864239" w:rsidRDefault="00864239" w:rsidP="00963878">
      <w:pPr>
        <w:pStyle w:val="Style32"/>
        <w:widowControl/>
        <w:spacing w:before="139" w:line="302" w:lineRule="exact"/>
        <w:rPr>
          <w:rStyle w:val="FontStyle195"/>
        </w:rPr>
      </w:pPr>
      <w:r>
        <w:rPr>
          <w:rStyle w:val="FontStyle195"/>
        </w:rPr>
        <w:t>Wykonawca robót jest odpowiedzialny za jakość ich wykonania, zgodność z Dokumentacją Projektową, ST i poleceniami Inspektora Nadzoru.</w:t>
      </w:r>
    </w:p>
    <w:p w14:paraId="2D9ED644" w14:textId="77777777" w:rsidR="00864239" w:rsidRDefault="00864239" w:rsidP="00963878">
      <w:pPr>
        <w:pStyle w:val="Style30"/>
        <w:widowControl/>
        <w:spacing w:line="240" w:lineRule="exact"/>
        <w:rPr>
          <w:sz w:val="20"/>
          <w:szCs w:val="20"/>
        </w:rPr>
      </w:pPr>
    </w:p>
    <w:p w14:paraId="418EABFF" w14:textId="77777777" w:rsidR="00864239" w:rsidRDefault="00864239" w:rsidP="00636AB6">
      <w:pPr>
        <w:pStyle w:val="Style30"/>
        <w:widowControl/>
        <w:numPr>
          <w:ilvl w:val="0"/>
          <w:numId w:val="107"/>
        </w:numPr>
        <w:outlineLvl w:val="0"/>
        <w:rPr>
          <w:rStyle w:val="FontStyle194"/>
        </w:rPr>
      </w:pPr>
      <w:bookmarkStart w:id="229" w:name="_Toc49860736"/>
      <w:r>
        <w:rPr>
          <w:rStyle w:val="FontStyle194"/>
        </w:rPr>
        <w:t>Materiały</w:t>
      </w:r>
      <w:bookmarkEnd w:id="229"/>
    </w:p>
    <w:p w14:paraId="19691F72" w14:textId="77777777" w:rsidR="00864239" w:rsidRDefault="00864239" w:rsidP="00963878">
      <w:pPr>
        <w:pStyle w:val="Style32"/>
        <w:widowControl/>
        <w:spacing w:before="72" w:line="307" w:lineRule="exact"/>
        <w:rPr>
          <w:rStyle w:val="FontStyle195"/>
        </w:rPr>
      </w:pPr>
      <w:r>
        <w:rPr>
          <w:rStyle w:val="FontStyle195"/>
        </w:rPr>
        <w:t>Ogólne wymagania dotyczące materiałów, ich pozyskania i składowania podano w ST-00.00.00 „Ogólne warunki wykonania i odbioru Robót". pkt 2.</w:t>
      </w:r>
    </w:p>
    <w:p w14:paraId="70E808AA" w14:textId="77777777" w:rsidR="00864239" w:rsidRDefault="00864239" w:rsidP="00963878">
      <w:pPr>
        <w:pStyle w:val="Style32"/>
        <w:widowControl/>
        <w:spacing w:before="43" w:line="302" w:lineRule="exact"/>
        <w:rPr>
          <w:rStyle w:val="FontStyle195"/>
        </w:rPr>
      </w:pPr>
      <w:r>
        <w:rPr>
          <w:rStyle w:val="FontStyle195"/>
        </w:rPr>
        <w:t>Materiały użyte do budowy powinny spełniać warunki określone w odpowiednich normach przedmiotowych, a w przypadku braku normy powinny odpowiadać warunkom technicznym wytwórni lub innym umownym warunkom. Do wykonania robót należy stosować:</w:t>
      </w:r>
    </w:p>
    <w:p w14:paraId="10A16110" w14:textId="77777777" w:rsidR="00864239" w:rsidRDefault="00864239" w:rsidP="00636AB6">
      <w:pPr>
        <w:pStyle w:val="Style44"/>
        <w:widowControl/>
        <w:numPr>
          <w:ilvl w:val="0"/>
          <w:numId w:val="9"/>
        </w:numPr>
        <w:tabs>
          <w:tab w:val="left" w:pos="725"/>
        </w:tabs>
        <w:spacing w:before="14" w:line="374" w:lineRule="exact"/>
        <w:ind w:left="370"/>
        <w:jc w:val="both"/>
        <w:rPr>
          <w:rStyle w:val="FontStyle195"/>
        </w:rPr>
      </w:pPr>
      <w:r>
        <w:rPr>
          <w:rStyle w:val="FontStyle195"/>
        </w:rPr>
        <w:t>kruszywo naturalne, tłuczeń, żwir sortowany,</w:t>
      </w:r>
    </w:p>
    <w:p w14:paraId="1A156DAB"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piasek,</w:t>
      </w:r>
    </w:p>
    <w:p w14:paraId="431CFE35"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zaprawa cementowa,</w:t>
      </w:r>
    </w:p>
    <w:p w14:paraId="4A50FCDD"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ażurowe płyty żelbetowe,</w:t>
      </w:r>
    </w:p>
    <w:p w14:paraId="20017A50"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profilowane koryta betonowe,</w:t>
      </w:r>
    </w:p>
    <w:p w14:paraId="73BE023C"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kostka betonowa wibroprasowana 8 cm,</w:t>
      </w:r>
    </w:p>
    <w:p w14:paraId="5B68BA52"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obrzeża betonowe 30x8,</w:t>
      </w:r>
    </w:p>
    <w:p w14:paraId="5BC0C5D0"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rury betonowe (przepusty) o średnicy ok. 50cm,</w:t>
      </w:r>
    </w:p>
    <w:p w14:paraId="0D71973B" w14:textId="77777777" w:rsidR="00F35CBA" w:rsidRDefault="00F35CBA" w:rsidP="00F35CBA">
      <w:pPr>
        <w:pStyle w:val="Style30"/>
        <w:widowControl/>
        <w:ind w:left="720"/>
        <w:outlineLvl w:val="0"/>
        <w:rPr>
          <w:rStyle w:val="FontStyle194"/>
        </w:rPr>
      </w:pPr>
      <w:bookmarkStart w:id="230" w:name="bookmark44"/>
      <w:bookmarkEnd w:id="230"/>
    </w:p>
    <w:p w14:paraId="59C35DAA" w14:textId="77777777" w:rsidR="00F35CBA" w:rsidRDefault="00F35CBA" w:rsidP="00F35CBA">
      <w:pPr>
        <w:pStyle w:val="Style30"/>
        <w:widowControl/>
        <w:ind w:left="720"/>
        <w:outlineLvl w:val="0"/>
        <w:rPr>
          <w:rStyle w:val="FontStyle194"/>
        </w:rPr>
      </w:pPr>
    </w:p>
    <w:p w14:paraId="36ED3B8B" w14:textId="77777777" w:rsidR="00F35CBA" w:rsidRDefault="00F35CBA" w:rsidP="00F35CBA">
      <w:pPr>
        <w:pStyle w:val="Style30"/>
        <w:widowControl/>
        <w:ind w:left="720"/>
        <w:outlineLvl w:val="0"/>
        <w:rPr>
          <w:rStyle w:val="FontStyle194"/>
        </w:rPr>
      </w:pPr>
    </w:p>
    <w:p w14:paraId="461215D8" w14:textId="77777777" w:rsidR="00864239" w:rsidRDefault="00864239" w:rsidP="00636AB6">
      <w:pPr>
        <w:pStyle w:val="Style30"/>
        <w:widowControl/>
        <w:numPr>
          <w:ilvl w:val="0"/>
          <w:numId w:val="107"/>
        </w:numPr>
        <w:outlineLvl w:val="0"/>
        <w:rPr>
          <w:rStyle w:val="FontStyle194"/>
        </w:rPr>
      </w:pPr>
      <w:bookmarkStart w:id="231" w:name="_Toc49860737"/>
      <w:r>
        <w:rPr>
          <w:rStyle w:val="FontStyle194"/>
        </w:rPr>
        <w:lastRenderedPageBreak/>
        <w:t>Sprzęt</w:t>
      </w:r>
      <w:bookmarkEnd w:id="231"/>
    </w:p>
    <w:p w14:paraId="3EDCCAD9" w14:textId="77777777" w:rsidR="00864239" w:rsidRDefault="00864239" w:rsidP="00963878">
      <w:pPr>
        <w:pStyle w:val="Style32"/>
        <w:widowControl/>
        <w:spacing w:before="82" w:line="302" w:lineRule="exact"/>
        <w:rPr>
          <w:rStyle w:val="FontStyle195"/>
        </w:rPr>
      </w:pPr>
      <w:r>
        <w:rPr>
          <w:rStyle w:val="FontStyle195"/>
        </w:rPr>
        <w:t>Ogólne wymagania dotyczące sprzętu podano w ST-00.00.00 „Ogólne warunki wykonania i odbioru Robót". pkt 3. W zależności od potrzeb Wykonawca powinien dysponować następującym, technicznie sprawnym sprzętem:</w:t>
      </w:r>
    </w:p>
    <w:p w14:paraId="375EB655" w14:textId="77777777" w:rsidR="00864239" w:rsidRDefault="00864239" w:rsidP="00636AB6">
      <w:pPr>
        <w:pStyle w:val="Style44"/>
        <w:widowControl/>
        <w:numPr>
          <w:ilvl w:val="0"/>
          <w:numId w:val="9"/>
        </w:numPr>
        <w:tabs>
          <w:tab w:val="left" w:pos="725"/>
        </w:tabs>
        <w:spacing w:before="14" w:line="374" w:lineRule="exact"/>
        <w:ind w:left="370"/>
        <w:jc w:val="both"/>
        <w:rPr>
          <w:rStyle w:val="FontStyle195"/>
        </w:rPr>
      </w:pPr>
      <w:r>
        <w:rPr>
          <w:rStyle w:val="FontStyle195"/>
        </w:rPr>
        <w:t>spycharką gąsienicową,</w:t>
      </w:r>
    </w:p>
    <w:p w14:paraId="4785AA01"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ubijakiem ręcznym,</w:t>
      </w:r>
    </w:p>
    <w:p w14:paraId="6DD7BB02"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walcem statycznym ciągnionym,</w:t>
      </w:r>
    </w:p>
    <w:p w14:paraId="082E22FB"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walcem statycznym samojezdnym 10 t,</w:t>
      </w:r>
    </w:p>
    <w:p w14:paraId="6D00B659"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walcem wibracyjnym samojezdnym,</w:t>
      </w:r>
    </w:p>
    <w:p w14:paraId="4F6052E4"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wbijakiem spalinowym,</w:t>
      </w:r>
    </w:p>
    <w:p w14:paraId="3D58D7A9"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spycharką gąsienicową,</w:t>
      </w:r>
    </w:p>
    <w:p w14:paraId="14563847" w14:textId="77777777" w:rsidR="00864239" w:rsidRDefault="00864239" w:rsidP="00636AB6">
      <w:pPr>
        <w:pStyle w:val="Style44"/>
        <w:widowControl/>
        <w:numPr>
          <w:ilvl w:val="0"/>
          <w:numId w:val="9"/>
        </w:numPr>
        <w:tabs>
          <w:tab w:val="left" w:pos="725"/>
        </w:tabs>
        <w:spacing w:line="374" w:lineRule="exact"/>
        <w:ind w:left="370"/>
        <w:jc w:val="both"/>
        <w:rPr>
          <w:rStyle w:val="FontStyle195"/>
        </w:rPr>
      </w:pPr>
      <w:r>
        <w:rPr>
          <w:rStyle w:val="FontStyle195"/>
        </w:rPr>
        <w:t>samochodem samowyładowczym.</w:t>
      </w:r>
    </w:p>
    <w:p w14:paraId="4AB9B304" w14:textId="77777777" w:rsidR="00864239" w:rsidRDefault="00864239" w:rsidP="00963878">
      <w:pPr>
        <w:pStyle w:val="Style32"/>
        <w:widowControl/>
        <w:spacing w:before="43" w:line="302" w:lineRule="exact"/>
        <w:ind w:left="365"/>
        <w:rPr>
          <w:rStyle w:val="FontStyle195"/>
        </w:rPr>
      </w:pPr>
      <w:r>
        <w:rPr>
          <w:rStyle w:val="FontStyle195"/>
        </w:rPr>
        <w:t xml:space="preserve">Sprzęt budowlany powinien odpowiadać pod względem typów i ilości wymaganiom zawartym </w:t>
      </w:r>
      <w:r w:rsidR="00CF67DE">
        <w:rPr>
          <w:rStyle w:val="FontStyle195"/>
        </w:rPr>
        <w:br/>
      </w:r>
      <w:r>
        <w:rPr>
          <w:rStyle w:val="FontStyle195"/>
        </w:rPr>
        <w:t>w projekcie organizacji robót, zaakceptowanym przez Inżyniera.</w:t>
      </w:r>
    </w:p>
    <w:p w14:paraId="51157545" w14:textId="77777777" w:rsidR="00583D99" w:rsidRDefault="00583D99" w:rsidP="00963878">
      <w:pPr>
        <w:pStyle w:val="Style32"/>
        <w:widowControl/>
        <w:spacing w:before="43" w:line="302" w:lineRule="exact"/>
        <w:ind w:left="365"/>
        <w:rPr>
          <w:rStyle w:val="FontStyle195"/>
        </w:rPr>
      </w:pPr>
    </w:p>
    <w:p w14:paraId="3F40C995" w14:textId="77777777" w:rsidR="00864239" w:rsidRDefault="00864239" w:rsidP="00636AB6">
      <w:pPr>
        <w:pStyle w:val="Style30"/>
        <w:widowControl/>
        <w:numPr>
          <w:ilvl w:val="0"/>
          <w:numId w:val="107"/>
        </w:numPr>
        <w:outlineLvl w:val="0"/>
        <w:rPr>
          <w:rStyle w:val="FontStyle194"/>
        </w:rPr>
      </w:pPr>
      <w:bookmarkStart w:id="232" w:name="_Toc49860738"/>
      <w:r>
        <w:rPr>
          <w:rStyle w:val="FontStyle194"/>
        </w:rPr>
        <w:t>Transport</w:t>
      </w:r>
      <w:bookmarkEnd w:id="232"/>
    </w:p>
    <w:p w14:paraId="33823A16" w14:textId="77777777" w:rsidR="00864239" w:rsidRDefault="00864239" w:rsidP="00963878">
      <w:pPr>
        <w:pStyle w:val="Style32"/>
        <w:widowControl/>
        <w:spacing w:before="82" w:line="302" w:lineRule="exact"/>
        <w:rPr>
          <w:rStyle w:val="FontStyle195"/>
        </w:rPr>
      </w:pPr>
      <w:r>
        <w:rPr>
          <w:rStyle w:val="FontStyle195"/>
        </w:rPr>
        <w:t>Ogólne wymagania dotyczące transportu podano w ST-00.00.00 „Ogólne warunki wykonania i odbioru Robót" pkt. 4. Materiały mogą być przewożone dowolnymi środkami transportu gwarantującymi zachowanie własności przewożonych materiałów.</w:t>
      </w:r>
    </w:p>
    <w:p w14:paraId="25FB397B" w14:textId="77777777" w:rsidR="00864239" w:rsidRDefault="00864239" w:rsidP="00963878">
      <w:pPr>
        <w:pStyle w:val="Style32"/>
        <w:widowControl/>
        <w:spacing w:line="379" w:lineRule="exact"/>
        <w:rPr>
          <w:rStyle w:val="FontStyle195"/>
        </w:rPr>
      </w:pPr>
      <w:r>
        <w:rPr>
          <w:rStyle w:val="FontStyle195"/>
        </w:rPr>
        <w:t>Do transportu materiałów z należy użyć takich środków, jak:</w:t>
      </w:r>
    </w:p>
    <w:p w14:paraId="31D8F535" w14:textId="77777777" w:rsidR="00864239" w:rsidRDefault="00864239" w:rsidP="00636AB6">
      <w:pPr>
        <w:pStyle w:val="Style44"/>
        <w:widowControl/>
        <w:numPr>
          <w:ilvl w:val="0"/>
          <w:numId w:val="9"/>
        </w:numPr>
        <w:tabs>
          <w:tab w:val="left" w:pos="725"/>
        </w:tabs>
        <w:spacing w:line="379" w:lineRule="exact"/>
        <w:ind w:left="370"/>
        <w:jc w:val="both"/>
        <w:rPr>
          <w:rStyle w:val="FontStyle195"/>
        </w:rPr>
      </w:pPr>
      <w:r>
        <w:rPr>
          <w:rStyle w:val="FontStyle195"/>
        </w:rPr>
        <w:t>wywrotka,</w:t>
      </w:r>
    </w:p>
    <w:p w14:paraId="6B43BDB4" w14:textId="77777777" w:rsidR="00864239" w:rsidRDefault="00864239" w:rsidP="00636AB6">
      <w:pPr>
        <w:pStyle w:val="Style44"/>
        <w:widowControl/>
        <w:numPr>
          <w:ilvl w:val="0"/>
          <w:numId w:val="9"/>
        </w:numPr>
        <w:tabs>
          <w:tab w:val="left" w:pos="725"/>
        </w:tabs>
        <w:spacing w:line="379" w:lineRule="exact"/>
        <w:ind w:left="370"/>
        <w:jc w:val="both"/>
        <w:rPr>
          <w:rStyle w:val="FontStyle195"/>
        </w:rPr>
      </w:pPr>
      <w:r>
        <w:rPr>
          <w:rStyle w:val="FontStyle195"/>
        </w:rPr>
        <w:t>samochód skrzyniowy,</w:t>
      </w:r>
    </w:p>
    <w:p w14:paraId="20D19F39" w14:textId="77777777" w:rsidR="00864239" w:rsidRDefault="00864239" w:rsidP="00636AB6">
      <w:pPr>
        <w:pStyle w:val="Style44"/>
        <w:widowControl/>
        <w:numPr>
          <w:ilvl w:val="0"/>
          <w:numId w:val="9"/>
        </w:numPr>
        <w:tabs>
          <w:tab w:val="left" w:pos="725"/>
        </w:tabs>
        <w:spacing w:line="379" w:lineRule="exact"/>
        <w:ind w:left="370"/>
        <w:jc w:val="both"/>
        <w:rPr>
          <w:rStyle w:val="FontStyle195"/>
        </w:rPr>
      </w:pPr>
      <w:r>
        <w:rPr>
          <w:rStyle w:val="FontStyle195"/>
        </w:rPr>
        <w:t>samochód dostawczy.</w:t>
      </w:r>
    </w:p>
    <w:p w14:paraId="24D618DD" w14:textId="77777777" w:rsidR="00864239" w:rsidRDefault="00864239" w:rsidP="00963878">
      <w:pPr>
        <w:pStyle w:val="Style32"/>
        <w:widowControl/>
        <w:spacing w:before="38" w:line="302" w:lineRule="exact"/>
        <w:rPr>
          <w:rStyle w:val="FontStyle195"/>
        </w:rPr>
      </w:pPr>
      <w:r>
        <w:rPr>
          <w:rStyle w:val="FontStyle195"/>
        </w:rPr>
        <w:t>Do przewozu wszelkich materiałów sypkich jak piasek, tłuczeń żwir, stosowane będą samochody samowyładowcze - wywrotki. Użyte środki transportu muszą być sprawne technicznie.</w:t>
      </w:r>
    </w:p>
    <w:p w14:paraId="448490E1" w14:textId="77777777" w:rsidR="00864239" w:rsidRDefault="00864239" w:rsidP="00963878">
      <w:pPr>
        <w:pStyle w:val="Style32"/>
        <w:widowControl/>
        <w:spacing w:before="58" w:line="302" w:lineRule="exact"/>
        <w:rPr>
          <w:rStyle w:val="FontStyle195"/>
        </w:rPr>
      </w:pPr>
      <w:r>
        <w:rPr>
          <w:rStyle w:val="FontStyle195"/>
        </w:rPr>
        <w:t xml:space="preserve">Załadunek jak i wyładunek materiałów musi odbywać się z zachowaniem wszelkich środków ostrożności </w:t>
      </w:r>
      <w:r w:rsidR="00CF67DE">
        <w:rPr>
          <w:rStyle w:val="FontStyle195"/>
        </w:rPr>
        <w:br/>
      </w:r>
      <w:r>
        <w:rPr>
          <w:rStyle w:val="FontStyle195"/>
        </w:rPr>
        <w:t>i bezpieczeństwa ludzi pracujących przy robotach.</w:t>
      </w:r>
    </w:p>
    <w:p w14:paraId="2CB6E33A" w14:textId="77777777" w:rsidR="00583D99" w:rsidRDefault="00583D99" w:rsidP="00963878">
      <w:pPr>
        <w:pStyle w:val="Style32"/>
        <w:widowControl/>
        <w:spacing w:before="58" w:line="302" w:lineRule="exact"/>
        <w:rPr>
          <w:rStyle w:val="FontStyle195"/>
        </w:rPr>
      </w:pPr>
    </w:p>
    <w:p w14:paraId="7F37F997" w14:textId="77777777" w:rsidR="00864239" w:rsidRDefault="00864239" w:rsidP="00636AB6">
      <w:pPr>
        <w:pStyle w:val="Style30"/>
        <w:widowControl/>
        <w:numPr>
          <w:ilvl w:val="0"/>
          <w:numId w:val="107"/>
        </w:numPr>
        <w:outlineLvl w:val="0"/>
        <w:rPr>
          <w:rStyle w:val="FontStyle194"/>
        </w:rPr>
      </w:pPr>
      <w:bookmarkStart w:id="233" w:name="_Toc49860739"/>
      <w:r>
        <w:rPr>
          <w:rStyle w:val="FontStyle194"/>
        </w:rPr>
        <w:t>Wykonanie robót</w:t>
      </w:r>
      <w:bookmarkEnd w:id="233"/>
    </w:p>
    <w:p w14:paraId="216F07AC" w14:textId="77777777" w:rsidR="006F1A10" w:rsidRDefault="00864239" w:rsidP="00963878">
      <w:pPr>
        <w:pStyle w:val="Style56"/>
        <w:widowControl/>
        <w:spacing w:line="562" w:lineRule="exact"/>
        <w:ind w:right="960"/>
        <w:jc w:val="both"/>
        <w:rPr>
          <w:rStyle w:val="FontStyle195"/>
        </w:rPr>
      </w:pPr>
      <w:r>
        <w:rPr>
          <w:rStyle w:val="FontStyle195"/>
        </w:rPr>
        <w:t xml:space="preserve">Ogólne warunki wykonania robót podano w ST-00.00.00 „Wymagania ogólne" pkt 5. </w:t>
      </w:r>
    </w:p>
    <w:p w14:paraId="3B862807" w14:textId="77777777" w:rsidR="00864239" w:rsidRDefault="00864239" w:rsidP="00636AB6">
      <w:pPr>
        <w:pStyle w:val="Style56"/>
        <w:widowControl/>
        <w:numPr>
          <w:ilvl w:val="1"/>
          <w:numId w:val="107"/>
        </w:numPr>
        <w:tabs>
          <w:tab w:val="left" w:pos="709"/>
        </w:tabs>
        <w:spacing w:before="240"/>
        <w:ind w:left="0" w:right="958" w:firstLine="0"/>
        <w:jc w:val="both"/>
        <w:outlineLvl w:val="1"/>
        <w:rPr>
          <w:rStyle w:val="FontStyle196"/>
        </w:rPr>
      </w:pPr>
      <w:bookmarkStart w:id="234" w:name="_Toc49860740"/>
      <w:r>
        <w:rPr>
          <w:rStyle w:val="FontStyle196"/>
        </w:rPr>
        <w:t>Odtworzenie nawierzchni żwirowych</w:t>
      </w:r>
      <w:bookmarkEnd w:id="234"/>
    </w:p>
    <w:p w14:paraId="24BA6684" w14:textId="77777777" w:rsidR="00864239" w:rsidRDefault="00864239" w:rsidP="00963878">
      <w:pPr>
        <w:pStyle w:val="Style32"/>
        <w:widowControl/>
        <w:spacing w:before="72" w:line="302" w:lineRule="exact"/>
        <w:ind w:right="24"/>
        <w:rPr>
          <w:rStyle w:val="FontStyle195"/>
        </w:rPr>
      </w:pPr>
      <w:r>
        <w:rPr>
          <w:rStyle w:val="FontStyle195"/>
        </w:rPr>
        <w:t>Podłoże gruntowe pod nawierzchnię żwirową powinno być odwodnione w przypadku gruntu nieprzepuszczalnego poprzez ułożenie warstwy odsączającej z piasku o wskaźniku wodoprzepuszczalności większym od 8 m/dobę.</w:t>
      </w:r>
    </w:p>
    <w:p w14:paraId="1DFBA4DB" w14:textId="77777777" w:rsidR="00864239" w:rsidRDefault="00864239" w:rsidP="00963878">
      <w:pPr>
        <w:pStyle w:val="Style32"/>
        <w:widowControl/>
        <w:spacing w:before="58" w:line="302" w:lineRule="exact"/>
        <w:rPr>
          <w:rStyle w:val="FontStyle195"/>
        </w:rPr>
      </w:pPr>
      <w:r>
        <w:rPr>
          <w:rStyle w:val="FontStyle195"/>
        </w:rPr>
        <w:t>Grubość warstwy ulepszonego podłoża, jeżeli nie została określona w dokumentacji projektowej, powinna wynosić 15 cm, a jej spadek poprzeczny od 4 do 5%.</w:t>
      </w:r>
    </w:p>
    <w:p w14:paraId="59F0234C" w14:textId="77777777" w:rsidR="00864239" w:rsidRDefault="00864239" w:rsidP="00963878">
      <w:pPr>
        <w:pStyle w:val="Style32"/>
        <w:widowControl/>
        <w:spacing w:before="120" w:line="240" w:lineRule="auto"/>
        <w:rPr>
          <w:rStyle w:val="FontStyle195"/>
        </w:rPr>
      </w:pPr>
      <w:r>
        <w:rPr>
          <w:rStyle w:val="FontStyle195"/>
        </w:rPr>
        <w:t>Wykonanie nawierzchni żwirowej</w:t>
      </w:r>
    </w:p>
    <w:p w14:paraId="6C870E39" w14:textId="77777777" w:rsidR="00864239" w:rsidRDefault="00864239" w:rsidP="00F35CBA">
      <w:pPr>
        <w:pStyle w:val="Style32"/>
        <w:widowControl/>
        <w:spacing w:before="62" w:line="307" w:lineRule="exact"/>
        <w:rPr>
          <w:rStyle w:val="FontStyle195"/>
        </w:rPr>
      </w:pPr>
      <w:r>
        <w:rPr>
          <w:rStyle w:val="FontStyle195"/>
        </w:rPr>
        <w:t>Projekt składu mieszanki powinien być opracowany w oparciu o wyniki badań kruszyw przeznaczonych do mieszanki żwirowej, wilgotność optymalną mieszanki określono wg</w:t>
      </w:r>
      <w:bookmarkStart w:id="235" w:name="bookmark45"/>
      <w:r w:rsidR="00F35CBA">
        <w:rPr>
          <w:rStyle w:val="FontStyle195"/>
        </w:rPr>
        <w:t xml:space="preserve"> </w:t>
      </w:r>
      <w:r>
        <w:rPr>
          <w:rStyle w:val="FontStyle195"/>
        </w:rPr>
        <w:t>n</w:t>
      </w:r>
      <w:bookmarkEnd w:id="235"/>
      <w:r>
        <w:rPr>
          <w:rStyle w:val="FontStyle195"/>
        </w:rPr>
        <w:t>ormalnej próby Proctora, zgodnie z normą PN-B-04481.</w:t>
      </w:r>
    </w:p>
    <w:p w14:paraId="143984F7" w14:textId="77777777" w:rsidR="00864239" w:rsidRDefault="00864239" w:rsidP="00963878">
      <w:pPr>
        <w:pStyle w:val="Style32"/>
        <w:widowControl/>
        <w:spacing w:before="67" w:line="302" w:lineRule="exact"/>
        <w:rPr>
          <w:rStyle w:val="FontStyle195"/>
        </w:rPr>
      </w:pPr>
      <w:r>
        <w:rPr>
          <w:rStyle w:val="FontStyle195"/>
        </w:rPr>
        <w:lastRenderedPageBreak/>
        <w:t>Mieszanka żwirowa powinna być rozkładana w warstwie o jednakowej grubości, przy użyciu równiarki. Grubość rozłożonej warstwy mieszanki powinna być taka, aby po jej zagęszczeniu osiągnięto grubość projektowaną, tj.:</w:t>
      </w:r>
    </w:p>
    <w:p w14:paraId="7DAEACB4" w14:textId="77777777" w:rsidR="00864239" w:rsidRDefault="00864239" w:rsidP="00636AB6">
      <w:pPr>
        <w:pStyle w:val="Style34"/>
        <w:widowControl/>
        <w:numPr>
          <w:ilvl w:val="0"/>
          <w:numId w:val="8"/>
        </w:numPr>
        <w:tabs>
          <w:tab w:val="left" w:pos="739"/>
        </w:tabs>
        <w:spacing w:before="134" w:line="240" w:lineRule="auto"/>
        <w:ind w:left="379" w:firstLine="0"/>
        <w:rPr>
          <w:rStyle w:val="FontStyle195"/>
        </w:rPr>
      </w:pPr>
      <w:r>
        <w:rPr>
          <w:rStyle w:val="FontStyle195"/>
        </w:rPr>
        <w:t>dla nawierzchni jednowarstwowej - na podłożu ulepszonym - od 8 do 12 cm,</w:t>
      </w:r>
    </w:p>
    <w:p w14:paraId="31245F57" w14:textId="77777777" w:rsidR="00864239" w:rsidRDefault="00864239" w:rsidP="00636AB6">
      <w:pPr>
        <w:pStyle w:val="Style34"/>
        <w:widowControl/>
        <w:numPr>
          <w:ilvl w:val="0"/>
          <w:numId w:val="8"/>
        </w:numPr>
        <w:tabs>
          <w:tab w:val="left" w:pos="739"/>
        </w:tabs>
        <w:spacing w:before="86" w:line="302" w:lineRule="exact"/>
        <w:ind w:left="739" w:hanging="360"/>
        <w:rPr>
          <w:rStyle w:val="FontStyle195"/>
        </w:rPr>
      </w:pPr>
      <w:r>
        <w:rPr>
          <w:rStyle w:val="FontStyle195"/>
        </w:rPr>
        <w:t>dla każdej warstwy nawierzchni dwuwarstwowej - na podłoży gruntowym lub warstwie odsączającej - od 10 do 16 cm.</w:t>
      </w:r>
    </w:p>
    <w:p w14:paraId="5B6A6073" w14:textId="77777777" w:rsidR="00864239" w:rsidRDefault="00864239" w:rsidP="00963878">
      <w:pPr>
        <w:pStyle w:val="Style32"/>
        <w:widowControl/>
        <w:spacing w:before="120" w:line="240" w:lineRule="auto"/>
        <w:rPr>
          <w:rStyle w:val="FontStyle195"/>
        </w:rPr>
      </w:pPr>
      <w:r>
        <w:rPr>
          <w:rStyle w:val="FontStyle195"/>
        </w:rPr>
        <w:t>Mieszanka po rozłożeniu powinna być zagęszczona przejściami walca statycznego gładkiego.</w:t>
      </w:r>
    </w:p>
    <w:p w14:paraId="1B02FF6F" w14:textId="77777777" w:rsidR="00864239" w:rsidRDefault="00864239" w:rsidP="00963878">
      <w:pPr>
        <w:pStyle w:val="Style32"/>
        <w:widowControl/>
        <w:spacing w:before="67" w:line="302" w:lineRule="exact"/>
        <w:rPr>
          <w:rStyle w:val="FontStyle195"/>
        </w:rPr>
      </w:pPr>
      <w:r>
        <w:rPr>
          <w:rStyle w:val="FontStyle195"/>
        </w:rPr>
        <w:t>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wymaganego wskaźnika zagęszczenia, a w przypadku gdy nie jest on określony, do osiągnięcia wskaźnika zagęszczenia nie mniejszego niż 0,98 zagęszczenia maksymalnego, określonego według normalnej próby Proctora, zgodnie z PN-B-04481 i BN-77/8931-12.</w:t>
      </w:r>
    </w:p>
    <w:p w14:paraId="5D0E0F21" w14:textId="77777777" w:rsidR="00864239" w:rsidRDefault="00864239" w:rsidP="00963878">
      <w:pPr>
        <w:pStyle w:val="Style32"/>
        <w:widowControl/>
        <w:spacing w:before="58" w:line="302" w:lineRule="exact"/>
        <w:rPr>
          <w:rStyle w:val="FontStyle195"/>
        </w:rPr>
      </w:pPr>
      <w:r>
        <w:rPr>
          <w:rStyle w:val="FontStyle195"/>
        </w:rPr>
        <w:t xml:space="preserve">Wilgotność mieszanki żwirowej w czasie zagęszczania powinna być równa wilgotności optymalnej. </w:t>
      </w:r>
      <w:r w:rsidR="00CF67DE">
        <w:rPr>
          <w:rStyle w:val="FontStyle195"/>
        </w:rPr>
        <w:br/>
      </w:r>
      <w:r>
        <w:rPr>
          <w:rStyle w:val="FontStyle195"/>
        </w:rPr>
        <w:t>W przypadku gdy wilgotność mieszanki jest wyższa o więcej niż 2% od wilgotności optymalnej, mieszankę należy osuszyć w sposób zaakceptowany przez Inspektora Nadzoru, a w przypadku gdy jest niższa o więcej niż 2% - zwilżyć określoną ilością wody. Wilgotność można badać dowolną metodą (zaleca się piknometr polowy lub powietrzny).</w:t>
      </w:r>
    </w:p>
    <w:p w14:paraId="7F673B9A" w14:textId="77777777" w:rsidR="00864239" w:rsidRDefault="00864239" w:rsidP="00963878">
      <w:pPr>
        <w:pStyle w:val="Style32"/>
        <w:widowControl/>
        <w:spacing w:before="48" w:line="307" w:lineRule="exact"/>
        <w:rPr>
          <w:rStyle w:val="FontStyle195"/>
        </w:rPr>
      </w:pPr>
      <w:r>
        <w:rPr>
          <w:rStyle w:val="FontStyle195"/>
        </w:rPr>
        <w:t>Jeżeli nawierzchnię żwirową wykonuje się dwuwarstwowo, to każda warstwa powinna być wyprofilowana i zagęszczona z zachowaniem wymogów jak wyżej.</w:t>
      </w:r>
    </w:p>
    <w:p w14:paraId="36668240" w14:textId="77777777" w:rsidR="00864239" w:rsidRDefault="00864239" w:rsidP="00963878">
      <w:pPr>
        <w:pStyle w:val="Style32"/>
        <w:widowControl/>
        <w:spacing w:before="53" w:line="302" w:lineRule="exact"/>
        <w:rPr>
          <w:rStyle w:val="FontStyle195"/>
        </w:rPr>
      </w:pPr>
      <w:r>
        <w:rPr>
          <w:rStyle w:val="FontStyle195"/>
        </w:rPr>
        <w:t>Nawierzchnia żwirowa po oddaniu do eksploatacji powinna być pielęgnowana. W pierwszych dniach po wykonaniu nawierzchni należy dbać, aby była ona stale wilgotna, zraszając ją wodą ze zbiorników przewoźnych.</w:t>
      </w:r>
    </w:p>
    <w:p w14:paraId="159F9C1B" w14:textId="77777777" w:rsidR="00864239" w:rsidRDefault="00864239" w:rsidP="00963878">
      <w:pPr>
        <w:pStyle w:val="Style32"/>
        <w:widowControl/>
        <w:spacing w:before="58" w:line="302" w:lineRule="exact"/>
        <w:ind w:right="14"/>
        <w:rPr>
          <w:rStyle w:val="FontStyle195"/>
        </w:rPr>
      </w:pPr>
      <w:r>
        <w:rPr>
          <w:rStyle w:val="FontStyle195"/>
        </w:rPr>
        <w:t>Nawierzchnia powinna być równomiernie zajeżdżana (dogęszczana) przez samochody na całej jej szerokości, w okresie 2 tygodni, w związku z czym zaleca się przekładanie ruchu na różne pasy przez odpowiednie ustawienie zastaw.</w:t>
      </w:r>
    </w:p>
    <w:p w14:paraId="27347CE5" w14:textId="77777777" w:rsidR="00864239" w:rsidRDefault="00864239" w:rsidP="00963878">
      <w:pPr>
        <w:pStyle w:val="Style32"/>
        <w:widowControl/>
        <w:spacing w:before="58" w:line="302" w:lineRule="exact"/>
        <w:rPr>
          <w:rStyle w:val="FontStyle195"/>
        </w:rPr>
      </w:pPr>
      <w:r>
        <w:rPr>
          <w:rStyle w:val="FontStyle195"/>
        </w:rPr>
        <w:t>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w:t>
      </w:r>
    </w:p>
    <w:p w14:paraId="23A822CD" w14:textId="77777777" w:rsidR="00864239" w:rsidRDefault="00864239" w:rsidP="00963878">
      <w:pPr>
        <w:pStyle w:val="Style4"/>
        <w:widowControl/>
        <w:spacing w:line="240" w:lineRule="exact"/>
        <w:rPr>
          <w:sz w:val="20"/>
          <w:szCs w:val="20"/>
        </w:rPr>
      </w:pPr>
    </w:p>
    <w:p w14:paraId="044BE280" w14:textId="77777777" w:rsidR="00864239" w:rsidRDefault="00864239" w:rsidP="00636AB6">
      <w:pPr>
        <w:pStyle w:val="Style56"/>
        <w:widowControl/>
        <w:numPr>
          <w:ilvl w:val="1"/>
          <w:numId w:val="107"/>
        </w:numPr>
        <w:tabs>
          <w:tab w:val="left" w:pos="709"/>
        </w:tabs>
        <w:spacing w:before="240"/>
        <w:ind w:left="0" w:right="958" w:firstLine="0"/>
        <w:jc w:val="both"/>
        <w:outlineLvl w:val="1"/>
        <w:rPr>
          <w:rStyle w:val="FontStyle196"/>
        </w:rPr>
      </w:pPr>
      <w:bookmarkStart w:id="236" w:name="_Toc49860741"/>
      <w:r>
        <w:rPr>
          <w:rStyle w:val="FontStyle196"/>
        </w:rPr>
        <w:t>Odtworzenie chodników, nawierzchni z płyt betonowych i kostki brukowej</w:t>
      </w:r>
      <w:bookmarkEnd w:id="236"/>
    </w:p>
    <w:p w14:paraId="6E3CFBAC" w14:textId="77777777" w:rsidR="00864239" w:rsidRDefault="00864239" w:rsidP="00963878">
      <w:pPr>
        <w:pStyle w:val="Style32"/>
        <w:widowControl/>
        <w:spacing w:before="139" w:line="302" w:lineRule="exact"/>
        <w:rPr>
          <w:rStyle w:val="FontStyle195"/>
          <w:u w:val="single"/>
        </w:rPr>
      </w:pPr>
      <w:r>
        <w:rPr>
          <w:rStyle w:val="FontStyle195"/>
          <w:u w:val="single"/>
        </w:rPr>
        <w:t>Podbudowa</w:t>
      </w:r>
    </w:p>
    <w:p w14:paraId="348FF803" w14:textId="77777777" w:rsidR="00864239" w:rsidRDefault="00864239" w:rsidP="00963878">
      <w:pPr>
        <w:pStyle w:val="Style32"/>
        <w:widowControl/>
        <w:spacing w:line="302" w:lineRule="exact"/>
        <w:rPr>
          <w:rStyle w:val="FontStyle195"/>
        </w:rPr>
      </w:pPr>
      <w:r>
        <w:rPr>
          <w:rStyle w:val="FontStyle195"/>
        </w:rPr>
        <w:t>Podbudowa nawierzchni chodnikowych powinna być wykonana z kruszywa stabilizowanego mechanicznie przy wykorzystaniu miejscowych materiałów kamiennych lub odpadowych. Do wykonania podbudowy, zwłaszcza w warstwie dolnej, może być wykorzystany materiał podbudowy pierwotnej, jeżeli był składowany oddzielnie i nie został zanieczyszczony gruntem podłoża.</w:t>
      </w:r>
    </w:p>
    <w:p w14:paraId="122A4EC1" w14:textId="77777777" w:rsidR="00864239" w:rsidRDefault="00864239" w:rsidP="00963878">
      <w:pPr>
        <w:pStyle w:val="Style32"/>
        <w:widowControl/>
        <w:spacing w:line="302" w:lineRule="exact"/>
        <w:rPr>
          <w:rStyle w:val="FontStyle195"/>
        </w:rPr>
      </w:pPr>
      <w:r>
        <w:rPr>
          <w:rStyle w:val="FontStyle195"/>
        </w:rPr>
        <w:t>Podbudowa powinna być wykonana zgodnie z PN-S-06102:1997. W przypadku występowania w podłożu gruntów niewysadzinowych i braku wymogu wykonania podbudowy, wykop można</w:t>
      </w:r>
      <w:bookmarkStart w:id="237" w:name="bookmark46"/>
      <w:r w:rsidR="00F35CBA">
        <w:rPr>
          <w:rStyle w:val="FontStyle195"/>
        </w:rPr>
        <w:t xml:space="preserve"> </w:t>
      </w:r>
      <w:r>
        <w:rPr>
          <w:rStyle w:val="FontStyle195"/>
        </w:rPr>
        <w:t>z</w:t>
      </w:r>
      <w:bookmarkEnd w:id="237"/>
      <w:r>
        <w:rPr>
          <w:rStyle w:val="FontStyle195"/>
        </w:rPr>
        <w:t xml:space="preserve">asypać gruntem do poziomu terenu i po zagęszczeniu gruntu i rozłożeni warstwy posypki ułożyć nawierzchnię chodnika </w:t>
      </w:r>
      <w:r w:rsidR="00CF67DE">
        <w:rPr>
          <w:rStyle w:val="FontStyle195"/>
        </w:rPr>
        <w:br/>
      </w:r>
      <w:r>
        <w:rPr>
          <w:rStyle w:val="FontStyle195"/>
        </w:rPr>
        <w:t>z elementów prefabrykowanych.</w:t>
      </w:r>
    </w:p>
    <w:p w14:paraId="7C1BF669" w14:textId="77777777" w:rsidR="00864239" w:rsidRDefault="00864239" w:rsidP="00963878">
      <w:pPr>
        <w:pStyle w:val="Style32"/>
        <w:widowControl/>
        <w:spacing w:line="302" w:lineRule="exact"/>
        <w:rPr>
          <w:rStyle w:val="FontStyle195"/>
        </w:rPr>
      </w:pPr>
      <w:r>
        <w:rPr>
          <w:rStyle w:val="FontStyle195"/>
        </w:rPr>
        <w:t xml:space="preserve">Przy potrzebie wzmocnienia (grunty trudno zagęszczane lub słabe, przewidywane zwiększone obciążenie) warstwę podbudowy grubości 65 cm wykonać należy z kruszywa podobnie jak podbudowę dla nawierzchni </w:t>
      </w:r>
      <w:r>
        <w:rPr>
          <w:rStyle w:val="FontStyle195"/>
        </w:rPr>
        <w:lastRenderedPageBreak/>
        <w:t>drogowych.</w:t>
      </w:r>
      <w:r w:rsidR="00636AB6">
        <w:rPr>
          <w:rStyle w:val="FontStyle195"/>
        </w:rPr>
        <w:t xml:space="preserve"> </w:t>
      </w:r>
      <w:r>
        <w:rPr>
          <w:rStyle w:val="FontStyle195"/>
        </w:rPr>
        <w:t>Na tak wykonanej podbudowie wykonać 5 do 10 cm podsypkę piaskową. Podsypka powinna być wyrównana i odpowiednio zagęszczona (wskaźnik zagęszczenia 1).</w:t>
      </w:r>
    </w:p>
    <w:p w14:paraId="57C9121B" w14:textId="77777777" w:rsidR="00864239" w:rsidRDefault="00864239" w:rsidP="00963878">
      <w:pPr>
        <w:pStyle w:val="Style32"/>
        <w:widowControl/>
        <w:spacing w:before="115" w:line="302" w:lineRule="exact"/>
        <w:rPr>
          <w:rStyle w:val="FontStyle195"/>
          <w:u w:val="single"/>
        </w:rPr>
      </w:pPr>
      <w:r>
        <w:rPr>
          <w:rStyle w:val="FontStyle195"/>
          <w:u w:val="single"/>
        </w:rPr>
        <w:t>Chodniki, nawierzchnie z płyt betonowych i kostki brukowej</w:t>
      </w:r>
    </w:p>
    <w:p w14:paraId="57C8684E" w14:textId="77777777" w:rsidR="00864239" w:rsidRDefault="00864239" w:rsidP="00963878">
      <w:pPr>
        <w:pStyle w:val="Style32"/>
        <w:widowControl/>
        <w:spacing w:line="302" w:lineRule="exact"/>
        <w:rPr>
          <w:rStyle w:val="FontStyle195"/>
        </w:rPr>
      </w:pPr>
      <w:r>
        <w:rPr>
          <w:rStyle w:val="FontStyle195"/>
        </w:rPr>
        <w:t xml:space="preserve">Chodniki i nawierzchnie należy odbudować zgodnie z ich stanem przed wykonywaniem robót. Płyty, kształtki betonowe i kostkę brukową należy układać zgodnie z ustalonym wzorem przy zachowaniu przemiennego położenia spoin. Nawierzchnie układać starannie przy możliwie ścisłym dopasowaniu elementów i uszczelnieniu spoin z zachowaniem równej powierzchni i wymaganych spadków. Spoiny </w:t>
      </w:r>
      <w:r w:rsidR="00CF67DE">
        <w:rPr>
          <w:rStyle w:val="FontStyle195"/>
        </w:rPr>
        <w:br/>
      </w:r>
      <w:r>
        <w:rPr>
          <w:rStyle w:val="FontStyle195"/>
        </w:rPr>
        <w:t>i szczeliny zamulić piaskiem lub uszczelnić zaprawą cementowo - piaskową. Chodniki należy odbudować wraz krawężnikami i obrzeżami trawnikowymi.</w:t>
      </w:r>
    </w:p>
    <w:p w14:paraId="3E5651A7" w14:textId="77777777" w:rsidR="00864239" w:rsidRDefault="00864239" w:rsidP="00963878">
      <w:pPr>
        <w:pStyle w:val="Style33"/>
        <w:widowControl/>
        <w:spacing w:line="240" w:lineRule="exact"/>
        <w:jc w:val="both"/>
        <w:rPr>
          <w:sz w:val="20"/>
          <w:szCs w:val="20"/>
        </w:rPr>
      </w:pPr>
    </w:p>
    <w:p w14:paraId="10873AEE" w14:textId="77777777" w:rsidR="00864239" w:rsidRDefault="00864239" w:rsidP="00636AB6">
      <w:pPr>
        <w:pStyle w:val="Style56"/>
        <w:widowControl/>
        <w:numPr>
          <w:ilvl w:val="1"/>
          <w:numId w:val="107"/>
        </w:numPr>
        <w:tabs>
          <w:tab w:val="left" w:pos="709"/>
        </w:tabs>
        <w:spacing w:before="240"/>
        <w:ind w:left="0" w:right="958" w:firstLine="0"/>
        <w:jc w:val="both"/>
        <w:outlineLvl w:val="1"/>
        <w:rPr>
          <w:rStyle w:val="FontStyle196"/>
        </w:rPr>
      </w:pPr>
      <w:bookmarkStart w:id="238" w:name="_Toc49860742"/>
      <w:r>
        <w:rPr>
          <w:rStyle w:val="FontStyle196"/>
        </w:rPr>
        <w:t>Odtworzenie nawierzchni gruntowych</w:t>
      </w:r>
      <w:bookmarkEnd w:id="238"/>
    </w:p>
    <w:p w14:paraId="2EEC65F9" w14:textId="77777777" w:rsidR="00864239" w:rsidRDefault="00864239" w:rsidP="00963878">
      <w:pPr>
        <w:pStyle w:val="Style32"/>
        <w:widowControl/>
        <w:spacing w:before="134" w:line="307" w:lineRule="exact"/>
        <w:rPr>
          <w:rStyle w:val="FontStyle195"/>
        </w:rPr>
      </w:pPr>
      <w:r>
        <w:rPr>
          <w:rStyle w:val="FontStyle195"/>
        </w:rPr>
        <w:t>Nawierzchnie gruntowe należy przywrócić do stanu pierwotnego z przed robót związanych z budową kanalizacji.</w:t>
      </w:r>
    </w:p>
    <w:p w14:paraId="3E10CD0F" w14:textId="77777777" w:rsidR="00864239" w:rsidRDefault="00864239" w:rsidP="00963878">
      <w:pPr>
        <w:pStyle w:val="Style32"/>
        <w:widowControl/>
        <w:spacing w:before="53" w:line="302" w:lineRule="exact"/>
        <w:rPr>
          <w:rStyle w:val="FontStyle195"/>
        </w:rPr>
      </w:pPr>
      <w:r>
        <w:rPr>
          <w:rStyle w:val="FontStyle195"/>
        </w:rPr>
        <w:t xml:space="preserve">Podbudowę nawierzchni gruntowej stanowić będzie piaszczysty grunt rodzimy. Właściwą nawierzchnię gruntową należy wykonać z mieszanek piaszczysto - gliniastych. Roboty należy prowadzić zgodnie </w:t>
      </w:r>
      <w:r w:rsidR="00CF67DE">
        <w:rPr>
          <w:rStyle w:val="FontStyle195"/>
        </w:rPr>
        <w:br/>
      </w:r>
      <w:r>
        <w:rPr>
          <w:rStyle w:val="FontStyle195"/>
        </w:rPr>
        <w:t>z wytycznymi zawartymi w Dokumentacji Projektowej i wskazaniami Inżyniera.</w:t>
      </w:r>
    </w:p>
    <w:p w14:paraId="25979CDB" w14:textId="77777777" w:rsidR="00864239" w:rsidRDefault="00864239" w:rsidP="00636AB6">
      <w:pPr>
        <w:pStyle w:val="Style56"/>
        <w:widowControl/>
        <w:numPr>
          <w:ilvl w:val="1"/>
          <w:numId w:val="107"/>
        </w:numPr>
        <w:tabs>
          <w:tab w:val="left" w:pos="709"/>
        </w:tabs>
        <w:spacing w:before="240"/>
        <w:ind w:left="0" w:right="958" w:firstLine="0"/>
        <w:jc w:val="both"/>
        <w:outlineLvl w:val="1"/>
        <w:rPr>
          <w:rStyle w:val="FontStyle196"/>
        </w:rPr>
      </w:pPr>
      <w:bookmarkStart w:id="239" w:name="_Toc49860743"/>
      <w:r>
        <w:rPr>
          <w:rStyle w:val="FontStyle196"/>
        </w:rPr>
        <w:t>Odtworzenie ogrodzeń</w:t>
      </w:r>
      <w:bookmarkEnd w:id="239"/>
    </w:p>
    <w:p w14:paraId="44694052" w14:textId="77777777" w:rsidR="00864239" w:rsidRDefault="00864239" w:rsidP="00636AB6">
      <w:pPr>
        <w:pStyle w:val="Style32"/>
        <w:widowControl/>
        <w:spacing w:before="139" w:line="302" w:lineRule="exact"/>
        <w:rPr>
          <w:rStyle w:val="FontStyle195"/>
        </w:rPr>
      </w:pPr>
      <w:r>
        <w:rPr>
          <w:rStyle w:val="FontStyle195"/>
        </w:rPr>
        <w:t xml:space="preserve">Odtworzenie ogrodzeń z siatki należy wykonać z siatki o wysokości 1,5 m na słupach stalowych </w:t>
      </w:r>
      <w:r w:rsidR="00CF67DE">
        <w:rPr>
          <w:rStyle w:val="FontStyle195"/>
        </w:rPr>
        <w:br/>
      </w:r>
      <w:r>
        <w:rPr>
          <w:rStyle w:val="FontStyle195"/>
        </w:rPr>
        <w:t>z kształtowników walcowych o średnicy 76 mm, osadzonych w betonie z murkami betonowymi między słupkami.</w:t>
      </w:r>
      <w:r w:rsidR="00636AB6">
        <w:rPr>
          <w:rStyle w:val="FontStyle195"/>
        </w:rPr>
        <w:t xml:space="preserve"> </w:t>
      </w:r>
      <w:r>
        <w:rPr>
          <w:rStyle w:val="FontStyle195"/>
        </w:rPr>
        <w:t>Odtworzenie ogrodzeń z przęseł należy zmontować przy wykorzystaniu materiałów z odkładu pod warunkiem, że nie są one uszkodzone.</w:t>
      </w:r>
    </w:p>
    <w:p w14:paraId="14D55D90" w14:textId="77777777" w:rsidR="00864239" w:rsidRDefault="00864239" w:rsidP="00963878">
      <w:pPr>
        <w:pStyle w:val="Style32"/>
        <w:widowControl/>
        <w:spacing w:before="48" w:line="307" w:lineRule="exact"/>
        <w:rPr>
          <w:rStyle w:val="FontStyle195"/>
        </w:rPr>
      </w:pPr>
      <w:r>
        <w:rPr>
          <w:rStyle w:val="FontStyle195"/>
        </w:rPr>
        <w:t>Stan ogrodzeń zarówno z siatki jak i z przęseł winien odpowiadać stanowi sprzed rozpoczęcia robót.</w:t>
      </w:r>
    </w:p>
    <w:p w14:paraId="587313A2" w14:textId="77777777" w:rsidR="00864239" w:rsidRDefault="00864239" w:rsidP="00963878">
      <w:pPr>
        <w:pStyle w:val="Style32"/>
        <w:widowControl/>
        <w:spacing w:before="48" w:line="307" w:lineRule="exact"/>
        <w:rPr>
          <w:rStyle w:val="FontStyle195"/>
        </w:rPr>
      </w:pPr>
      <w:r>
        <w:rPr>
          <w:rStyle w:val="FontStyle195"/>
        </w:rPr>
        <w:t>Odtworzenie ogrodzeń z innych materiałów powinno nawiązywać do stanu istniejącego, a stan po odtworzeniu powinien odpowiadać stanowi sprzed rozpoczęcia robót.</w:t>
      </w:r>
    </w:p>
    <w:p w14:paraId="51C52224" w14:textId="77777777" w:rsidR="00864239" w:rsidRDefault="00864239" w:rsidP="00636AB6">
      <w:pPr>
        <w:pStyle w:val="Style56"/>
        <w:widowControl/>
        <w:numPr>
          <w:ilvl w:val="1"/>
          <w:numId w:val="107"/>
        </w:numPr>
        <w:tabs>
          <w:tab w:val="left" w:pos="709"/>
        </w:tabs>
        <w:spacing w:before="240"/>
        <w:ind w:left="0" w:right="958" w:firstLine="0"/>
        <w:jc w:val="both"/>
        <w:outlineLvl w:val="1"/>
        <w:rPr>
          <w:rStyle w:val="FontStyle196"/>
        </w:rPr>
      </w:pPr>
      <w:bookmarkStart w:id="240" w:name="_Toc49860744"/>
      <w:r>
        <w:rPr>
          <w:rStyle w:val="FontStyle196"/>
        </w:rPr>
        <w:t>Odtworzenie rowów</w:t>
      </w:r>
      <w:bookmarkEnd w:id="240"/>
    </w:p>
    <w:p w14:paraId="12BB9553" w14:textId="77777777" w:rsidR="00864239" w:rsidRDefault="00864239" w:rsidP="00963878">
      <w:pPr>
        <w:pStyle w:val="Style32"/>
        <w:widowControl/>
        <w:spacing w:before="139" w:line="302" w:lineRule="exact"/>
        <w:rPr>
          <w:rStyle w:val="FontStyle195"/>
        </w:rPr>
      </w:pPr>
      <w:r>
        <w:rPr>
          <w:rStyle w:val="FontStyle195"/>
        </w:rPr>
        <w:t>Skarpy rowów doprowadzić do nachylenia pierwotnego i umocnić ażurowymi płytami żelbetowymi, a dno wyłożyć profilowanymi korytkami betonowymi.</w:t>
      </w:r>
    </w:p>
    <w:p w14:paraId="415C4740" w14:textId="77777777" w:rsidR="00864239" w:rsidRDefault="00864239" w:rsidP="00963878">
      <w:pPr>
        <w:pStyle w:val="Style30"/>
        <w:widowControl/>
        <w:spacing w:line="240" w:lineRule="exact"/>
        <w:rPr>
          <w:sz w:val="20"/>
          <w:szCs w:val="20"/>
        </w:rPr>
      </w:pPr>
    </w:p>
    <w:p w14:paraId="0C2641A3" w14:textId="77777777" w:rsidR="00864239" w:rsidRDefault="00864239" w:rsidP="00636AB6">
      <w:pPr>
        <w:pStyle w:val="Style30"/>
        <w:widowControl/>
        <w:numPr>
          <w:ilvl w:val="0"/>
          <w:numId w:val="107"/>
        </w:numPr>
        <w:outlineLvl w:val="0"/>
        <w:rPr>
          <w:rStyle w:val="FontStyle194"/>
        </w:rPr>
      </w:pPr>
      <w:bookmarkStart w:id="241" w:name="_Toc49860745"/>
      <w:r>
        <w:rPr>
          <w:rStyle w:val="FontStyle194"/>
        </w:rPr>
        <w:t>Kontrola jakości robót</w:t>
      </w:r>
      <w:bookmarkEnd w:id="241"/>
    </w:p>
    <w:p w14:paraId="32B0C675" w14:textId="77777777" w:rsidR="00864239" w:rsidRDefault="00864239" w:rsidP="00963878">
      <w:pPr>
        <w:pStyle w:val="Style32"/>
        <w:widowControl/>
        <w:spacing w:before="77" w:line="302" w:lineRule="exact"/>
        <w:ind w:right="19"/>
        <w:rPr>
          <w:rStyle w:val="FontStyle195"/>
        </w:rPr>
      </w:pPr>
      <w:r>
        <w:rPr>
          <w:rStyle w:val="FontStyle195"/>
        </w:rPr>
        <w:t>Ogólne zasady kontroli jakości robót podano w ST-00.00.00 „Ogólne warunki wykonania i odbioru Robót" pkt 6. Kontrola jakości wykonania robót polega na zgodności wykonania robót z Dokumentacją Projektową, Specyfikacją Techniczną i poleceniami Inspektora Nadzoru. Kontroli jakości podlega wykonanie:</w:t>
      </w:r>
    </w:p>
    <w:p w14:paraId="42BA51D7" w14:textId="77777777" w:rsidR="00864239" w:rsidRDefault="00864239" w:rsidP="00636AB6">
      <w:pPr>
        <w:pStyle w:val="Style44"/>
        <w:widowControl/>
        <w:numPr>
          <w:ilvl w:val="0"/>
          <w:numId w:val="2"/>
        </w:numPr>
        <w:tabs>
          <w:tab w:val="left" w:pos="720"/>
        </w:tabs>
        <w:ind w:left="370"/>
        <w:jc w:val="both"/>
        <w:rPr>
          <w:rStyle w:val="FontStyle195"/>
        </w:rPr>
      </w:pPr>
      <w:r>
        <w:rPr>
          <w:rStyle w:val="FontStyle195"/>
        </w:rPr>
        <w:t>wykonanie robót drogowych, w tym nawierzchnie tłuczniowe i żwirowe</w:t>
      </w:r>
    </w:p>
    <w:p w14:paraId="00E28F0F" w14:textId="77777777" w:rsidR="00864239" w:rsidRDefault="00864239" w:rsidP="00636AB6">
      <w:pPr>
        <w:pStyle w:val="Style44"/>
        <w:widowControl/>
        <w:numPr>
          <w:ilvl w:val="0"/>
          <w:numId w:val="2"/>
        </w:numPr>
        <w:tabs>
          <w:tab w:val="left" w:pos="720"/>
        </w:tabs>
        <w:spacing w:before="149"/>
        <w:ind w:left="370"/>
        <w:jc w:val="both"/>
        <w:rPr>
          <w:rStyle w:val="FontStyle195"/>
        </w:rPr>
      </w:pPr>
      <w:bookmarkStart w:id="242" w:name="bookmark47"/>
      <w:bookmarkEnd w:id="242"/>
      <w:r>
        <w:rPr>
          <w:rStyle w:val="FontStyle195"/>
        </w:rPr>
        <w:t>odtworzenie ogrodzeń,</w:t>
      </w:r>
    </w:p>
    <w:p w14:paraId="0E96DFC9" w14:textId="77777777" w:rsidR="00864239" w:rsidRDefault="00864239" w:rsidP="00636AB6">
      <w:pPr>
        <w:pStyle w:val="Style44"/>
        <w:widowControl/>
        <w:numPr>
          <w:ilvl w:val="0"/>
          <w:numId w:val="2"/>
        </w:numPr>
        <w:tabs>
          <w:tab w:val="left" w:pos="720"/>
        </w:tabs>
        <w:spacing w:before="149"/>
        <w:ind w:left="370"/>
        <w:jc w:val="both"/>
        <w:rPr>
          <w:rStyle w:val="FontStyle195"/>
        </w:rPr>
      </w:pPr>
      <w:r>
        <w:rPr>
          <w:rStyle w:val="FontStyle195"/>
        </w:rPr>
        <w:t>odtworzenie rowów.</w:t>
      </w:r>
    </w:p>
    <w:p w14:paraId="4D13D160" w14:textId="77777777" w:rsidR="00636AB6" w:rsidRDefault="00636AB6" w:rsidP="00636AB6">
      <w:pPr>
        <w:pStyle w:val="Style44"/>
        <w:widowControl/>
        <w:tabs>
          <w:tab w:val="left" w:pos="720"/>
        </w:tabs>
        <w:spacing w:before="149"/>
        <w:ind w:left="370"/>
        <w:jc w:val="both"/>
        <w:rPr>
          <w:rStyle w:val="FontStyle195"/>
        </w:rPr>
      </w:pPr>
    </w:p>
    <w:p w14:paraId="0C542D6D" w14:textId="77777777" w:rsidR="00864239" w:rsidRDefault="00864239" w:rsidP="00963878">
      <w:pPr>
        <w:widowControl/>
        <w:jc w:val="both"/>
        <w:rPr>
          <w:sz w:val="2"/>
          <w:szCs w:val="2"/>
        </w:rPr>
      </w:pPr>
    </w:p>
    <w:p w14:paraId="145F6CCB" w14:textId="77777777" w:rsidR="00864239" w:rsidRDefault="00864239" w:rsidP="00636AB6">
      <w:pPr>
        <w:pStyle w:val="Style30"/>
        <w:widowControl/>
        <w:numPr>
          <w:ilvl w:val="0"/>
          <w:numId w:val="107"/>
        </w:numPr>
        <w:outlineLvl w:val="0"/>
        <w:rPr>
          <w:rStyle w:val="FontStyle194"/>
        </w:rPr>
      </w:pPr>
      <w:bookmarkStart w:id="243" w:name="_Toc49860746"/>
      <w:r>
        <w:rPr>
          <w:rStyle w:val="FontStyle194"/>
        </w:rPr>
        <w:t>Obmiar robót</w:t>
      </w:r>
      <w:bookmarkEnd w:id="243"/>
    </w:p>
    <w:p w14:paraId="2BDD5215" w14:textId="77777777" w:rsidR="00864239" w:rsidRDefault="00864239" w:rsidP="00963878">
      <w:pPr>
        <w:pStyle w:val="Style32"/>
        <w:widowControl/>
        <w:spacing w:before="82" w:line="302" w:lineRule="exact"/>
        <w:rPr>
          <w:rStyle w:val="FontStyle195"/>
        </w:rPr>
      </w:pPr>
      <w:r>
        <w:rPr>
          <w:rStyle w:val="FontStyle195"/>
        </w:rPr>
        <w:t>Ogólne zasady obmiaru robót podano w ST-00.00.00 „Ogólne warunki wykonania i odbioru Robót" pkt 7. Jednostką obmiaru dla robót związanych z ukształtowaniem i zagospodarowaniem terenu jest:</w:t>
      </w:r>
    </w:p>
    <w:p w14:paraId="64A2BB28" w14:textId="77777777" w:rsidR="00864239" w:rsidRDefault="00864239" w:rsidP="00636AB6">
      <w:pPr>
        <w:pStyle w:val="Style44"/>
        <w:widowControl/>
        <w:numPr>
          <w:ilvl w:val="0"/>
          <w:numId w:val="2"/>
        </w:numPr>
        <w:tabs>
          <w:tab w:val="left" w:pos="720"/>
        </w:tabs>
        <w:spacing w:before="10" w:line="374" w:lineRule="exact"/>
        <w:ind w:left="370"/>
        <w:jc w:val="both"/>
        <w:rPr>
          <w:rStyle w:val="FontStyle195"/>
        </w:rPr>
      </w:pPr>
      <w:r>
        <w:rPr>
          <w:rStyle w:val="FontStyle196"/>
        </w:rPr>
        <w:t>1 m</w:t>
      </w:r>
      <w:r>
        <w:rPr>
          <w:rStyle w:val="FontStyle196"/>
          <w:vertAlign w:val="superscript"/>
        </w:rPr>
        <w:t>2</w:t>
      </w:r>
      <w:r>
        <w:rPr>
          <w:rStyle w:val="FontStyle196"/>
        </w:rPr>
        <w:t xml:space="preserve"> - </w:t>
      </w:r>
      <w:r>
        <w:rPr>
          <w:rStyle w:val="FontStyle195"/>
        </w:rPr>
        <w:t>dla odtworzenia nawierzchni żwirowych</w:t>
      </w:r>
    </w:p>
    <w:p w14:paraId="51F2CAF7" w14:textId="77777777" w:rsidR="00864239" w:rsidRDefault="00864239" w:rsidP="00636AB6">
      <w:pPr>
        <w:pStyle w:val="Style44"/>
        <w:widowControl/>
        <w:numPr>
          <w:ilvl w:val="0"/>
          <w:numId w:val="2"/>
        </w:numPr>
        <w:tabs>
          <w:tab w:val="left" w:pos="720"/>
        </w:tabs>
        <w:spacing w:line="374" w:lineRule="exact"/>
        <w:ind w:left="370"/>
        <w:jc w:val="both"/>
        <w:rPr>
          <w:rStyle w:val="FontStyle195"/>
        </w:rPr>
      </w:pPr>
      <w:r>
        <w:rPr>
          <w:rStyle w:val="FontStyle196"/>
        </w:rPr>
        <w:t>1 m</w:t>
      </w:r>
      <w:r>
        <w:rPr>
          <w:rStyle w:val="FontStyle196"/>
          <w:vertAlign w:val="superscript"/>
        </w:rPr>
        <w:t>2</w:t>
      </w:r>
      <w:r>
        <w:rPr>
          <w:rStyle w:val="FontStyle196"/>
        </w:rPr>
        <w:t xml:space="preserve"> - </w:t>
      </w:r>
      <w:r>
        <w:rPr>
          <w:rStyle w:val="FontStyle195"/>
        </w:rPr>
        <w:t>dla odtworzenia nawierzchni gruntowych</w:t>
      </w:r>
    </w:p>
    <w:p w14:paraId="6A6152F9" w14:textId="77777777" w:rsidR="00864239" w:rsidRDefault="00864239" w:rsidP="00636AB6">
      <w:pPr>
        <w:pStyle w:val="Style44"/>
        <w:widowControl/>
        <w:numPr>
          <w:ilvl w:val="0"/>
          <w:numId w:val="2"/>
        </w:numPr>
        <w:tabs>
          <w:tab w:val="left" w:pos="720"/>
        </w:tabs>
        <w:spacing w:line="374" w:lineRule="exact"/>
        <w:ind w:left="370"/>
        <w:jc w:val="both"/>
        <w:rPr>
          <w:rStyle w:val="FontStyle195"/>
        </w:rPr>
      </w:pPr>
      <w:r>
        <w:rPr>
          <w:rStyle w:val="FontStyle196"/>
        </w:rPr>
        <w:lastRenderedPageBreak/>
        <w:t>1 m</w:t>
      </w:r>
      <w:r>
        <w:rPr>
          <w:rStyle w:val="FontStyle196"/>
          <w:vertAlign w:val="superscript"/>
        </w:rPr>
        <w:t>2</w:t>
      </w:r>
      <w:r>
        <w:rPr>
          <w:rStyle w:val="FontStyle196"/>
        </w:rPr>
        <w:t xml:space="preserve"> - </w:t>
      </w:r>
      <w:r>
        <w:rPr>
          <w:rStyle w:val="FontStyle195"/>
        </w:rPr>
        <w:t>dla odtworzenia nawierzchni brukowych</w:t>
      </w:r>
    </w:p>
    <w:p w14:paraId="32B91437" w14:textId="77777777" w:rsidR="00864239" w:rsidRDefault="00864239" w:rsidP="00636AB6">
      <w:pPr>
        <w:pStyle w:val="Style44"/>
        <w:widowControl/>
        <w:numPr>
          <w:ilvl w:val="0"/>
          <w:numId w:val="2"/>
        </w:numPr>
        <w:tabs>
          <w:tab w:val="left" w:pos="720"/>
        </w:tabs>
        <w:spacing w:line="374" w:lineRule="exact"/>
        <w:ind w:left="370"/>
        <w:jc w:val="both"/>
        <w:rPr>
          <w:rStyle w:val="FontStyle195"/>
        </w:rPr>
      </w:pPr>
      <w:r>
        <w:rPr>
          <w:rStyle w:val="FontStyle196"/>
        </w:rPr>
        <w:t xml:space="preserve">1 mb - </w:t>
      </w:r>
      <w:r>
        <w:rPr>
          <w:rStyle w:val="FontStyle195"/>
        </w:rPr>
        <w:t>dla wykonanego ogrodzenia,</w:t>
      </w:r>
    </w:p>
    <w:p w14:paraId="01496231" w14:textId="77777777" w:rsidR="00864239" w:rsidRDefault="00864239" w:rsidP="00636AB6">
      <w:pPr>
        <w:pStyle w:val="Style44"/>
        <w:widowControl/>
        <w:numPr>
          <w:ilvl w:val="0"/>
          <w:numId w:val="2"/>
        </w:numPr>
        <w:tabs>
          <w:tab w:val="left" w:pos="720"/>
        </w:tabs>
        <w:spacing w:line="374" w:lineRule="exact"/>
        <w:ind w:left="370"/>
        <w:jc w:val="both"/>
        <w:rPr>
          <w:rStyle w:val="FontStyle195"/>
        </w:rPr>
      </w:pPr>
      <w:r>
        <w:rPr>
          <w:rStyle w:val="FontStyle196"/>
        </w:rPr>
        <w:t>1 m</w:t>
      </w:r>
      <w:r>
        <w:rPr>
          <w:rStyle w:val="FontStyle196"/>
          <w:vertAlign w:val="superscript"/>
        </w:rPr>
        <w:t>2</w:t>
      </w:r>
      <w:r>
        <w:rPr>
          <w:rStyle w:val="FontStyle196"/>
        </w:rPr>
        <w:t xml:space="preserve"> - </w:t>
      </w:r>
      <w:r>
        <w:rPr>
          <w:rStyle w:val="FontStyle195"/>
        </w:rPr>
        <w:t>dla odtworzenia rowów</w:t>
      </w:r>
    </w:p>
    <w:p w14:paraId="7748ADF7" w14:textId="77777777" w:rsidR="00864239" w:rsidRDefault="00864239" w:rsidP="00636AB6">
      <w:pPr>
        <w:pStyle w:val="Style44"/>
        <w:widowControl/>
        <w:numPr>
          <w:ilvl w:val="0"/>
          <w:numId w:val="2"/>
        </w:numPr>
        <w:tabs>
          <w:tab w:val="left" w:pos="720"/>
        </w:tabs>
        <w:spacing w:line="374" w:lineRule="exact"/>
        <w:ind w:left="370"/>
        <w:jc w:val="both"/>
        <w:rPr>
          <w:rStyle w:val="FontStyle195"/>
        </w:rPr>
      </w:pPr>
      <w:r>
        <w:rPr>
          <w:rStyle w:val="FontStyle196"/>
        </w:rPr>
        <w:t>1 m</w:t>
      </w:r>
      <w:r>
        <w:rPr>
          <w:rStyle w:val="FontStyle196"/>
          <w:vertAlign w:val="superscript"/>
        </w:rPr>
        <w:t>2</w:t>
      </w:r>
      <w:r>
        <w:rPr>
          <w:rStyle w:val="FontStyle196"/>
        </w:rPr>
        <w:t xml:space="preserve"> - </w:t>
      </w:r>
      <w:r>
        <w:rPr>
          <w:rStyle w:val="FontStyle195"/>
        </w:rPr>
        <w:t>dla wykonania ubezpieczenia płytami betonowymi ażurowymi</w:t>
      </w:r>
    </w:p>
    <w:p w14:paraId="3A46D777" w14:textId="77777777" w:rsidR="00864239" w:rsidRDefault="00864239" w:rsidP="00636AB6">
      <w:pPr>
        <w:pStyle w:val="Style44"/>
        <w:widowControl/>
        <w:numPr>
          <w:ilvl w:val="0"/>
          <w:numId w:val="2"/>
        </w:numPr>
        <w:tabs>
          <w:tab w:val="left" w:pos="720"/>
        </w:tabs>
        <w:spacing w:line="374" w:lineRule="exact"/>
        <w:ind w:left="370"/>
        <w:jc w:val="both"/>
        <w:rPr>
          <w:rStyle w:val="FontStyle195"/>
        </w:rPr>
      </w:pPr>
      <w:r>
        <w:rPr>
          <w:rStyle w:val="FontStyle196"/>
        </w:rPr>
        <w:t xml:space="preserve">1 mb - </w:t>
      </w:r>
      <w:r>
        <w:rPr>
          <w:rStyle w:val="FontStyle195"/>
        </w:rPr>
        <w:t>dla wykonania palisady,</w:t>
      </w:r>
    </w:p>
    <w:p w14:paraId="4AC4C37A" w14:textId="77777777" w:rsidR="00864239" w:rsidRDefault="00864239" w:rsidP="00636AB6">
      <w:pPr>
        <w:pStyle w:val="Style44"/>
        <w:widowControl/>
        <w:numPr>
          <w:ilvl w:val="0"/>
          <w:numId w:val="2"/>
        </w:numPr>
        <w:tabs>
          <w:tab w:val="left" w:pos="720"/>
        </w:tabs>
        <w:spacing w:line="374" w:lineRule="exact"/>
        <w:ind w:left="370"/>
        <w:jc w:val="both"/>
        <w:rPr>
          <w:rStyle w:val="FontStyle195"/>
        </w:rPr>
      </w:pPr>
      <w:r>
        <w:rPr>
          <w:rStyle w:val="FontStyle196"/>
        </w:rPr>
        <w:t xml:space="preserve">1 mb - </w:t>
      </w:r>
      <w:r>
        <w:rPr>
          <w:rStyle w:val="FontStyle195"/>
        </w:rPr>
        <w:t>dla wykonane odtworzenia przepustów rurowych betonowych pod zjazdami</w:t>
      </w:r>
    </w:p>
    <w:p w14:paraId="798BF197" w14:textId="77777777" w:rsidR="00583D99" w:rsidRDefault="00583D99" w:rsidP="00583D99">
      <w:pPr>
        <w:pStyle w:val="Style44"/>
        <w:widowControl/>
        <w:tabs>
          <w:tab w:val="left" w:pos="720"/>
        </w:tabs>
        <w:spacing w:line="374" w:lineRule="exact"/>
        <w:ind w:left="370"/>
        <w:jc w:val="both"/>
        <w:rPr>
          <w:rStyle w:val="FontStyle195"/>
        </w:rPr>
      </w:pPr>
    </w:p>
    <w:p w14:paraId="08C018A2" w14:textId="77777777" w:rsidR="00864239" w:rsidRDefault="00864239" w:rsidP="00636AB6">
      <w:pPr>
        <w:pStyle w:val="Style30"/>
        <w:widowControl/>
        <w:numPr>
          <w:ilvl w:val="0"/>
          <w:numId w:val="107"/>
        </w:numPr>
        <w:outlineLvl w:val="0"/>
        <w:rPr>
          <w:rStyle w:val="FontStyle194"/>
        </w:rPr>
      </w:pPr>
      <w:bookmarkStart w:id="244" w:name="_Toc49860747"/>
      <w:r>
        <w:rPr>
          <w:rStyle w:val="FontStyle194"/>
        </w:rPr>
        <w:t>Odbiór robót</w:t>
      </w:r>
      <w:bookmarkEnd w:id="244"/>
    </w:p>
    <w:p w14:paraId="4C7DAC2F" w14:textId="77777777" w:rsidR="00864239" w:rsidRDefault="00864239" w:rsidP="00963878">
      <w:pPr>
        <w:pStyle w:val="Style32"/>
        <w:widowControl/>
        <w:spacing w:before="77" w:line="302" w:lineRule="exact"/>
        <w:rPr>
          <w:rStyle w:val="FontStyle195"/>
        </w:rPr>
      </w:pPr>
      <w:r>
        <w:rPr>
          <w:rStyle w:val="FontStyle195"/>
        </w:rPr>
        <w:t>Ogólne zasady odbioru robót podano w ST-00.00.00 „Ogólne warunki wykonania i odbioru Robót" pkt 8. Odbioru robót należy dokonać zgodnie z Warunkami Technicznymi Wykonania i Odbioru Robót.</w:t>
      </w:r>
    </w:p>
    <w:p w14:paraId="0C435CCC" w14:textId="77777777" w:rsidR="00583D99" w:rsidRDefault="00583D99" w:rsidP="00963878">
      <w:pPr>
        <w:pStyle w:val="Style32"/>
        <w:widowControl/>
        <w:spacing w:before="77" w:line="302" w:lineRule="exact"/>
        <w:rPr>
          <w:rStyle w:val="FontStyle195"/>
        </w:rPr>
      </w:pPr>
    </w:p>
    <w:p w14:paraId="0F4BA9CC" w14:textId="77777777" w:rsidR="00864239" w:rsidRDefault="00864239" w:rsidP="00636AB6">
      <w:pPr>
        <w:pStyle w:val="Style30"/>
        <w:widowControl/>
        <w:numPr>
          <w:ilvl w:val="0"/>
          <w:numId w:val="107"/>
        </w:numPr>
        <w:outlineLvl w:val="0"/>
        <w:rPr>
          <w:rStyle w:val="FontStyle194"/>
        </w:rPr>
      </w:pPr>
      <w:bookmarkStart w:id="245" w:name="_Toc49860748"/>
      <w:r>
        <w:rPr>
          <w:rStyle w:val="FontStyle194"/>
        </w:rPr>
        <w:t>Podstawa płatności</w:t>
      </w:r>
      <w:bookmarkEnd w:id="245"/>
    </w:p>
    <w:p w14:paraId="64BDA69D" w14:textId="77777777" w:rsidR="00864239" w:rsidRDefault="00864239" w:rsidP="00963878">
      <w:pPr>
        <w:pStyle w:val="Style32"/>
        <w:widowControl/>
        <w:spacing w:before="77" w:line="302" w:lineRule="exact"/>
        <w:rPr>
          <w:rStyle w:val="FontStyle195"/>
        </w:rPr>
      </w:pPr>
      <w:r>
        <w:rPr>
          <w:rStyle w:val="FontStyle195"/>
        </w:rPr>
        <w:t>Ogólne wymagania dotyczące płatności podano w ST-00.00.00 „Ogólne warunki wykonania i odbioru Robót" pkt 9.</w:t>
      </w:r>
    </w:p>
    <w:p w14:paraId="5AADB504" w14:textId="77777777" w:rsidR="00864239" w:rsidRDefault="00864239" w:rsidP="00963878">
      <w:pPr>
        <w:pStyle w:val="Style32"/>
        <w:widowControl/>
        <w:spacing w:line="302" w:lineRule="exact"/>
        <w:rPr>
          <w:rStyle w:val="FontStyle195"/>
        </w:rPr>
      </w:pPr>
      <w:r>
        <w:rPr>
          <w:rStyle w:val="FontStyle195"/>
        </w:rPr>
        <w:t>Płatność należy przyjmować zgodnie z obmiarem i oceną jakości użytych materiałów i jakością wykonanych robót, w oparciu o wyniki pomiarów i badań.</w:t>
      </w:r>
    </w:p>
    <w:p w14:paraId="55064E71" w14:textId="77777777" w:rsidR="00864239" w:rsidRDefault="00864239" w:rsidP="00963878">
      <w:pPr>
        <w:pStyle w:val="Style32"/>
        <w:widowControl/>
        <w:spacing w:line="302" w:lineRule="exact"/>
        <w:rPr>
          <w:rStyle w:val="FontStyle195"/>
        </w:rPr>
      </w:pPr>
      <w:r>
        <w:rPr>
          <w:rStyle w:val="FontStyle195"/>
        </w:rPr>
        <w:t>Podstawą płatności jest cena jednostkowa skalkulowana przez Wykonawcę za jednostkę obmiarową ustaloną dla danej pozycji przedmiaru robót.</w:t>
      </w:r>
    </w:p>
    <w:p w14:paraId="6DFC25C8" w14:textId="77777777" w:rsidR="00864239" w:rsidRDefault="00864239" w:rsidP="00963878">
      <w:pPr>
        <w:pStyle w:val="Style32"/>
        <w:widowControl/>
        <w:spacing w:line="302" w:lineRule="exact"/>
        <w:rPr>
          <w:rStyle w:val="FontStyle195"/>
        </w:rPr>
      </w:pPr>
      <w:r>
        <w:rPr>
          <w:rStyle w:val="FontStyle195"/>
        </w:rPr>
        <w:t>Cena jednostkowa danej pozycji przedmiaru robót będzie uwzględniać wszystkie materiały, czynności, wymagania i badania składające się na jej wykonanie, określone dla tej roboty w Specyfikacji Technicznej i w Dokumentacji Projektowej.</w:t>
      </w:r>
    </w:p>
    <w:p w14:paraId="7D425699" w14:textId="77777777" w:rsidR="00583D99" w:rsidRDefault="00583D99" w:rsidP="00963878">
      <w:pPr>
        <w:pStyle w:val="Style32"/>
        <w:widowControl/>
        <w:spacing w:line="302" w:lineRule="exact"/>
        <w:rPr>
          <w:rStyle w:val="FontStyle195"/>
        </w:rPr>
      </w:pPr>
    </w:p>
    <w:p w14:paraId="75012FFA" w14:textId="77777777" w:rsidR="00864239" w:rsidRDefault="00864239" w:rsidP="00636AB6">
      <w:pPr>
        <w:pStyle w:val="Style30"/>
        <w:widowControl/>
        <w:numPr>
          <w:ilvl w:val="0"/>
          <w:numId w:val="107"/>
        </w:numPr>
        <w:tabs>
          <w:tab w:val="left" w:pos="851"/>
        </w:tabs>
        <w:outlineLvl w:val="0"/>
        <w:rPr>
          <w:rStyle w:val="FontStyle194"/>
        </w:rPr>
      </w:pPr>
      <w:bookmarkStart w:id="246" w:name="_Toc49860749"/>
      <w:r>
        <w:rPr>
          <w:rStyle w:val="FontStyle194"/>
        </w:rPr>
        <w:t>Przepisy związane</w:t>
      </w:r>
      <w:bookmarkEnd w:id="246"/>
    </w:p>
    <w:p w14:paraId="499A8886" w14:textId="77777777" w:rsidR="00864239" w:rsidRDefault="00864239" w:rsidP="00963878">
      <w:pPr>
        <w:pStyle w:val="Style32"/>
        <w:widowControl/>
        <w:spacing w:before="72" w:line="307" w:lineRule="exact"/>
        <w:rPr>
          <w:rStyle w:val="FontStyle195"/>
        </w:rPr>
      </w:pPr>
      <w:r>
        <w:rPr>
          <w:rStyle w:val="FontStyle195"/>
        </w:rPr>
        <w:t>Roboty będą wykonywane w bezpieczny sposób, ściśle w zgodzie z Polskimi Normami (PN) lub odpowiednimi normami Krajów UE.</w:t>
      </w:r>
    </w:p>
    <w:p w14:paraId="48745C83" w14:textId="77777777" w:rsidR="00864239" w:rsidRDefault="00864239" w:rsidP="00963878">
      <w:pPr>
        <w:pStyle w:val="Style4"/>
        <w:widowControl/>
        <w:spacing w:line="240" w:lineRule="exact"/>
        <w:rPr>
          <w:sz w:val="20"/>
          <w:szCs w:val="20"/>
        </w:rPr>
      </w:pPr>
    </w:p>
    <w:p w14:paraId="330DF3A5" w14:textId="77777777" w:rsidR="00864239" w:rsidRDefault="00864239" w:rsidP="00636AB6">
      <w:pPr>
        <w:pStyle w:val="Style4"/>
        <w:widowControl/>
        <w:numPr>
          <w:ilvl w:val="1"/>
          <w:numId w:val="107"/>
        </w:numPr>
        <w:tabs>
          <w:tab w:val="left" w:pos="709"/>
        </w:tabs>
        <w:spacing w:before="77" w:line="240" w:lineRule="auto"/>
        <w:ind w:left="0" w:firstLine="0"/>
        <w:outlineLvl w:val="1"/>
        <w:rPr>
          <w:rStyle w:val="FontStyle196"/>
        </w:rPr>
      </w:pPr>
      <w:bookmarkStart w:id="247" w:name="_Toc49860750"/>
      <w:r>
        <w:rPr>
          <w:rStyle w:val="FontStyle196"/>
        </w:rPr>
        <w:t>Normy</w:t>
      </w:r>
      <w:bookmarkEnd w:id="247"/>
    </w:p>
    <w:p w14:paraId="3948C38E" w14:textId="77777777" w:rsidR="00864239" w:rsidRDefault="00864239" w:rsidP="00F35CBA">
      <w:pPr>
        <w:pStyle w:val="Style32"/>
        <w:widowControl/>
        <w:tabs>
          <w:tab w:val="left" w:pos="2127"/>
        </w:tabs>
        <w:spacing w:line="360" w:lineRule="exact"/>
        <w:ind w:right="-34"/>
        <w:rPr>
          <w:rStyle w:val="FontStyle195"/>
        </w:rPr>
      </w:pPr>
      <w:r>
        <w:rPr>
          <w:rStyle w:val="FontStyle195"/>
        </w:rPr>
        <w:t>PN/83-R-04150</w:t>
      </w:r>
      <w:r>
        <w:rPr>
          <w:rStyle w:val="FontStyle195"/>
        </w:rPr>
        <w:tab/>
        <w:t>Zabiegi uprawowe. Nazwy i określenia.</w:t>
      </w:r>
    </w:p>
    <w:p w14:paraId="3782E46C" w14:textId="77777777" w:rsidR="00864239" w:rsidRDefault="00864239" w:rsidP="00F35CBA">
      <w:pPr>
        <w:pStyle w:val="Style32"/>
        <w:widowControl/>
        <w:tabs>
          <w:tab w:val="left" w:pos="2127"/>
        </w:tabs>
        <w:spacing w:line="360" w:lineRule="exact"/>
        <w:ind w:right="-34"/>
        <w:rPr>
          <w:rStyle w:val="FontStyle195"/>
        </w:rPr>
      </w:pPr>
      <w:r>
        <w:rPr>
          <w:rStyle w:val="FontStyle195"/>
        </w:rPr>
        <w:t>PN/78-R-65023</w:t>
      </w:r>
      <w:r>
        <w:rPr>
          <w:rStyle w:val="FontStyle195"/>
        </w:rPr>
        <w:tab/>
        <w:t>Materiał siewny. Nasiona roślin rolniczych.</w:t>
      </w:r>
    </w:p>
    <w:p w14:paraId="3381C1CD" w14:textId="77777777" w:rsidR="00864239" w:rsidRDefault="00864239" w:rsidP="00F35CBA">
      <w:pPr>
        <w:pStyle w:val="Style32"/>
        <w:widowControl/>
        <w:tabs>
          <w:tab w:val="left" w:pos="2127"/>
        </w:tabs>
        <w:spacing w:line="360" w:lineRule="exact"/>
        <w:ind w:right="-34"/>
        <w:rPr>
          <w:rStyle w:val="FontStyle195"/>
        </w:rPr>
      </w:pPr>
      <w:r>
        <w:rPr>
          <w:rStyle w:val="FontStyle195"/>
        </w:rPr>
        <w:t>PN-88/B-06250</w:t>
      </w:r>
      <w:r>
        <w:rPr>
          <w:rStyle w:val="FontStyle195"/>
        </w:rPr>
        <w:tab/>
        <w:t>Beton zwykły.</w:t>
      </w:r>
    </w:p>
    <w:p w14:paraId="13F4A2A7" w14:textId="77777777" w:rsidR="00864239" w:rsidRDefault="00864239" w:rsidP="00F35CBA">
      <w:pPr>
        <w:pStyle w:val="Style32"/>
        <w:widowControl/>
        <w:tabs>
          <w:tab w:val="left" w:pos="2127"/>
        </w:tabs>
        <w:spacing w:line="360" w:lineRule="exact"/>
        <w:ind w:right="-34"/>
        <w:rPr>
          <w:rStyle w:val="FontStyle195"/>
        </w:rPr>
      </w:pPr>
      <w:r>
        <w:rPr>
          <w:rStyle w:val="FontStyle195"/>
        </w:rPr>
        <w:t>PN-86/B-06712</w:t>
      </w:r>
      <w:r>
        <w:rPr>
          <w:rStyle w:val="FontStyle195"/>
        </w:rPr>
        <w:tab/>
        <w:t>Kruszywa mineralne do betonu ( ze zmianami).</w:t>
      </w:r>
    </w:p>
    <w:p w14:paraId="2B109798" w14:textId="77777777" w:rsidR="00864239" w:rsidRDefault="00864239" w:rsidP="00F35CBA">
      <w:pPr>
        <w:pStyle w:val="Style32"/>
        <w:widowControl/>
        <w:tabs>
          <w:tab w:val="left" w:pos="2127"/>
        </w:tabs>
        <w:spacing w:line="360" w:lineRule="exact"/>
        <w:ind w:right="-34"/>
        <w:rPr>
          <w:rStyle w:val="FontStyle195"/>
        </w:rPr>
      </w:pPr>
      <w:r>
        <w:rPr>
          <w:rStyle w:val="FontStyle195"/>
        </w:rPr>
        <w:t>PN-88/B-30000</w:t>
      </w:r>
      <w:r>
        <w:rPr>
          <w:rStyle w:val="FontStyle195"/>
        </w:rPr>
        <w:tab/>
        <w:t>Cement portlandzki.</w:t>
      </w:r>
    </w:p>
    <w:p w14:paraId="36945B2A" w14:textId="77777777" w:rsidR="00583D99" w:rsidRDefault="00864239" w:rsidP="00F35CBA">
      <w:pPr>
        <w:pStyle w:val="Style32"/>
        <w:widowControl/>
        <w:tabs>
          <w:tab w:val="left" w:pos="2127"/>
        </w:tabs>
        <w:spacing w:line="360" w:lineRule="exact"/>
        <w:ind w:right="-34"/>
        <w:rPr>
          <w:rStyle w:val="FontStyle195"/>
        </w:rPr>
      </w:pPr>
      <w:bookmarkStart w:id="248" w:name="bookmark48"/>
      <w:r>
        <w:rPr>
          <w:rStyle w:val="FontStyle195"/>
        </w:rPr>
        <w:t>P</w:t>
      </w:r>
      <w:bookmarkEnd w:id="248"/>
      <w:r>
        <w:rPr>
          <w:rStyle w:val="FontStyle195"/>
        </w:rPr>
        <w:t>N-88/B-32250</w:t>
      </w:r>
      <w:r w:rsidR="00583D99">
        <w:rPr>
          <w:rStyle w:val="FontStyle195"/>
        </w:rPr>
        <w:tab/>
      </w:r>
      <w:r>
        <w:rPr>
          <w:rStyle w:val="FontStyle195"/>
        </w:rPr>
        <w:t xml:space="preserve">Materiały budowlane. Woda do betonów i zapraw. </w:t>
      </w:r>
    </w:p>
    <w:p w14:paraId="747A35E4" w14:textId="77777777" w:rsidR="00864239" w:rsidRDefault="00F35CBA" w:rsidP="00F35CBA">
      <w:pPr>
        <w:pStyle w:val="Style32"/>
        <w:widowControl/>
        <w:tabs>
          <w:tab w:val="left" w:pos="2127"/>
        </w:tabs>
        <w:spacing w:line="360" w:lineRule="exact"/>
        <w:ind w:right="-34"/>
        <w:rPr>
          <w:rStyle w:val="FontStyle195"/>
        </w:rPr>
      </w:pPr>
      <w:r>
        <w:rPr>
          <w:rStyle w:val="FontStyle195"/>
        </w:rPr>
        <w:t>PN-S-06102:1997</w:t>
      </w:r>
      <w:r>
        <w:rPr>
          <w:rStyle w:val="FontStyle195"/>
        </w:rPr>
        <w:tab/>
      </w:r>
      <w:r w:rsidR="00864239">
        <w:rPr>
          <w:rStyle w:val="FontStyle195"/>
        </w:rPr>
        <w:t>Podbudowy z kruszyw stabilizowanych mechanicznie, w dostosowaniu do występującego obciążenia.</w:t>
      </w:r>
    </w:p>
    <w:p w14:paraId="0F7271A7" w14:textId="77777777" w:rsidR="00864239" w:rsidRDefault="00864239" w:rsidP="00963878">
      <w:pPr>
        <w:pStyle w:val="Style4"/>
        <w:widowControl/>
        <w:spacing w:line="240" w:lineRule="exact"/>
        <w:rPr>
          <w:sz w:val="20"/>
          <w:szCs w:val="20"/>
        </w:rPr>
      </w:pPr>
    </w:p>
    <w:p w14:paraId="347ED708" w14:textId="77777777" w:rsidR="00864239" w:rsidRDefault="00864239" w:rsidP="00636AB6">
      <w:pPr>
        <w:pStyle w:val="Style4"/>
        <w:widowControl/>
        <w:numPr>
          <w:ilvl w:val="1"/>
          <w:numId w:val="107"/>
        </w:numPr>
        <w:tabs>
          <w:tab w:val="left" w:pos="709"/>
        </w:tabs>
        <w:spacing w:before="77" w:line="240" w:lineRule="auto"/>
        <w:ind w:left="0" w:firstLine="0"/>
        <w:outlineLvl w:val="1"/>
        <w:rPr>
          <w:rStyle w:val="FontStyle196"/>
        </w:rPr>
      </w:pPr>
      <w:bookmarkStart w:id="249" w:name="_Toc49860751"/>
      <w:r>
        <w:rPr>
          <w:rStyle w:val="FontStyle196"/>
        </w:rPr>
        <w:t>Inne</w:t>
      </w:r>
      <w:bookmarkEnd w:id="249"/>
    </w:p>
    <w:p w14:paraId="010C0CB3" w14:textId="77777777" w:rsidR="00864239" w:rsidRDefault="00864239" w:rsidP="00963878">
      <w:pPr>
        <w:pStyle w:val="Style32"/>
        <w:widowControl/>
        <w:spacing w:before="158" w:line="240" w:lineRule="auto"/>
        <w:rPr>
          <w:rStyle w:val="FontStyle195"/>
        </w:rPr>
      </w:pPr>
      <w:r>
        <w:rPr>
          <w:rStyle w:val="FontStyle195"/>
        </w:rPr>
        <w:t>Warunki Techniczne Wykonania i Odbioru Robót Budowlano - Montażowych.</w:t>
      </w:r>
    </w:p>
    <w:sectPr w:rsidR="00864239">
      <w:headerReference w:type="even" r:id="rId78"/>
      <w:headerReference w:type="default" r:id="rId79"/>
      <w:footerReference w:type="even" r:id="rId80"/>
      <w:footerReference w:type="default" r:id="rId81"/>
      <w:pgSz w:w="11905" w:h="16837"/>
      <w:pgMar w:top="1051" w:right="1157" w:bottom="1440" w:left="1426"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0BE2" w14:textId="77777777" w:rsidR="00642E9C" w:rsidRDefault="00642E9C">
      <w:r>
        <w:separator/>
      </w:r>
    </w:p>
  </w:endnote>
  <w:endnote w:type="continuationSeparator" w:id="0">
    <w:p w14:paraId="022A3BBA" w14:textId="77777777" w:rsidR="00642E9C" w:rsidRDefault="0064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FB02" w14:textId="77777777" w:rsidR="00F71450" w:rsidRDefault="00F71450">
    <w:pPr>
      <w:pStyle w:val="Style6"/>
      <w:framePr w:h="211" w:hRule="exact" w:hSpace="38" w:wrap="auto" w:vAnchor="text" w:hAnchor="text" w:x="8789" w:y="2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rPr>
      <w:t>2</w:t>
    </w:r>
    <w:r>
      <w:rPr>
        <w:rStyle w:val="FontStyle197"/>
      </w:rPr>
      <w:fldChar w:fldCharType="end"/>
    </w:r>
  </w:p>
  <w:p w14:paraId="7C285124" w14:textId="77777777" w:rsidR="00F71450" w:rsidRDefault="00F71450">
    <w:pPr>
      <w:pStyle w:val="Style7"/>
      <w:widowControl/>
      <w:ind w:left="427" w:right="-101"/>
      <w:jc w:val="both"/>
      <w:rPr>
        <w:rStyle w:val="FontStyle180"/>
      </w:rPr>
    </w:pPr>
    <w:r>
      <w:rPr>
        <w:rStyle w:val="FontStyle180"/>
      </w:rPr>
      <w:t>SIEĆ KANALIZACJI SANITARNEJ WRAZ Z PRZYŁĄCZAMI DLA MIEJSCOWOŚCI BULOWICE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B31F" w14:textId="77777777" w:rsidR="00F71450" w:rsidRDefault="00F71450" w:rsidP="00876F1D">
    <w:pPr>
      <w:pStyle w:val="Style6"/>
      <w:framePr w:h="211" w:hRule="exact" w:hSpace="38" w:wrap="auto" w:vAnchor="text" w:hAnchor="page" w:x="10775" w:y="258"/>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32</w:t>
    </w:r>
    <w:r>
      <w:rPr>
        <w:rStyle w:val="FontStyle197"/>
      </w:rPr>
      <w:fldChar w:fldCharType="end"/>
    </w:r>
  </w:p>
  <w:p w14:paraId="43C0890F" w14:textId="09D6C896" w:rsidR="00F71450" w:rsidRPr="00876F1D" w:rsidRDefault="00075B0B" w:rsidP="00876F1D">
    <w:pPr>
      <w:pStyle w:val="Style7"/>
      <w:widowControl/>
      <w:jc w:val="center"/>
      <w:rPr>
        <w:rStyle w:val="FontStyle180"/>
        <w:sz w:val="20"/>
        <w:szCs w:val="20"/>
      </w:rPr>
    </w:pPr>
    <w:r w:rsidRPr="00075B0B">
      <w:rPr>
        <w:bCs/>
        <w:sz w:val="20"/>
        <w:szCs w:val="20"/>
      </w:rPr>
      <w:t>Budowa kanalizacji sanitarnej w ul. Świerkowej w Bulowicach – etap 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FEF" w14:textId="77777777" w:rsidR="00F71450" w:rsidRDefault="00F71450">
    <w:pPr>
      <w:pStyle w:val="Style6"/>
      <w:framePr w:h="211" w:hRule="exact" w:hSpace="38" w:wrap="auto" w:vAnchor="text" w:hAnchor="text" w:x="8838" w:y="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31</w:t>
    </w:r>
    <w:r>
      <w:rPr>
        <w:rStyle w:val="FontStyle197"/>
      </w:rPr>
      <w:fldChar w:fldCharType="end"/>
    </w:r>
  </w:p>
  <w:p w14:paraId="13671A2F" w14:textId="77777777" w:rsidR="00F71450" w:rsidRDefault="00F71450">
    <w:pPr>
      <w:pStyle w:val="Style7"/>
      <w:widowControl/>
      <w:ind w:left="605"/>
      <w:jc w:val="both"/>
      <w:rPr>
        <w:rStyle w:val="FontStyle180"/>
      </w:rPr>
    </w:pPr>
    <w:r>
      <w:rPr>
        <w:rStyle w:val="FontStyle180"/>
      </w:rPr>
      <w:t>SIEĆ KANALIZACJI SANITARNEJ WRAZ Z PRZYŁĄCZAMI DLA MIEJSCOWOŚCI BULOWICE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CBD0" w14:textId="04DDE6B3" w:rsidR="00876F1D" w:rsidRPr="00876F1D" w:rsidRDefault="00075B0B" w:rsidP="00876F1D">
    <w:pPr>
      <w:pStyle w:val="Style7"/>
      <w:widowControl/>
      <w:jc w:val="center"/>
      <w:rPr>
        <w:rStyle w:val="FontStyle180"/>
        <w:sz w:val="20"/>
        <w:szCs w:val="20"/>
      </w:rPr>
    </w:pPr>
    <w:r w:rsidRPr="00075B0B">
      <w:rPr>
        <w:bCs/>
        <w:sz w:val="20"/>
        <w:szCs w:val="20"/>
      </w:rPr>
      <w:t>Budowa kanalizacji sanitarnej w ul. Świerkowej w Bulowicach – etap I</w:t>
    </w:r>
  </w:p>
  <w:p w14:paraId="0A43A53C" w14:textId="77777777" w:rsidR="00F71450" w:rsidRDefault="00876F1D" w:rsidP="00876F1D">
    <w:pPr>
      <w:pStyle w:val="Style7"/>
      <w:widowControl/>
      <w:ind w:left="869"/>
      <w:jc w:val="right"/>
      <w:rPr>
        <w:rStyle w:val="FontStyle197"/>
      </w:rPr>
    </w:pPr>
    <w:r>
      <w:rPr>
        <w:rStyle w:val="FontStyle180"/>
      </w:rPr>
      <w:tab/>
    </w:r>
    <w:r>
      <w:rPr>
        <w:rStyle w:val="FontStyle180"/>
      </w:rPr>
      <w:tab/>
    </w:r>
    <w:r>
      <w:rPr>
        <w:rStyle w:val="FontStyle180"/>
      </w:rPr>
      <w:tab/>
    </w:r>
    <w:r>
      <w:rPr>
        <w:rStyle w:val="FontStyle180"/>
      </w:rPr>
      <w:tab/>
    </w:r>
    <w:r>
      <w:rPr>
        <w:rStyle w:val="FontStyle180"/>
      </w:rPr>
      <w:tab/>
    </w:r>
    <w:r>
      <w:rPr>
        <w:rStyle w:val="FontStyle180"/>
      </w:rPr>
      <w:tab/>
    </w:r>
    <w:r>
      <w:rPr>
        <w:rStyle w:val="FontStyle180"/>
      </w:rPr>
      <w:tab/>
    </w:r>
    <w:r>
      <w:rPr>
        <w:rStyle w:val="FontStyle180"/>
      </w:rPr>
      <w:tab/>
    </w:r>
    <w:r>
      <w:rPr>
        <w:rStyle w:val="FontStyle180"/>
      </w:rPr>
      <w:tab/>
    </w:r>
    <w:r>
      <w:rPr>
        <w:rStyle w:val="FontStyle180"/>
      </w:rPr>
      <w:tab/>
      <w:t xml:space="preserve">               </w:t>
    </w:r>
    <w:r>
      <w:rPr>
        <w:rStyle w:val="FontStyle180"/>
      </w:rPr>
      <w:tab/>
    </w:r>
    <w:r w:rsidR="00F71450">
      <w:rPr>
        <w:rStyle w:val="FontStyle197"/>
      </w:rPr>
      <w:fldChar w:fldCharType="begin"/>
    </w:r>
    <w:r w:rsidR="00F71450">
      <w:rPr>
        <w:rStyle w:val="FontStyle197"/>
      </w:rPr>
      <w:instrText>PAGE</w:instrText>
    </w:r>
    <w:r w:rsidR="00F71450">
      <w:rPr>
        <w:rStyle w:val="FontStyle197"/>
      </w:rPr>
      <w:fldChar w:fldCharType="separate"/>
    </w:r>
    <w:r w:rsidR="00874AA7">
      <w:rPr>
        <w:rStyle w:val="FontStyle197"/>
        <w:noProof/>
      </w:rPr>
      <w:t>46</w:t>
    </w:r>
    <w:r w:rsidR="00F71450">
      <w:rPr>
        <w:rStyle w:val="FontStyle197"/>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BA3B" w14:textId="77777777" w:rsidR="00F71450" w:rsidRDefault="00F71450" w:rsidP="00876F1D">
    <w:pPr>
      <w:pStyle w:val="Style6"/>
      <w:framePr w:h="211" w:hRule="exact" w:hSpace="38" w:wrap="auto" w:vAnchor="text" w:hAnchor="page" w:x="10895" w:y="292"/>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45</w:t>
    </w:r>
    <w:r>
      <w:rPr>
        <w:rStyle w:val="FontStyle197"/>
      </w:rPr>
      <w:fldChar w:fldCharType="end"/>
    </w:r>
  </w:p>
  <w:p w14:paraId="53D33543" w14:textId="73A477F2" w:rsidR="00F71450" w:rsidRPr="00876F1D" w:rsidRDefault="00075B0B" w:rsidP="00876F1D">
    <w:pPr>
      <w:pStyle w:val="Style7"/>
      <w:widowControl/>
      <w:jc w:val="center"/>
      <w:rPr>
        <w:rStyle w:val="FontStyle180"/>
        <w:sz w:val="20"/>
        <w:szCs w:val="20"/>
      </w:rPr>
    </w:pPr>
    <w:r w:rsidRPr="00075B0B">
      <w:rPr>
        <w:bCs/>
        <w:sz w:val="20"/>
        <w:szCs w:val="20"/>
      </w:rPr>
      <w:t>Budowa kanalizacji sanitarnej w ul. Świerkowej w Bulowicach – etap I</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4740" w14:textId="77777777" w:rsidR="00F71450" w:rsidRDefault="00F71450">
    <w:pPr>
      <w:pStyle w:val="Style6"/>
      <w:framePr w:h="211" w:hRule="exact" w:hSpace="38" w:wrap="auto" w:vAnchor="text" w:hAnchor="text" w:x="9111" w:y="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46</w:t>
    </w:r>
    <w:r>
      <w:rPr>
        <w:rStyle w:val="FontStyle197"/>
      </w:rPr>
      <w:fldChar w:fldCharType="end"/>
    </w:r>
  </w:p>
  <w:p w14:paraId="492B60F4" w14:textId="77777777" w:rsidR="00F71450" w:rsidRDefault="00F71450">
    <w:pPr>
      <w:pStyle w:val="Style7"/>
      <w:widowControl/>
      <w:ind w:left="878"/>
      <w:jc w:val="both"/>
      <w:rPr>
        <w:rStyle w:val="FontStyle180"/>
      </w:rPr>
    </w:pPr>
    <w:r>
      <w:rPr>
        <w:rStyle w:val="FontStyle180"/>
      </w:rPr>
      <w:t>SIEĆ KANALIZACJI SANITARNEJ WRAZ Z PRZYŁĄCZAMI DLA MIEJSCOWOŚCI BULOWICE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1802" w14:textId="77777777" w:rsidR="00F71450" w:rsidRDefault="00F71450" w:rsidP="00097326">
    <w:pPr>
      <w:pStyle w:val="Style6"/>
      <w:framePr w:h="211" w:hRule="exact" w:hSpace="38" w:wrap="auto" w:vAnchor="text" w:hAnchor="page" w:x="10943" w:y="34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47</w:t>
    </w:r>
    <w:r>
      <w:rPr>
        <w:rStyle w:val="FontStyle197"/>
      </w:rPr>
      <w:fldChar w:fldCharType="end"/>
    </w:r>
  </w:p>
  <w:p w14:paraId="6ADCEDB3" w14:textId="3AD36538" w:rsidR="00F71450" w:rsidRPr="00097326" w:rsidRDefault="00075B0B" w:rsidP="00097326">
    <w:pPr>
      <w:pStyle w:val="Style7"/>
      <w:widowControl/>
      <w:jc w:val="center"/>
      <w:rPr>
        <w:rStyle w:val="FontStyle180"/>
        <w:sz w:val="20"/>
        <w:szCs w:val="20"/>
      </w:rPr>
    </w:pPr>
    <w:r w:rsidRPr="00075B0B">
      <w:rPr>
        <w:rStyle w:val="FontStyle180"/>
        <w:sz w:val="20"/>
        <w:szCs w:val="20"/>
      </w:rPr>
      <w:t>Budowa kanalizacji sanitarnej w ul. Świerkowej w Bulowicach – etap I</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D5DA" w14:textId="77777777" w:rsidR="00F71450" w:rsidRDefault="00F71450" w:rsidP="00097326">
    <w:pPr>
      <w:pStyle w:val="Style6"/>
      <w:framePr w:h="211" w:hRule="exact" w:hSpace="38" w:wrap="auto" w:vAnchor="text" w:hAnchor="page" w:x="10979" w:y="20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48</w:t>
    </w:r>
    <w:r>
      <w:rPr>
        <w:rStyle w:val="FontStyle197"/>
      </w:rPr>
      <w:fldChar w:fldCharType="end"/>
    </w:r>
  </w:p>
  <w:p w14:paraId="74F4043A" w14:textId="3040E310" w:rsidR="00F71450" w:rsidRPr="00097326" w:rsidRDefault="00075B0B" w:rsidP="00097326">
    <w:pPr>
      <w:pStyle w:val="Style7"/>
      <w:widowControl/>
      <w:jc w:val="center"/>
      <w:rPr>
        <w:rStyle w:val="FontStyle180"/>
        <w:sz w:val="20"/>
        <w:szCs w:val="20"/>
      </w:rPr>
    </w:pPr>
    <w:r w:rsidRPr="00075B0B">
      <w:rPr>
        <w:rStyle w:val="FontStyle180"/>
        <w:sz w:val="20"/>
        <w:szCs w:val="20"/>
      </w:rPr>
      <w:t>Budowa kanalizacji sanitarnej w ul. Świerkowej w Bulowicach – etap I</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40B2" w14:textId="77777777" w:rsidR="00F71450" w:rsidRDefault="00F71450">
    <w:pPr>
      <w:pStyle w:val="Style6"/>
      <w:framePr w:h="211" w:hRule="exact" w:hSpace="38" w:wrap="auto" w:vAnchor="text" w:hAnchor="text" w:x="8943" w:y="1"/>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47</w:t>
    </w:r>
    <w:r>
      <w:rPr>
        <w:rStyle w:val="FontStyle197"/>
      </w:rPr>
      <w:fldChar w:fldCharType="end"/>
    </w:r>
  </w:p>
  <w:p w14:paraId="3DC4B725" w14:textId="77777777" w:rsidR="00F71450" w:rsidRDefault="00F71450">
    <w:pPr>
      <w:pStyle w:val="Style7"/>
      <w:widowControl/>
      <w:ind w:left="490"/>
      <w:jc w:val="both"/>
      <w:rPr>
        <w:rStyle w:val="FontStyle180"/>
      </w:rPr>
    </w:pPr>
    <w:r>
      <w:rPr>
        <w:rStyle w:val="FontStyle180"/>
      </w:rPr>
      <w:t>SIEĆ KANALIZACJI SANITARNEJ WRAZ Z PRZYŁĄCZAMI DLA MIEJSCOWOŚCI BULOWICE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465D" w14:textId="77777777" w:rsidR="00097326" w:rsidRDefault="00097326" w:rsidP="00097326">
    <w:pPr>
      <w:pStyle w:val="Style6"/>
      <w:framePr w:h="211" w:hRule="exact" w:hSpace="38" w:wrap="auto" w:vAnchor="text" w:hAnchor="page" w:x="11027" w:y="31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rPr>
      <w:t>49</w:t>
    </w:r>
    <w:r>
      <w:rPr>
        <w:rStyle w:val="FontStyle197"/>
      </w:rPr>
      <w:fldChar w:fldCharType="end"/>
    </w:r>
  </w:p>
  <w:p w14:paraId="5FBE5F2F" w14:textId="27C01A3D" w:rsidR="00F71450" w:rsidRDefault="00075B0B" w:rsidP="00097326">
    <w:pPr>
      <w:pStyle w:val="Style7"/>
      <w:widowControl/>
      <w:ind w:right="-67"/>
      <w:jc w:val="center"/>
      <w:rPr>
        <w:rStyle w:val="FontStyle180"/>
        <w:vertAlign w:val="superscript"/>
      </w:rPr>
    </w:pPr>
    <w:r w:rsidRPr="00075B0B">
      <w:rPr>
        <w:rStyle w:val="FontStyle180"/>
        <w:sz w:val="20"/>
        <w:szCs w:val="20"/>
      </w:rPr>
      <w:t>Budowa kanalizacji sanitarnej w ul. Świerkowej w Bulowicach – etap I</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9FA5" w14:textId="77777777" w:rsidR="00F71450" w:rsidRDefault="00F71450" w:rsidP="00097326">
    <w:pPr>
      <w:pStyle w:val="Style6"/>
      <w:framePr w:h="211" w:hRule="exact" w:hSpace="38" w:wrap="auto" w:vAnchor="text" w:hAnchor="page" w:x="10883" w:y="244"/>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67</w:t>
    </w:r>
    <w:r>
      <w:rPr>
        <w:rStyle w:val="FontStyle197"/>
      </w:rPr>
      <w:fldChar w:fldCharType="end"/>
    </w:r>
  </w:p>
  <w:p w14:paraId="64E526AD" w14:textId="0BA0E4CB" w:rsidR="00F71450" w:rsidRPr="00097326" w:rsidRDefault="00075B0B" w:rsidP="00097326">
    <w:pPr>
      <w:pStyle w:val="Style7"/>
      <w:widowControl/>
      <w:jc w:val="center"/>
      <w:rPr>
        <w:rStyle w:val="FontStyle180"/>
        <w:sz w:val="20"/>
        <w:szCs w:val="20"/>
      </w:rPr>
    </w:pPr>
    <w:r w:rsidRPr="00075B0B">
      <w:rPr>
        <w:rStyle w:val="FontStyle180"/>
        <w:sz w:val="20"/>
        <w:szCs w:val="20"/>
      </w:rPr>
      <w:t>Budowa kanalizacji sanitarnej w ul. Świerkowej w Bulowicach – etap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613F" w14:textId="77777777" w:rsidR="00F71450" w:rsidRDefault="00F71450">
    <w:pPr>
      <w:pStyle w:val="Style6"/>
      <w:framePr w:h="211" w:hRule="exact" w:hSpace="38" w:wrap="auto" w:vAnchor="text" w:hAnchor="text" w:x="8789" w:y="2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rPr>
      <w:t>2</w:t>
    </w:r>
    <w:r>
      <w:rPr>
        <w:rStyle w:val="FontStyle197"/>
      </w:rPr>
      <w:fldChar w:fldCharType="end"/>
    </w:r>
  </w:p>
  <w:p w14:paraId="55BF9357" w14:textId="77777777" w:rsidR="00F71450" w:rsidRDefault="00F71450">
    <w:pPr>
      <w:pStyle w:val="Style7"/>
      <w:widowControl/>
      <w:ind w:left="427" w:right="-101"/>
      <w:jc w:val="both"/>
      <w:rPr>
        <w:rStyle w:val="FontStyle180"/>
      </w:rPr>
    </w:pPr>
    <w:r>
      <w:rPr>
        <w:rStyle w:val="FontStyle180"/>
      </w:rPr>
      <w:t>SIEĆ KANALIZACJI SANITARNEJ WRAZ Z PRZYŁĄCZAMI DLA MIEJSCOWOŚCI BULOWICE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14C9" w14:textId="77777777" w:rsidR="00F71450" w:rsidRDefault="00F71450">
    <w:pPr>
      <w:pStyle w:val="Style6"/>
      <w:framePr w:h="211" w:hRule="exact" w:hSpace="38" w:wrap="auto" w:vAnchor="text" w:hAnchor="text" w:x="8636" w:y="1"/>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68</w:t>
    </w:r>
    <w:r>
      <w:rPr>
        <w:rStyle w:val="FontStyle197"/>
      </w:rPr>
      <w:fldChar w:fldCharType="end"/>
    </w:r>
  </w:p>
  <w:p w14:paraId="55344D7E" w14:textId="77777777" w:rsidR="00F71450" w:rsidRDefault="00F71450">
    <w:pPr>
      <w:pStyle w:val="Style7"/>
      <w:widowControl/>
      <w:spacing w:before="5"/>
      <w:ind w:left="394"/>
      <w:jc w:val="both"/>
      <w:rPr>
        <w:rStyle w:val="FontStyle180"/>
      </w:rPr>
    </w:pPr>
    <w:r>
      <w:rPr>
        <w:rStyle w:val="FontStyle180"/>
      </w:rPr>
      <w:t>SIEĆ KANALIZACJI SANITARNEJ WRAZ Z PRZYŁĄCZAMI DLA MIEJSCOWOŚCI BULOWICE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9556" w14:textId="77777777" w:rsidR="00F71450" w:rsidRDefault="00F71450" w:rsidP="00097326">
    <w:pPr>
      <w:pStyle w:val="Style6"/>
      <w:framePr w:h="211" w:hRule="exact" w:hSpace="38" w:wrap="auto" w:vAnchor="text" w:hAnchor="page" w:x="10907" w:y="273"/>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67</w:t>
    </w:r>
    <w:r>
      <w:rPr>
        <w:rStyle w:val="FontStyle197"/>
      </w:rPr>
      <w:fldChar w:fldCharType="end"/>
    </w:r>
  </w:p>
  <w:p w14:paraId="253FD8EA" w14:textId="3C5235DA" w:rsidR="00F71450" w:rsidRDefault="00075B0B" w:rsidP="00097326">
    <w:pPr>
      <w:pStyle w:val="Style7"/>
      <w:widowControl/>
      <w:spacing w:before="5"/>
      <w:jc w:val="center"/>
      <w:rPr>
        <w:rStyle w:val="FontStyle180"/>
      </w:rPr>
    </w:pPr>
    <w:r w:rsidRPr="00075B0B">
      <w:rPr>
        <w:rStyle w:val="FontStyle180"/>
        <w:sz w:val="20"/>
        <w:szCs w:val="20"/>
      </w:rPr>
      <w:t>Budowa kanalizacji sanitarnej w ul. Świerkowej w Bulowicach – etap I</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3794" w14:textId="77777777" w:rsidR="00F71450" w:rsidRDefault="00F71450" w:rsidP="00097326">
    <w:pPr>
      <w:pStyle w:val="Style6"/>
      <w:framePr w:h="211" w:hRule="exact" w:hSpace="38" w:wrap="auto" w:vAnchor="text" w:hAnchor="page" w:x="10871" w:y="237"/>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80</w:t>
    </w:r>
    <w:r>
      <w:rPr>
        <w:rStyle w:val="FontStyle197"/>
      </w:rPr>
      <w:fldChar w:fldCharType="end"/>
    </w:r>
  </w:p>
  <w:p w14:paraId="67932020" w14:textId="4C4D0542" w:rsidR="00F71450" w:rsidRDefault="00075B0B" w:rsidP="00097326">
    <w:pPr>
      <w:pStyle w:val="Style7"/>
      <w:widowControl/>
      <w:spacing w:before="5"/>
      <w:jc w:val="center"/>
      <w:rPr>
        <w:rStyle w:val="FontStyle180"/>
      </w:rPr>
    </w:pPr>
    <w:r w:rsidRPr="00075B0B">
      <w:rPr>
        <w:rStyle w:val="FontStyle180"/>
        <w:sz w:val="20"/>
        <w:szCs w:val="20"/>
      </w:rPr>
      <w:t>Budowa kanalizacji sanitarnej w ul. Świerkowej w Bulowicach – etap I</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E05D" w14:textId="77777777" w:rsidR="00097326" w:rsidRDefault="00097326" w:rsidP="00097326">
    <w:pPr>
      <w:pStyle w:val="Style6"/>
      <w:framePr w:h="211" w:hRule="exact" w:hSpace="38" w:wrap="auto" w:vAnchor="text" w:hAnchor="page" w:x="10919" w:y="31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rPr>
      <w:t>70</w:t>
    </w:r>
    <w:r>
      <w:rPr>
        <w:rStyle w:val="FontStyle197"/>
      </w:rPr>
      <w:fldChar w:fldCharType="end"/>
    </w:r>
  </w:p>
  <w:p w14:paraId="21903A69" w14:textId="7359A765" w:rsidR="00F71450" w:rsidRDefault="00075B0B" w:rsidP="00097326">
    <w:pPr>
      <w:pStyle w:val="Style7"/>
      <w:widowControl/>
      <w:ind w:right="-53"/>
      <w:jc w:val="center"/>
      <w:rPr>
        <w:rStyle w:val="FontStyle197"/>
      </w:rPr>
    </w:pPr>
    <w:r w:rsidRPr="00075B0B">
      <w:rPr>
        <w:rStyle w:val="FontStyle180"/>
        <w:sz w:val="20"/>
        <w:szCs w:val="20"/>
      </w:rPr>
      <w:t>Budowa kanalizacji sanitarnej w ul. Świerkowej w Bulowicach – etap I</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04C3" w14:textId="77777777" w:rsidR="00097326" w:rsidRDefault="00097326" w:rsidP="00097326">
    <w:pPr>
      <w:pStyle w:val="Style6"/>
      <w:framePr w:h="211" w:hRule="exact" w:hSpace="38" w:wrap="auto" w:vAnchor="text" w:hAnchor="page" w:x="10955" w:y="28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rPr>
      <w:t>81</w:t>
    </w:r>
    <w:r>
      <w:rPr>
        <w:rStyle w:val="FontStyle197"/>
      </w:rPr>
      <w:fldChar w:fldCharType="end"/>
    </w:r>
  </w:p>
  <w:p w14:paraId="2C6C924B" w14:textId="08DC17BE" w:rsidR="00F71450" w:rsidRPr="00097326" w:rsidRDefault="00075B0B" w:rsidP="00097326">
    <w:pPr>
      <w:pStyle w:val="Stopka"/>
      <w:jc w:val="center"/>
      <w:rPr>
        <w:rStyle w:val="FontStyle180"/>
        <w:i w:val="0"/>
        <w:iCs w:val="0"/>
        <w:color w:val="auto"/>
        <w:sz w:val="24"/>
        <w:szCs w:val="24"/>
      </w:rPr>
    </w:pPr>
    <w:r w:rsidRPr="00075B0B">
      <w:rPr>
        <w:rStyle w:val="FontStyle180"/>
        <w:sz w:val="20"/>
        <w:szCs w:val="20"/>
      </w:rPr>
      <w:t>Budowa kanalizacji sanitarnej w ul. Świerkowej w Bulowicach – etap I</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DE8A" w14:textId="77777777" w:rsidR="00F71450" w:rsidRDefault="00C85365" w:rsidP="00805BAD">
    <w:pPr>
      <w:pStyle w:val="Style7"/>
      <w:widowControl/>
      <w:ind w:left="863" w:right="-53"/>
      <w:jc w:val="both"/>
      <w:rPr>
        <w:rStyle w:val="FontStyle180"/>
      </w:rPr>
    </w:pPr>
    <w:r>
      <w:rPr>
        <w:bCs/>
        <w:sz w:val="18"/>
        <w:szCs w:val="18"/>
      </w:rPr>
      <w:t>ROZBUDOWA SIECI KANALIZACYJNEJ W BULOWICACH W REJONIE POMPOWNI PA/4</w:t>
    </w:r>
    <w:r w:rsidR="00F71450">
      <w:rPr>
        <w:rStyle w:val="FontStyle180"/>
      </w:rPr>
      <w:tab/>
      <w:t xml:space="preserve"> </w:t>
    </w:r>
    <w:r w:rsidR="00F71450">
      <w:rPr>
        <w:rStyle w:val="FontStyle197"/>
      </w:rPr>
      <w:fldChar w:fldCharType="begin"/>
    </w:r>
    <w:r w:rsidR="00F71450">
      <w:rPr>
        <w:rStyle w:val="FontStyle197"/>
      </w:rPr>
      <w:instrText>PAGE</w:instrText>
    </w:r>
    <w:r w:rsidR="00F71450">
      <w:rPr>
        <w:rStyle w:val="FontStyle197"/>
      </w:rPr>
      <w:fldChar w:fldCharType="separate"/>
    </w:r>
    <w:r w:rsidR="00874AA7">
      <w:rPr>
        <w:rStyle w:val="FontStyle197"/>
        <w:noProof/>
      </w:rPr>
      <w:t>81</w:t>
    </w:r>
    <w:r w:rsidR="00F71450">
      <w:rPr>
        <w:rStyle w:val="FontStyle197"/>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5650" w14:textId="77777777" w:rsidR="00F71450" w:rsidRDefault="00F71450" w:rsidP="00097326">
    <w:pPr>
      <w:pStyle w:val="Style6"/>
      <w:framePr w:h="211" w:hRule="exact" w:hSpace="38" w:wrap="auto" w:vAnchor="text" w:hAnchor="page" w:x="10991" w:y="333"/>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84</w:t>
    </w:r>
    <w:r>
      <w:rPr>
        <w:rStyle w:val="FontStyle197"/>
      </w:rPr>
      <w:fldChar w:fldCharType="end"/>
    </w:r>
  </w:p>
  <w:p w14:paraId="2EF0FD9A" w14:textId="5301D735" w:rsidR="00F71450" w:rsidRDefault="00075B0B" w:rsidP="00097326">
    <w:pPr>
      <w:pStyle w:val="Style7"/>
      <w:widowControl/>
      <w:spacing w:before="53"/>
      <w:jc w:val="center"/>
      <w:rPr>
        <w:rStyle w:val="FontStyle180"/>
      </w:rPr>
    </w:pPr>
    <w:r w:rsidRPr="00075B0B">
      <w:rPr>
        <w:rStyle w:val="FontStyle180"/>
        <w:sz w:val="20"/>
        <w:szCs w:val="20"/>
      </w:rPr>
      <w:t>Budowa kanalizacji sanitarnej w ul. Świerkowej w Bulowicach – etap I</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DD3F" w14:textId="77777777" w:rsidR="00F71450" w:rsidRDefault="00F71450" w:rsidP="00097326">
    <w:pPr>
      <w:pStyle w:val="Style6"/>
      <w:framePr w:h="211" w:hRule="exact" w:hSpace="38" w:wrap="auto" w:vAnchor="text" w:hAnchor="page" w:x="10859" w:y="297"/>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83</w:t>
    </w:r>
    <w:r>
      <w:rPr>
        <w:rStyle w:val="FontStyle197"/>
      </w:rPr>
      <w:fldChar w:fldCharType="end"/>
    </w:r>
  </w:p>
  <w:p w14:paraId="25E6AD34" w14:textId="2778FF49" w:rsidR="00F71450" w:rsidRDefault="006B7559" w:rsidP="00097326">
    <w:pPr>
      <w:pStyle w:val="Style7"/>
      <w:widowControl/>
      <w:spacing w:before="53"/>
      <w:jc w:val="center"/>
      <w:rPr>
        <w:rStyle w:val="FontStyle180"/>
      </w:rPr>
    </w:pPr>
    <w:r w:rsidRPr="006B7559">
      <w:rPr>
        <w:rStyle w:val="FontStyle180"/>
        <w:sz w:val="20"/>
        <w:szCs w:val="20"/>
      </w:rPr>
      <w:t>Budowa kanalizacji sanitarnej w ul. Świerkowej w Bulowicach – etap I</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5B84" w14:textId="77777777" w:rsidR="00F71450" w:rsidRDefault="00F71450" w:rsidP="00097326">
    <w:pPr>
      <w:pStyle w:val="Style6"/>
      <w:framePr w:h="211" w:hRule="exact" w:hSpace="38" w:wrap="auto" w:vAnchor="text" w:hAnchor="page" w:x="10955" w:y="244"/>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84</w:t>
    </w:r>
    <w:r>
      <w:rPr>
        <w:rStyle w:val="FontStyle197"/>
      </w:rPr>
      <w:fldChar w:fldCharType="end"/>
    </w:r>
  </w:p>
  <w:p w14:paraId="0DBDCFAA" w14:textId="4298C03B" w:rsidR="00F71450" w:rsidRDefault="00075B0B" w:rsidP="00097326">
    <w:pPr>
      <w:pStyle w:val="Style7"/>
      <w:widowControl/>
      <w:jc w:val="center"/>
      <w:rPr>
        <w:rStyle w:val="FontStyle180"/>
      </w:rPr>
    </w:pPr>
    <w:r w:rsidRPr="00075B0B">
      <w:rPr>
        <w:rStyle w:val="FontStyle180"/>
        <w:sz w:val="20"/>
        <w:szCs w:val="20"/>
      </w:rPr>
      <w:t>Budowa kanalizacji sanitarnej w ul. Świerkowej w Bulowicach – etap I</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8617" w14:textId="77777777" w:rsidR="00F71450" w:rsidRDefault="00F71450">
    <w:pPr>
      <w:pStyle w:val="Style6"/>
      <w:framePr w:h="211" w:hRule="exact" w:hSpace="38" w:wrap="auto" w:vAnchor="text" w:hAnchor="text" w:x="8640" w:y="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85</w:t>
    </w:r>
    <w:r>
      <w:rPr>
        <w:rStyle w:val="FontStyle197"/>
      </w:rPr>
      <w:fldChar w:fldCharType="end"/>
    </w:r>
  </w:p>
  <w:p w14:paraId="4568C4FF" w14:textId="77777777" w:rsidR="00F71450" w:rsidRDefault="00C85365">
    <w:pPr>
      <w:pStyle w:val="Style7"/>
      <w:widowControl/>
      <w:ind w:left="355" w:right="-288"/>
      <w:jc w:val="both"/>
      <w:rPr>
        <w:rStyle w:val="FontStyle180"/>
      </w:rPr>
    </w:pPr>
    <w:r>
      <w:rPr>
        <w:bCs/>
        <w:sz w:val="18"/>
        <w:szCs w:val="18"/>
      </w:rPr>
      <w:t>ROZBUDOWA SIECI KANALIZACYJNEJ W BULOWICACH W REJONIE POMPOWNI PA/4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59BE" w14:textId="77777777" w:rsidR="00F71450" w:rsidRDefault="00F71450">
    <w:pPr>
      <w:widowControl/>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F049" w14:textId="77777777" w:rsidR="00F71450" w:rsidRDefault="00F71450" w:rsidP="00097326">
    <w:pPr>
      <w:pStyle w:val="Style6"/>
      <w:framePr w:h="211" w:hRule="exact" w:hSpace="38" w:wrap="auto" w:vAnchor="text" w:hAnchor="page" w:x="10871" w:y="25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92</w:t>
    </w:r>
    <w:r>
      <w:rPr>
        <w:rStyle w:val="FontStyle197"/>
      </w:rPr>
      <w:fldChar w:fldCharType="end"/>
    </w:r>
  </w:p>
  <w:p w14:paraId="5FD5042D" w14:textId="379EB234" w:rsidR="00F71450" w:rsidRDefault="006B7559" w:rsidP="00097326">
    <w:pPr>
      <w:pStyle w:val="Style7"/>
      <w:widowControl/>
      <w:jc w:val="center"/>
      <w:rPr>
        <w:rStyle w:val="FontStyle180"/>
      </w:rPr>
    </w:pPr>
    <w:r w:rsidRPr="006B7559">
      <w:rPr>
        <w:rStyle w:val="FontStyle180"/>
        <w:sz w:val="20"/>
        <w:szCs w:val="20"/>
      </w:rPr>
      <w:t>Budowa kanalizacji sanitarnej w ul. Świerkowej w Bulowicach – etap I</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B315" w14:textId="77777777" w:rsidR="00F71450" w:rsidRDefault="00F71450" w:rsidP="00097326">
    <w:pPr>
      <w:pStyle w:val="Style6"/>
      <w:framePr w:h="211" w:hRule="exact" w:hSpace="38" w:wrap="auto" w:vAnchor="text" w:hAnchor="page" w:x="10823" w:y="25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91</w:t>
    </w:r>
    <w:r>
      <w:rPr>
        <w:rStyle w:val="FontStyle197"/>
      </w:rPr>
      <w:fldChar w:fldCharType="end"/>
    </w:r>
  </w:p>
  <w:p w14:paraId="31400665" w14:textId="250D5129" w:rsidR="00F71450" w:rsidRDefault="006B7559" w:rsidP="00097326">
    <w:pPr>
      <w:pStyle w:val="Style7"/>
      <w:widowControl/>
      <w:jc w:val="center"/>
      <w:rPr>
        <w:rStyle w:val="FontStyle180"/>
      </w:rPr>
    </w:pPr>
    <w:r w:rsidRPr="006B7559">
      <w:rPr>
        <w:rStyle w:val="FontStyle180"/>
        <w:sz w:val="20"/>
        <w:szCs w:val="20"/>
      </w:rPr>
      <w:t>Budowa kanalizacji sanitarnej w ul. Świerkowej w Bulowicach – etap I</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CFB2" w14:textId="77777777" w:rsidR="00F71450" w:rsidRDefault="00F71450" w:rsidP="00097326">
    <w:pPr>
      <w:pStyle w:val="Style6"/>
      <w:framePr w:h="211" w:hRule="exact" w:hSpace="38" w:wrap="auto" w:vAnchor="text" w:hAnchor="page" w:x="10991" w:y="292"/>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92</w:t>
    </w:r>
    <w:r>
      <w:rPr>
        <w:rStyle w:val="FontStyle197"/>
      </w:rPr>
      <w:fldChar w:fldCharType="end"/>
    </w:r>
  </w:p>
  <w:p w14:paraId="01CBBF6D" w14:textId="3FE99950" w:rsidR="00F71450" w:rsidRDefault="00075B0B" w:rsidP="00097326">
    <w:pPr>
      <w:pStyle w:val="Style7"/>
      <w:widowControl/>
      <w:jc w:val="center"/>
      <w:rPr>
        <w:rStyle w:val="FontStyle180"/>
      </w:rPr>
    </w:pPr>
    <w:r w:rsidRPr="00075B0B">
      <w:rPr>
        <w:rStyle w:val="FontStyle180"/>
        <w:sz w:val="20"/>
        <w:szCs w:val="20"/>
      </w:rPr>
      <w:t>Budowa kanalizacji sanitarnej w ul. Świerkowej w Bulowicach – etap I</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1D87" w14:textId="77777777" w:rsidR="00F71450" w:rsidRDefault="00F71450">
    <w:pPr>
      <w:pStyle w:val="Style6"/>
      <w:framePr w:h="211" w:hRule="exact" w:hSpace="38" w:wrap="auto" w:vAnchor="text" w:hAnchor="text" w:x="8521" w:y="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93</w:t>
    </w:r>
    <w:r>
      <w:rPr>
        <w:rStyle w:val="FontStyle197"/>
      </w:rPr>
      <w:fldChar w:fldCharType="end"/>
    </w:r>
  </w:p>
  <w:p w14:paraId="7DF47A22" w14:textId="77777777" w:rsidR="00F71450" w:rsidRDefault="00C85365">
    <w:pPr>
      <w:pStyle w:val="Style7"/>
      <w:widowControl/>
      <w:ind w:left="298"/>
      <w:jc w:val="both"/>
      <w:rPr>
        <w:rStyle w:val="FontStyle180"/>
      </w:rPr>
    </w:pPr>
    <w:r>
      <w:rPr>
        <w:bCs/>
        <w:sz w:val="18"/>
        <w:szCs w:val="18"/>
      </w:rPr>
      <w:t>ROZBUDOWA SIECI KANALIZACYJNEJ W BULOWICACH W REJONIE POMPOWNI PA/4</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B589" w14:textId="77777777" w:rsidR="00F71450" w:rsidRDefault="00F71450">
    <w:pPr>
      <w:pStyle w:val="Style6"/>
      <w:framePr w:h="211" w:hRule="exact" w:hSpace="38" w:wrap="auto" w:vAnchor="text" w:hAnchor="text" w:x="9039" w:y="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94</w:t>
    </w:r>
    <w:r>
      <w:rPr>
        <w:rStyle w:val="FontStyle197"/>
      </w:rPr>
      <w:fldChar w:fldCharType="end"/>
    </w:r>
  </w:p>
  <w:p w14:paraId="5A9E03BD" w14:textId="77777777" w:rsidR="00F71450" w:rsidRDefault="00F71450">
    <w:pPr>
      <w:pStyle w:val="Style7"/>
      <w:widowControl/>
      <w:ind w:left="845"/>
      <w:jc w:val="both"/>
      <w:rPr>
        <w:rStyle w:val="FontStyle180"/>
      </w:rPr>
    </w:pPr>
    <w:r>
      <w:rPr>
        <w:rStyle w:val="FontStyle180"/>
      </w:rPr>
      <w:t>SIEĆ KANALIZACJI SANITARNEJ WRAZ Z PRZYŁĄCZAMI DLA MIEJSCOWOŚCI BULOWICE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7A68" w14:textId="77777777" w:rsidR="00F71450" w:rsidRDefault="00F71450">
    <w:pPr>
      <w:pStyle w:val="Style6"/>
      <w:framePr w:h="211" w:hRule="exact" w:hSpace="38" w:wrap="auto" w:vAnchor="text" w:hAnchor="text" w:x="9049" w:y="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noProof/>
      </w:rPr>
      <w:t>95</w:t>
    </w:r>
    <w:r>
      <w:rPr>
        <w:rStyle w:val="FontStyle197"/>
      </w:rPr>
      <w:fldChar w:fldCharType="end"/>
    </w:r>
  </w:p>
  <w:p w14:paraId="2E10B52F" w14:textId="77777777" w:rsidR="00F71450" w:rsidRDefault="00F71450">
    <w:pPr>
      <w:pStyle w:val="Style7"/>
      <w:widowControl/>
      <w:ind w:left="845"/>
      <w:jc w:val="both"/>
      <w:rPr>
        <w:rStyle w:val="FontStyle180"/>
      </w:rPr>
    </w:pPr>
    <w:r>
      <w:rPr>
        <w:rStyle w:val="FontStyle180"/>
      </w:rPr>
      <w:t>SIEĆ KANALIZACJI SANITARNEJ WRAZ Z PRZYŁĄCZAMI DLA MIEJSCOWOŚCI BULOWICE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5DB8" w14:textId="77777777" w:rsidR="00F71450" w:rsidRDefault="00F71450" w:rsidP="00097326">
    <w:pPr>
      <w:pStyle w:val="Style6"/>
      <w:framePr w:h="211" w:hRule="exact" w:hSpace="38" w:wrap="auto" w:vAnchor="text" w:hAnchor="page" w:x="10871" w:y="22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98</w:t>
    </w:r>
    <w:r>
      <w:rPr>
        <w:rStyle w:val="FontStyle197"/>
      </w:rPr>
      <w:fldChar w:fldCharType="end"/>
    </w:r>
  </w:p>
  <w:p w14:paraId="5F9E3648" w14:textId="144EF3CE" w:rsidR="00F71450" w:rsidRDefault="006B7559" w:rsidP="00097326">
    <w:pPr>
      <w:pStyle w:val="Style7"/>
      <w:widowControl/>
      <w:jc w:val="center"/>
      <w:rPr>
        <w:rStyle w:val="FontStyle180"/>
      </w:rPr>
    </w:pPr>
    <w:r w:rsidRPr="006B7559">
      <w:rPr>
        <w:rStyle w:val="FontStyle180"/>
        <w:sz w:val="20"/>
        <w:szCs w:val="20"/>
      </w:rPr>
      <w:t>Budowa kanalizacji sanitarnej w ul. Świerkowej w Bulowicach – etap I</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3567" w14:textId="77777777" w:rsidR="00F71450" w:rsidRDefault="00F71450" w:rsidP="00097326">
    <w:pPr>
      <w:pStyle w:val="Style6"/>
      <w:framePr w:h="211" w:hRule="exact" w:hSpace="38" w:wrap="auto" w:vAnchor="text" w:hAnchor="page" w:x="10919" w:y="28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97</w:t>
    </w:r>
    <w:r>
      <w:rPr>
        <w:rStyle w:val="FontStyle197"/>
      </w:rPr>
      <w:fldChar w:fldCharType="end"/>
    </w:r>
  </w:p>
  <w:p w14:paraId="5BD481A4" w14:textId="39DD7FAC" w:rsidR="00F71450" w:rsidRDefault="00075B0B" w:rsidP="00097326">
    <w:pPr>
      <w:pStyle w:val="Style7"/>
      <w:widowControl/>
      <w:jc w:val="center"/>
      <w:rPr>
        <w:rStyle w:val="FontStyle180"/>
      </w:rPr>
    </w:pPr>
    <w:r w:rsidRPr="00075B0B">
      <w:rPr>
        <w:rStyle w:val="FontStyle180"/>
        <w:sz w:val="20"/>
        <w:szCs w:val="20"/>
      </w:rPr>
      <w:t>Budowa kanalizacji sanitarnej w ul. Świerkowej w Bulowicach – etap 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3F73" w14:textId="77777777" w:rsidR="00F71450" w:rsidRDefault="00F71450" w:rsidP="00097326">
    <w:pPr>
      <w:pStyle w:val="Style6"/>
      <w:framePr w:h="211" w:hRule="exact" w:hSpace="38" w:wrap="auto" w:vAnchor="text" w:hAnchor="page" w:x="10823" w:y="244"/>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2</w:t>
    </w:r>
    <w:r>
      <w:rPr>
        <w:rStyle w:val="FontStyle197"/>
      </w:rPr>
      <w:fldChar w:fldCharType="end"/>
    </w:r>
  </w:p>
  <w:p w14:paraId="20A1DE52" w14:textId="7CAF3633" w:rsidR="00F71450" w:rsidRPr="00BF28BC" w:rsidRDefault="00075B0B" w:rsidP="00097326">
    <w:pPr>
      <w:pStyle w:val="Style7"/>
      <w:widowControl/>
      <w:jc w:val="center"/>
      <w:rPr>
        <w:rStyle w:val="FontStyle180"/>
        <w:sz w:val="18"/>
        <w:szCs w:val="18"/>
      </w:rPr>
    </w:pPr>
    <w:r w:rsidRPr="00075B0B">
      <w:rPr>
        <w:rStyle w:val="FontStyle180"/>
        <w:sz w:val="20"/>
        <w:szCs w:val="20"/>
      </w:rPr>
      <w:t>Budowa kanalizacji sanitarnej w ul. Świerkowej w Bulowicach – etap 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374E" w14:textId="77777777" w:rsidR="00F71450" w:rsidRDefault="00F71450">
    <w:pPr>
      <w:pStyle w:val="Style6"/>
      <w:framePr w:h="211" w:hRule="exact" w:hSpace="38" w:wrap="auto" w:vAnchor="text" w:hAnchor="text" w:x="9140" w:y="2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Pr>
        <w:rStyle w:val="FontStyle197"/>
      </w:rPr>
      <w:t>2</w:t>
    </w:r>
    <w:r>
      <w:rPr>
        <w:rStyle w:val="FontStyle197"/>
      </w:rPr>
      <w:fldChar w:fldCharType="end"/>
    </w:r>
  </w:p>
  <w:p w14:paraId="502A8FAA" w14:textId="77777777" w:rsidR="00F71450" w:rsidRDefault="00F71450">
    <w:pPr>
      <w:pStyle w:val="Style7"/>
      <w:widowControl/>
      <w:ind w:left="778"/>
      <w:jc w:val="both"/>
      <w:rPr>
        <w:rStyle w:val="FontStyle180"/>
      </w:rPr>
    </w:pPr>
    <w:r>
      <w:rPr>
        <w:rStyle w:val="FontStyle180"/>
      </w:rPr>
      <w:t>SIEĆ KANALIZACJI SANITARNEJ WRAZ Z PRZYŁĄCZAMI DLA MIEJSCOWOŚCI BULOWICE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D659" w14:textId="67A820CE" w:rsidR="00F71450" w:rsidRPr="00C85365" w:rsidRDefault="00075B0B" w:rsidP="00876F1D">
    <w:pPr>
      <w:pStyle w:val="Style7"/>
      <w:widowControl/>
      <w:jc w:val="center"/>
      <w:rPr>
        <w:rStyle w:val="FontStyle180"/>
        <w:sz w:val="20"/>
        <w:szCs w:val="20"/>
      </w:rPr>
    </w:pPr>
    <w:r w:rsidRPr="00075B0B">
      <w:rPr>
        <w:bCs/>
        <w:sz w:val="20"/>
        <w:szCs w:val="20"/>
      </w:rPr>
      <w:t>Budowa kanalizacji sanitarnej w ul. Świerkowej w Bulowicach – etap I</w:t>
    </w:r>
  </w:p>
  <w:p w14:paraId="6633CC00" w14:textId="77777777" w:rsidR="00F71450" w:rsidRDefault="00F71450" w:rsidP="00F71450">
    <w:pPr>
      <w:pStyle w:val="Style7"/>
      <w:widowControl/>
      <w:ind w:left="686"/>
      <w:jc w:val="right"/>
      <w:rPr>
        <w:rStyle w:val="FontStyle197"/>
      </w:rPr>
    </w:pPr>
    <w:r>
      <w:rPr>
        <w:rStyle w:val="FontStyle180"/>
      </w:rPr>
      <w:t xml:space="preserve"> </w:t>
    </w:r>
    <w:r>
      <w:rPr>
        <w:rStyle w:val="FontStyle197"/>
      </w:rPr>
      <w:fldChar w:fldCharType="begin"/>
    </w:r>
    <w:r>
      <w:rPr>
        <w:rStyle w:val="FontStyle197"/>
      </w:rPr>
      <w:instrText>PAGE</w:instrText>
    </w:r>
    <w:r>
      <w:rPr>
        <w:rStyle w:val="FontStyle197"/>
      </w:rPr>
      <w:fldChar w:fldCharType="separate"/>
    </w:r>
    <w:r w:rsidR="00874AA7">
      <w:rPr>
        <w:rStyle w:val="FontStyle197"/>
        <w:noProof/>
      </w:rPr>
      <w:t>8</w:t>
    </w:r>
    <w:r>
      <w:rPr>
        <w:rStyle w:val="FontStyle19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6B48" w14:textId="5C922F21" w:rsidR="00F71450" w:rsidRPr="00C85365" w:rsidRDefault="00075B0B" w:rsidP="00C85365">
    <w:pPr>
      <w:pStyle w:val="Style7"/>
      <w:widowControl/>
      <w:ind w:left="-426"/>
      <w:jc w:val="center"/>
      <w:rPr>
        <w:rStyle w:val="FontStyle180"/>
        <w:sz w:val="20"/>
        <w:szCs w:val="20"/>
      </w:rPr>
    </w:pPr>
    <w:r w:rsidRPr="00075B0B">
      <w:rPr>
        <w:bCs/>
        <w:sz w:val="20"/>
        <w:szCs w:val="20"/>
      </w:rPr>
      <w:t>Budowa kanalizacji sanitarnej w ul. Świerkowej w Bulowicach – etap I</w:t>
    </w:r>
  </w:p>
  <w:p w14:paraId="65986612" w14:textId="77777777" w:rsidR="00F71450" w:rsidRDefault="00F71450" w:rsidP="00F71450">
    <w:pPr>
      <w:pStyle w:val="Style7"/>
      <w:widowControl/>
      <w:ind w:left="686"/>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7</w:t>
    </w:r>
    <w:r>
      <w:rPr>
        <w:rStyle w:val="FontStyle19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210A" w14:textId="77777777" w:rsidR="00F71450" w:rsidRDefault="00F71450" w:rsidP="00876F1D">
    <w:pPr>
      <w:pStyle w:val="Style6"/>
      <w:framePr w:h="211" w:hRule="exact" w:hSpace="38" w:wrap="auto" w:vAnchor="text" w:hAnchor="page" w:x="10823" w:y="460"/>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10</w:t>
    </w:r>
    <w:r>
      <w:rPr>
        <w:rStyle w:val="FontStyle197"/>
      </w:rPr>
      <w:fldChar w:fldCharType="end"/>
    </w:r>
  </w:p>
  <w:p w14:paraId="73C93B0C" w14:textId="1789D79D" w:rsidR="00F71450" w:rsidRPr="00C85365" w:rsidRDefault="00A83DD7" w:rsidP="00876F1D">
    <w:pPr>
      <w:pStyle w:val="Style7"/>
      <w:widowControl/>
      <w:jc w:val="center"/>
      <w:rPr>
        <w:rStyle w:val="FontStyle180"/>
        <w:sz w:val="20"/>
        <w:szCs w:val="20"/>
      </w:rPr>
    </w:pPr>
    <w:r w:rsidRPr="00A83DD7">
      <w:rPr>
        <w:bCs/>
        <w:sz w:val="20"/>
        <w:szCs w:val="20"/>
      </w:rPr>
      <w:t>Budowa kanalizacji sanitarnej w ul. Świerkowej w Bulowicach – etap 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62E6" w14:textId="77777777" w:rsidR="00F71450" w:rsidRDefault="00F71450" w:rsidP="00876F1D">
    <w:pPr>
      <w:pStyle w:val="Style6"/>
      <w:framePr w:h="211" w:hRule="exact" w:hSpace="38" w:wrap="auto" w:vAnchor="text" w:hAnchor="page" w:x="10799" w:y="316"/>
      <w:widowControl/>
      <w:jc w:val="right"/>
      <w:rPr>
        <w:rStyle w:val="FontStyle197"/>
      </w:rPr>
    </w:pPr>
    <w:r>
      <w:rPr>
        <w:rStyle w:val="FontStyle197"/>
      </w:rPr>
      <w:fldChar w:fldCharType="begin"/>
    </w:r>
    <w:r>
      <w:rPr>
        <w:rStyle w:val="FontStyle197"/>
      </w:rPr>
      <w:instrText>PAGE</w:instrText>
    </w:r>
    <w:r>
      <w:rPr>
        <w:rStyle w:val="FontStyle197"/>
      </w:rPr>
      <w:fldChar w:fldCharType="separate"/>
    </w:r>
    <w:r w:rsidR="00874AA7">
      <w:rPr>
        <w:rStyle w:val="FontStyle197"/>
        <w:noProof/>
      </w:rPr>
      <w:t>9</w:t>
    </w:r>
    <w:r>
      <w:rPr>
        <w:rStyle w:val="FontStyle197"/>
      </w:rPr>
      <w:fldChar w:fldCharType="end"/>
    </w:r>
  </w:p>
  <w:p w14:paraId="1F4AC9C1" w14:textId="2E3093F9" w:rsidR="00F71450" w:rsidRPr="00C85365" w:rsidRDefault="00075B0B" w:rsidP="00876F1D">
    <w:pPr>
      <w:pStyle w:val="Style7"/>
      <w:widowControl/>
      <w:jc w:val="center"/>
      <w:rPr>
        <w:rStyle w:val="FontStyle180"/>
        <w:sz w:val="20"/>
        <w:szCs w:val="20"/>
      </w:rPr>
    </w:pPr>
    <w:r w:rsidRPr="00075B0B">
      <w:rPr>
        <w:bCs/>
        <w:sz w:val="20"/>
        <w:szCs w:val="20"/>
      </w:rPr>
      <w:t>Budowa kanalizacji sanitarnej w ul. Świerkowej w Bulowicach – etap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EABF" w14:textId="77777777" w:rsidR="00642E9C" w:rsidRDefault="00642E9C">
      <w:r>
        <w:separator/>
      </w:r>
    </w:p>
  </w:footnote>
  <w:footnote w:type="continuationSeparator" w:id="0">
    <w:p w14:paraId="6A472C98" w14:textId="77777777" w:rsidR="00642E9C" w:rsidRDefault="0064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B19" w14:textId="77777777" w:rsidR="00F71450" w:rsidRDefault="00F71450">
    <w:pPr>
      <w:widowControl/>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3744" w14:textId="77777777" w:rsidR="00F71450" w:rsidRDefault="00F71450">
    <w:pPr>
      <w:pStyle w:val="Style11"/>
      <w:framePr w:h="226" w:hRule="exact" w:hSpace="38" w:wrap="auto" w:vAnchor="text" w:hAnchor="text" w:x="-249" w:y="-33"/>
      <w:widowControl/>
      <w:jc w:val="both"/>
      <w:rPr>
        <w:rStyle w:val="FontStyle129"/>
      </w:rPr>
    </w:pPr>
    <w:r>
      <w:rPr>
        <w:rStyle w:val="FontStyle197"/>
      </w:rPr>
      <w:t xml:space="preserve">SST </w:t>
    </w:r>
    <w:r>
      <w:rPr>
        <w:rStyle w:val="FontStyle129"/>
      </w:rPr>
      <w:t>01.00.00</w:t>
    </w:r>
  </w:p>
  <w:p w14:paraId="71F11187" w14:textId="77777777" w:rsidR="00F71450" w:rsidRDefault="00F71450">
    <w:pPr>
      <w:pStyle w:val="Style11"/>
      <w:widowControl/>
      <w:ind w:right="34"/>
      <w:jc w:val="right"/>
      <w:rPr>
        <w:rStyle w:val="FontStyle129"/>
        <w:u w:val="single"/>
      </w:rPr>
    </w:pPr>
    <w:r>
      <w:rPr>
        <w:rStyle w:val="FontStyle129"/>
        <w:u w:val="single"/>
      </w:rPr>
      <w:t>Roboty przygotowawcze i roboty ziemne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4AC" w14:textId="77777777" w:rsidR="00F71450" w:rsidRDefault="00F71450">
    <w:pPr>
      <w:pStyle w:val="Style11"/>
      <w:framePr w:h="226" w:hRule="exact" w:hSpace="38" w:wrap="auto" w:vAnchor="text" w:hAnchor="text" w:x="-249" w:y="-33"/>
      <w:widowControl/>
      <w:jc w:val="both"/>
      <w:rPr>
        <w:rStyle w:val="FontStyle129"/>
      </w:rPr>
    </w:pPr>
    <w:r>
      <w:rPr>
        <w:rStyle w:val="FontStyle197"/>
      </w:rPr>
      <w:t xml:space="preserve">SST </w:t>
    </w:r>
    <w:r>
      <w:rPr>
        <w:rStyle w:val="FontStyle129"/>
      </w:rPr>
      <w:t>01.00.00</w:t>
    </w:r>
  </w:p>
  <w:p w14:paraId="017FCF81" w14:textId="77777777" w:rsidR="00F71450" w:rsidRDefault="00F71450">
    <w:pPr>
      <w:pStyle w:val="Style11"/>
      <w:widowControl/>
      <w:ind w:right="34"/>
      <w:jc w:val="right"/>
      <w:rPr>
        <w:rStyle w:val="FontStyle129"/>
        <w:u w:val="single"/>
      </w:rPr>
    </w:pPr>
    <w:r>
      <w:rPr>
        <w:rStyle w:val="FontStyle129"/>
        <w:u w:val="single"/>
      </w:rPr>
      <w:t>Roboty przygotowawcze i roboty ziemne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5DC8" w14:textId="77777777" w:rsidR="00F71450" w:rsidRDefault="00F71450">
    <w:pPr>
      <w:pStyle w:val="Style11"/>
      <w:framePr w:h="231" w:hRule="exact" w:hSpace="38" w:wrap="auto" w:vAnchor="text" w:hAnchor="text" w:x="1" w:y="-37"/>
      <w:widowControl/>
      <w:jc w:val="both"/>
      <w:rPr>
        <w:rStyle w:val="FontStyle129"/>
      </w:rPr>
    </w:pPr>
    <w:r>
      <w:rPr>
        <w:rStyle w:val="FontStyle129"/>
      </w:rPr>
      <w:t>SST 01.00.00</w:t>
    </w:r>
  </w:p>
  <w:p w14:paraId="147A7B47" w14:textId="77777777" w:rsidR="00F71450" w:rsidRDefault="00F71450">
    <w:pPr>
      <w:pStyle w:val="Style11"/>
      <w:widowControl/>
      <w:ind w:right="293"/>
      <w:jc w:val="right"/>
      <w:rPr>
        <w:rStyle w:val="FontStyle129"/>
      </w:rPr>
    </w:pPr>
    <w:r>
      <w:rPr>
        <w:rStyle w:val="FontStyle129"/>
      </w:rPr>
      <w:t>Roboty przygotowawcze i roboty ziemne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899B" w14:textId="77777777" w:rsidR="00F71450" w:rsidRDefault="00F71450">
    <w:pPr>
      <w:pStyle w:val="Style11"/>
      <w:framePr w:h="226" w:hRule="exact" w:hSpace="38" w:wrap="auto" w:vAnchor="text" w:hAnchor="text" w:x="1" w:y="-33"/>
      <w:widowControl/>
      <w:jc w:val="both"/>
      <w:rPr>
        <w:rStyle w:val="FontStyle129"/>
      </w:rPr>
    </w:pPr>
    <w:r>
      <w:rPr>
        <w:rStyle w:val="FontStyle197"/>
      </w:rPr>
      <w:t xml:space="preserve">SST </w:t>
    </w:r>
    <w:r>
      <w:rPr>
        <w:rStyle w:val="FontStyle129"/>
      </w:rPr>
      <w:t>01.00.00</w:t>
    </w:r>
  </w:p>
  <w:p w14:paraId="198BC5E5" w14:textId="77777777" w:rsidR="00F71450" w:rsidRDefault="00F71450">
    <w:pPr>
      <w:pStyle w:val="Style11"/>
      <w:widowControl/>
      <w:ind w:right="293"/>
      <w:jc w:val="right"/>
      <w:rPr>
        <w:rStyle w:val="FontStyle129"/>
        <w:u w:val="single"/>
      </w:rPr>
    </w:pPr>
    <w:r>
      <w:rPr>
        <w:rStyle w:val="FontStyle129"/>
        <w:u w:val="single"/>
      </w:rPr>
      <w:t>Roboty przygotowawcze i roboty ziemne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B348" w14:textId="77777777" w:rsidR="00F71450" w:rsidRDefault="00F71450">
    <w:pPr>
      <w:pStyle w:val="Style11"/>
      <w:framePr w:h="226" w:hRule="exact" w:hSpace="38" w:wrap="auto" w:vAnchor="text" w:hAnchor="text" w:x="1" w:y="-33"/>
      <w:widowControl/>
      <w:jc w:val="both"/>
      <w:rPr>
        <w:rStyle w:val="FontStyle129"/>
      </w:rPr>
    </w:pPr>
    <w:r>
      <w:rPr>
        <w:rStyle w:val="FontStyle197"/>
      </w:rPr>
      <w:t xml:space="preserve">SST </w:t>
    </w:r>
    <w:r>
      <w:rPr>
        <w:rStyle w:val="FontStyle129"/>
      </w:rPr>
      <w:t>01.00.00</w:t>
    </w:r>
  </w:p>
  <w:p w14:paraId="57CFA60D" w14:textId="77777777" w:rsidR="00F71450" w:rsidRDefault="00F71450">
    <w:pPr>
      <w:pStyle w:val="Style11"/>
      <w:widowControl/>
      <w:jc w:val="right"/>
      <w:rPr>
        <w:rStyle w:val="FontStyle129"/>
        <w:u w:val="single"/>
      </w:rPr>
    </w:pPr>
    <w:r>
      <w:rPr>
        <w:rStyle w:val="FontStyle129"/>
        <w:u w:val="single"/>
      </w:rPr>
      <w:t>Roboty przygotowawcze i roboty ziemne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54E" w14:textId="77777777" w:rsidR="00F71450" w:rsidRDefault="00F71450">
    <w:pPr>
      <w:pStyle w:val="Style11"/>
      <w:framePr w:h="226" w:hRule="exact" w:hSpace="38" w:wrap="auto" w:vAnchor="text" w:hAnchor="text" w:x="1" w:y="-33"/>
      <w:widowControl/>
      <w:jc w:val="both"/>
      <w:rPr>
        <w:rStyle w:val="FontStyle129"/>
      </w:rPr>
    </w:pPr>
    <w:r>
      <w:rPr>
        <w:rStyle w:val="FontStyle197"/>
      </w:rPr>
      <w:t xml:space="preserve">SST </w:t>
    </w:r>
    <w:r>
      <w:rPr>
        <w:rStyle w:val="FontStyle129"/>
      </w:rPr>
      <w:t>01.00.00</w:t>
    </w:r>
  </w:p>
  <w:p w14:paraId="55531D32" w14:textId="77777777" w:rsidR="00F71450" w:rsidRDefault="00F71450">
    <w:pPr>
      <w:pStyle w:val="Style11"/>
      <w:widowControl/>
      <w:jc w:val="right"/>
      <w:rPr>
        <w:rStyle w:val="FontStyle129"/>
        <w:u w:val="single"/>
      </w:rPr>
    </w:pPr>
    <w:r>
      <w:rPr>
        <w:rStyle w:val="FontStyle129"/>
        <w:u w:val="single"/>
      </w:rPr>
      <w:t>Roboty przygotowawcze i roboty ziemne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C795" w14:textId="77777777" w:rsidR="00F71450" w:rsidRDefault="00F71450">
    <w:pPr>
      <w:pStyle w:val="Style11"/>
      <w:framePr w:h="226" w:hRule="exact" w:hSpace="38" w:wrap="auto" w:vAnchor="text" w:hAnchor="text" w:x="-157" w:y="-33"/>
      <w:widowControl/>
      <w:jc w:val="both"/>
      <w:rPr>
        <w:rStyle w:val="FontStyle129"/>
      </w:rPr>
    </w:pPr>
    <w:r>
      <w:rPr>
        <w:rStyle w:val="FontStyle197"/>
      </w:rPr>
      <w:t xml:space="preserve">SST </w:t>
    </w:r>
    <w:r>
      <w:rPr>
        <w:rStyle w:val="FontStyle129"/>
      </w:rPr>
      <w:t>02.01.00</w:t>
    </w:r>
  </w:p>
  <w:p w14:paraId="40626F27" w14:textId="77777777" w:rsidR="00F71450" w:rsidRDefault="00F71450">
    <w:pPr>
      <w:pStyle w:val="Style11"/>
      <w:widowControl/>
      <w:jc w:val="right"/>
      <w:rPr>
        <w:rStyle w:val="FontStyle129"/>
        <w:u w:val="single"/>
      </w:rPr>
    </w:pPr>
    <w:r>
      <w:rPr>
        <w:rStyle w:val="FontStyle129"/>
        <w:u w:val="single"/>
      </w:rPr>
      <w:t>Roboty montażowe - kanały grawitacyjne i ciśnieniowe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6FEA" w14:textId="77777777" w:rsidR="00F71450" w:rsidRDefault="00F71450">
    <w:pPr>
      <w:pStyle w:val="Style11"/>
      <w:framePr w:h="226" w:hRule="exact" w:hSpace="38" w:wrap="auto" w:vAnchor="text" w:hAnchor="text" w:x="-157" w:y="-33"/>
      <w:widowControl/>
      <w:jc w:val="both"/>
      <w:rPr>
        <w:rStyle w:val="FontStyle129"/>
      </w:rPr>
    </w:pPr>
    <w:r>
      <w:rPr>
        <w:rStyle w:val="FontStyle197"/>
      </w:rPr>
      <w:t xml:space="preserve">SST </w:t>
    </w:r>
    <w:r>
      <w:rPr>
        <w:rStyle w:val="FontStyle129"/>
      </w:rPr>
      <w:t>02.01.00</w:t>
    </w:r>
  </w:p>
  <w:p w14:paraId="2AF64DE2" w14:textId="77777777" w:rsidR="00F71450" w:rsidRDefault="00F71450">
    <w:pPr>
      <w:pStyle w:val="Style11"/>
      <w:widowControl/>
      <w:jc w:val="right"/>
      <w:rPr>
        <w:rStyle w:val="FontStyle129"/>
        <w:u w:val="single"/>
      </w:rPr>
    </w:pPr>
    <w:r>
      <w:rPr>
        <w:rStyle w:val="FontStyle129"/>
        <w:u w:val="single"/>
      </w:rPr>
      <w:t>Roboty montażowe - kanały grawitacyjne i ciśnieniowe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D992" w14:textId="77777777" w:rsidR="00F71450" w:rsidRDefault="00F71450">
    <w:pPr>
      <w:pStyle w:val="Style11"/>
      <w:framePr w:h="231" w:hRule="exact" w:hSpace="38" w:wrap="auto" w:vAnchor="text" w:hAnchor="text" w:x="-14" w:y="-37"/>
      <w:widowControl/>
      <w:jc w:val="both"/>
      <w:rPr>
        <w:rStyle w:val="FontStyle129"/>
      </w:rPr>
    </w:pPr>
    <w:r>
      <w:rPr>
        <w:rStyle w:val="FontStyle129"/>
      </w:rPr>
      <w:t>SST 02.01.00</w:t>
    </w:r>
  </w:p>
  <w:p w14:paraId="4A50AA8D" w14:textId="77777777" w:rsidR="00F71450" w:rsidRDefault="00F71450">
    <w:pPr>
      <w:pStyle w:val="Style11"/>
      <w:widowControl/>
      <w:ind w:left="-15" w:right="34"/>
      <w:jc w:val="right"/>
      <w:rPr>
        <w:rStyle w:val="FontStyle129"/>
      </w:rPr>
    </w:pPr>
    <w:r>
      <w:rPr>
        <w:rStyle w:val="FontStyle129"/>
      </w:rPr>
      <w:t>Roboty montażowe - kanały grawitacyjne i ciśnieniowe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C27B" w14:textId="77777777" w:rsidR="00F71450" w:rsidRDefault="00F71450">
    <w:pPr>
      <w:pStyle w:val="Style11"/>
      <w:framePr w:h="231" w:hRule="exact" w:hSpace="38" w:wrap="auto" w:vAnchor="text" w:hAnchor="text" w:x="1" w:y="-37"/>
      <w:widowControl/>
      <w:jc w:val="both"/>
      <w:rPr>
        <w:rStyle w:val="FontStyle129"/>
      </w:rPr>
    </w:pPr>
    <w:r>
      <w:rPr>
        <w:rStyle w:val="FontStyle129"/>
      </w:rPr>
      <w:t>SST 02.01.00</w:t>
    </w:r>
  </w:p>
  <w:p w14:paraId="6100C512" w14:textId="77777777" w:rsidR="00F71450" w:rsidRDefault="00F71450">
    <w:pPr>
      <w:pStyle w:val="Style11"/>
      <w:widowControl/>
      <w:ind w:right="34"/>
      <w:jc w:val="right"/>
      <w:rPr>
        <w:rStyle w:val="FontStyle129"/>
      </w:rPr>
    </w:pPr>
    <w:r>
      <w:rPr>
        <w:rStyle w:val="FontStyle129"/>
      </w:rPr>
      <w:t>Roboty montażowe - kanały grawitacyjne i ciśnieniowe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7269" w14:textId="77777777" w:rsidR="00F71450" w:rsidRDefault="00F71450">
    <w:pPr>
      <w:widowControl/>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E119" w14:textId="77777777" w:rsidR="00F71450" w:rsidRDefault="00F71450">
    <w:pPr>
      <w:pStyle w:val="Style11"/>
      <w:framePr w:h="226" w:hRule="exact" w:hSpace="38" w:wrap="auto" w:vAnchor="text" w:hAnchor="text" w:x="-460" w:y="-33"/>
      <w:widowControl/>
      <w:jc w:val="both"/>
      <w:rPr>
        <w:rStyle w:val="FontStyle129"/>
      </w:rPr>
    </w:pPr>
    <w:r>
      <w:rPr>
        <w:rStyle w:val="FontStyle197"/>
      </w:rPr>
      <w:t xml:space="preserve">SST </w:t>
    </w:r>
    <w:r>
      <w:rPr>
        <w:rStyle w:val="FontStyle129"/>
      </w:rPr>
      <w:t>02.02.00</w:t>
    </w:r>
  </w:p>
  <w:p w14:paraId="1F5D83A1" w14:textId="77777777" w:rsidR="00F71450" w:rsidRDefault="00F71450">
    <w:pPr>
      <w:pStyle w:val="Style11"/>
      <w:widowControl/>
      <w:jc w:val="right"/>
      <w:rPr>
        <w:rStyle w:val="FontStyle129"/>
        <w:u w:val="single"/>
      </w:rPr>
    </w:pPr>
    <w:r>
      <w:rPr>
        <w:rStyle w:val="FontStyle129"/>
        <w:u w:val="single"/>
      </w:rPr>
      <w:t>Roboty montażowe - przepompownie ścieków</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7058" w14:textId="77777777" w:rsidR="00F71450" w:rsidRDefault="00F71450">
    <w:pPr>
      <w:pStyle w:val="Style11"/>
      <w:framePr w:h="226" w:hRule="exact" w:hSpace="38" w:wrap="auto" w:vAnchor="text" w:hAnchor="text" w:x="-460" w:y="-33"/>
      <w:widowControl/>
      <w:jc w:val="both"/>
      <w:rPr>
        <w:rStyle w:val="FontStyle129"/>
      </w:rPr>
    </w:pPr>
    <w:r>
      <w:rPr>
        <w:rStyle w:val="FontStyle197"/>
      </w:rPr>
      <w:t xml:space="preserve">SST </w:t>
    </w:r>
    <w:r>
      <w:rPr>
        <w:rStyle w:val="FontStyle129"/>
      </w:rPr>
      <w:t>02.02.00</w:t>
    </w:r>
  </w:p>
  <w:p w14:paraId="09C1CECB" w14:textId="77777777" w:rsidR="00F71450" w:rsidRDefault="00F71450">
    <w:pPr>
      <w:pStyle w:val="Style11"/>
      <w:widowControl/>
      <w:jc w:val="right"/>
      <w:rPr>
        <w:rStyle w:val="FontStyle129"/>
        <w:u w:val="single"/>
      </w:rPr>
    </w:pPr>
    <w:r>
      <w:rPr>
        <w:rStyle w:val="FontStyle129"/>
        <w:u w:val="single"/>
      </w:rPr>
      <w:t>Roboty montażowe - przepompownie ścieków</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E1E9" w14:textId="77777777" w:rsidR="00F71450" w:rsidRDefault="00F71450">
    <w:pPr>
      <w:pStyle w:val="Style11"/>
      <w:framePr w:h="226" w:hRule="exact" w:hSpace="38" w:wrap="auto" w:vAnchor="text" w:hAnchor="text" w:x="1" w:y="-33"/>
      <w:widowControl/>
      <w:jc w:val="both"/>
      <w:rPr>
        <w:rStyle w:val="FontStyle129"/>
      </w:rPr>
    </w:pPr>
    <w:r>
      <w:rPr>
        <w:rStyle w:val="FontStyle197"/>
      </w:rPr>
      <w:t xml:space="preserve">SST </w:t>
    </w:r>
    <w:r>
      <w:rPr>
        <w:rStyle w:val="FontStyle129"/>
      </w:rPr>
      <w:t>02.02.00</w:t>
    </w:r>
  </w:p>
  <w:p w14:paraId="19AA5C06" w14:textId="77777777" w:rsidR="00F71450" w:rsidRDefault="00F71450">
    <w:pPr>
      <w:pStyle w:val="Style11"/>
      <w:widowControl/>
      <w:ind w:right="48"/>
      <w:jc w:val="right"/>
      <w:rPr>
        <w:rStyle w:val="FontStyle129"/>
      </w:rPr>
    </w:pPr>
    <w:r>
      <w:rPr>
        <w:rStyle w:val="FontStyle129"/>
      </w:rPr>
      <w:t>Roboty montażowe - przepompownie ścieków</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F1E8" w14:textId="77777777" w:rsidR="00F71450" w:rsidRDefault="00F71450">
    <w:pPr>
      <w:pStyle w:val="Style11"/>
      <w:framePr w:h="226" w:hRule="exact" w:hSpace="38" w:wrap="auto" w:vAnchor="text" w:hAnchor="text" w:x="-19" w:y="-33"/>
      <w:widowControl/>
      <w:jc w:val="both"/>
      <w:rPr>
        <w:rStyle w:val="FontStyle129"/>
      </w:rPr>
    </w:pPr>
    <w:r>
      <w:rPr>
        <w:rStyle w:val="FontStyle197"/>
      </w:rPr>
      <w:t xml:space="preserve">SST </w:t>
    </w:r>
    <w:r>
      <w:rPr>
        <w:rStyle w:val="FontStyle129"/>
      </w:rPr>
      <w:t>02.02.00</w:t>
    </w:r>
  </w:p>
  <w:p w14:paraId="23D1FDA4" w14:textId="77777777" w:rsidR="00F71450" w:rsidRDefault="00F71450">
    <w:pPr>
      <w:pStyle w:val="Style11"/>
      <w:widowControl/>
      <w:ind w:left="-20" w:right="48"/>
      <w:jc w:val="right"/>
      <w:rPr>
        <w:rStyle w:val="FontStyle129"/>
        <w:u w:val="single"/>
      </w:rPr>
    </w:pPr>
    <w:r>
      <w:rPr>
        <w:rStyle w:val="FontStyle129"/>
        <w:u w:val="single"/>
      </w:rPr>
      <w:t>Roboty montażowe - przepompownie ścieków</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0302" w14:textId="77777777" w:rsidR="00F71450" w:rsidRDefault="00F71450">
    <w:pPr>
      <w:pStyle w:val="Style11"/>
      <w:framePr w:h="226" w:hRule="exact" w:hSpace="38" w:wrap="auto" w:vAnchor="text" w:hAnchor="text" w:x="-853" w:y="-33"/>
      <w:widowControl/>
      <w:jc w:val="both"/>
      <w:rPr>
        <w:rStyle w:val="FontStyle129"/>
      </w:rPr>
    </w:pPr>
    <w:r>
      <w:rPr>
        <w:rStyle w:val="FontStyle197"/>
      </w:rPr>
      <w:t xml:space="preserve">SS7- </w:t>
    </w:r>
    <w:r>
      <w:rPr>
        <w:rStyle w:val="FontStyle129"/>
      </w:rPr>
      <w:t>03.01.00</w:t>
    </w:r>
  </w:p>
  <w:p w14:paraId="50293925" w14:textId="77777777" w:rsidR="00F71450" w:rsidRDefault="00F71450">
    <w:pPr>
      <w:pStyle w:val="Style11"/>
      <w:widowControl/>
      <w:jc w:val="right"/>
      <w:rPr>
        <w:rStyle w:val="FontStyle129"/>
        <w:u w:val="single"/>
      </w:rPr>
    </w:pPr>
    <w:r>
      <w:rPr>
        <w:rStyle w:val="FontStyle129"/>
        <w:u w:val="single"/>
      </w:rPr>
      <w:t>Roboty rozbiórkowe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892D" w14:textId="77777777" w:rsidR="00F71450" w:rsidRDefault="00F71450">
    <w:pPr>
      <w:pStyle w:val="Style11"/>
      <w:framePr w:h="226" w:hRule="exact" w:hSpace="38" w:wrap="auto" w:vAnchor="text" w:hAnchor="text" w:x="-853" w:y="-33"/>
      <w:widowControl/>
      <w:jc w:val="both"/>
      <w:rPr>
        <w:rStyle w:val="FontStyle129"/>
      </w:rPr>
    </w:pPr>
    <w:r>
      <w:rPr>
        <w:rStyle w:val="FontStyle197"/>
      </w:rPr>
      <w:t xml:space="preserve">SS7- </w:t>
    </w:r>
    <w:r>
      <w:rPr>
        <w:rStyle w:val="FontStyle129"/>
      </w:rPr>
      <w:t>03.01.00</w:t>
    </w:r>
  </w:p>
  <w:p w14:paraId="67013B78" w14:textId="77777777" w:rsidR="00F71450" w:rsidRDefault="00F71450">
    <w:pPr>
      <w:pStyle w:val="Style11"/>
      <w:widowControl/>
      <w:jc w:val="right"/>
      <w:rPr>
        <w:rStyle w:val="FontStyle129"/>
        <w:u w:val="single"/>
      </w:rPr>
    </w:pPr>
    <w:r>
      <w:rPr>
        <w:rStyle w:val="FontStyle129"/>
        <w:u w:val="single"/>
      </w:rPr>
      <w:t>Roboty rozbiórkowe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AB06" w14:textId="77777777" w:rsidR="00F71450" w:rsidRDefault="00F71450">
    <w:pPr>
      <w:pStyle w:val="Style11"/>
      <w:framePr w:h="226" w:hRule="exact" w:hSpace="38" w:wrap="auto" w:vAnchor="text" w:hAnchor="text" w:x="1" w:y="-33"/>
      <w:widowControl/>
      <w:jc w:val="both"/>
      <w:rPr>
        <w:rStyle w:val="FontStyle129"/>
      </w:rPr>
    </w:pPr>
    <w:r>
      <w:rPr>
        <w:rStyle w:val="FontStyle197"/>
      </w:rPr>
      <w:t xml:space="preserve">SST- </w:t>
    </w:r>
    <w:r>
      <w:rPr>
        <w:rStyle w:val="FontStyle129"/>
      </w:rPr>
      <w:t>03.01.00</w:t>
    </w:r>
  </w:p>
  <w:p w14:paraId="3EEDCE76" w14:textId="77777777" w:rsidR="00F71450" w:rsidRDefault="00F71450">
    <w:pPr>
      <w:pStyle w:val="Style11"/>
      <w:widowControl/>
      <w:ind w:right="288"/>
      <w:jc w:val="right"/>
      <w:rPr>
        <w:rStyle w:val="FontStyle129"/>
      </w:rPr>
    </w:pPr>
    <w:r>
      <w:rPr>
        <w:rStyle w:val="FontStyle129"/>
      </w:rPr>
      <w:t>Roboty rozbiórkowe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EEF7" w14:textId="77777777" w:rsidR="00F71450" w:rsidRDefault="00F71450">
    <w:pPr>
      <w:pStyle w:val="Style11"/>
      <w:framePr w:h="226" w:hRule="exact" w:hSpace="38" w:wrap="auto" w:vAnchor="text" w:hAnchor="text" w:x="1" w:y="-33"/>
      <w:widowControl/>
      <w:jc w:val="both"/>
      <w:rPr>
        <w:rStyle w:val="FontStyle129"/>
      </w:rPr>
    </w:pPr>
    <w:r>
      <w:rPr>
        <w:rStyle w:val="FontStyle197"/>
      </w:rPr>
      <w:t xml:space="preserve">SST- </w:t>
    </w:r>
    <w:r>
      <w:rPr>
        <w:rStyle w:val="FontStyle129"/>
      </w:rPr>
      <w:t>03.01.00</w:t>
    </w:r>
  </w:p>
  <w:p w14:paraId="1B4C41E4" w14:textId="77777777" w:rsidR="00F71450" w:rsidRDefault="00F71450">
    <w:pPr>
      <w:pStyle w:val="Style11"/>
      <w:widowControl/>
      <w:ind w:right="288"/>
      <w:jc w:val="right"/>
      <w:rPr>
        <w:rStyle w:val="FontStyle129"/>
      </w:rPr>
    </w:pPr>
    <w:r>
      <w:rPr>
        <w:rStyle w:val="FontStyle129"/>
      </w:rPr>
      <w:t>Roboty rozbiórkowe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BE" w14:textId="77777777" w:rsidR="00F71450" w:rsidRDefault="00F71450">
    <w:pPr>
      <w:pStyle w:val="Style11"/>
      <w:framePr w:h="226" w:hRule="exact" w:hSpace="38" w:wrap="auto" w:vAnchor="text" w:hAnchor="text" w:x="-469" w:y="-33"/>
      <w:widowControl/>
      <w:jc w:val="both"/>
      <w:rPr>
        <w:rStyle w:val="FontStyle129"/>
      </w:rPr>
    </w:pPr>
    <w:r>
      <w:rPr>
        <w:rStyle w:val="FontStyle197"/>
      </w:rPr>
      <w:t xml:space="preserve">SST </w:t>
    </w:r>
    <w:r>
      <w:rPr>
        <w:rStyle w:val="FontStyle129"/>
      </w:rPr>
      <w:t>03.02.00</w:t>
    </w:r>
  </w:p>
  <w:p w14:paraId="12BFF32D" w14:textId="77777777" w:rsidR="00F71450" w:rsidRDefault="00F71450">
    <w:pPr>
      <w:pStyle w:val="Style11"/>
      <w:widowControl/>
      <w:jc w:val="right"/>
      <w:rPr>
        <w:rStyle w:val="FontStyle129"/>
        <w:u w:val="single"/>
      </w:rPr>
    </w:pPr>
    <w:r>
      <w:rPr>
        <w:rStyle w:val="FontStyle129"/>
        <w:u w:val="single"/>
      </w:rPr>
      <w:t>Odtworzenie nawierzchni asfaltowych</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2C65" w14:textId="77777777" w:rsidR="00F71450" w:rsidRDefault="00F71450" w:rsidP="007036CD">
    <w:pPr>
      <w:pStyle w:val="Style11"/>
      <w:widowControl/>
      <w:tabs>
        <w:tab w:val="left" w:leader="underscore" w:pos="5529"/>
      </w:tabs>
      <w:ind w:left="-471" w:right="-288"/>
      <w:rPr>
        <w:rStyle w:val="FontStyle129"/>
        <w:u w:val="single"/>
      </w:rPr>
    </w:pPr>
    <w:r>
      <w:rPr>
        <w:rStyle w:val="FontStyle197"/>
        <w:u w:val="single"/>
      </w:rPr>
      <w:t xml:space="preserve">SST </w:t>
    </w:r>
    <w:r>
      <w:rPr>
        <w:rStyle w:val="FontStyle129"/>
        <w:u w:val="single"/>
      </w:rPr>
      <w:t>03.02.00</w:t>
    </w:r>
    <w:r>
      <w:rPr>
        <w:rStyle w:val="FontStyle129"/>
      </w:rPr>
      <w:tab/>
    </w:r>
    <w:r>
      <w:rPr>
        <w:rStyle w:val="FontStyle129"/>
        <w:u w:val="single"/>
      </w:rPr>
      <w:t>Odtworzenie nawierzchni asfaltowych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8CF7" w14:textId="77777777" w:rsidR="00F71450" w:rsidRDefault="00F71450">
    <w:pPr>
      <w:widowControl/>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50C4" w14:textId="77777777" w:rsidR="00F71450" w:rsidRDefault="00F71450">
    <w:pPr>
      <w:pStyle w:val="Style11"/>
      <w:framePr w:h="231" w:hRule="exact" w:hSpace="38" w:wrap="auto" w:vAnchor="text" w:hAnchor="text" w:x="1" w:y="-37"/>
      <w:widowControl/>
      <w:jc w:val="both"/>
      <w:rPr>
        <w:rStyle w:val="FontStyle129"/>
      </w:rPr>
    </w:pPr>
    <w:r>
      <w:rPr>
        <w:rStyle w:val="FontStyle129"/>
      </w:rPr>
      <w:t>SST 03.02.00</w:t>
    </w:r>
  </w:p>
  <w:p w14:paraId="21B336E9" w14:textId="77777777" w:rsidR="00F71450" w:rsidRDefault="00F71450">
    <w:pPr>
      <w:pStyle w:val="Style11"/>
      <w:widowControl/>
      <w:ind w:right="293"/>
      <w:jc w:val="right"/>
      <w:rPr>
        <w:rStyle w:val="FontStyle129"/>
        <w:u w:val="single"/>
      </w:rPr>
    </w:pPr>
    <w:r>
      <w:rPr>
        <w:rStyle w:val="FontStyle129"/>
        <w:u w:val="single"/>
      </w:rPr>
      <w:t>Odtworzenie nawierzchni asfaltowych</w:t>
    </w:r>
  </w:p>
  <w:p w14:paraId="734E5BF6" w14:textId="77777777" w:rsidR="00F71450" w:rsidRDefault="00F71450">
    <w:pPr>
      <w:pStyle w:val="Style11"/>
      <w:widowControl/>
      <w:ind w:right="293"/>
      <w:jc w:val="right"/>
      <w:rPr>
        <w:rStyle w:val="FontStyle129"/>
        <w:u w:val="single"/>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6FD2" w14:textId="77777777" w:rsidR="00F71450" w:rsidRDefault="00F71450">
    <w:pPr>
      <w:pStyle w:val="Style11"/>
      <w:framePr w:h="231" w:hRule="exact" w:hSpace="38" w:wrap="auto" w:vAnchor="text" w:hAnchor="text" w:x="1" w:y="-37"/>
      <w:widowControl/>
      <w:jc w:val="both"/>
      <w:rPr>
        <w:rStyle w:val="FontStyle129"/>
      </w:rPr>
    </w:pPr>
    <w:r>
      <w:rPr>
        <w:rStyle w:val="FontStyle129"/>
      </w:rPr>
      <w:t>SST 03.02.00</w:t>
    </w:r>
  </w:p>
  <w:p w14:paraId="30EDA641" w14:textId="77777777" w:rsidR="00F71450" w:rsidRDefault="00F71450">
    <w:pPr>
      <w:pStyle w:val="Style11"/>
      <w:widowControl/>
      <w:ind w:right="293"/>
      <w:jc w:val="right"/>
      <w:rPr>
        <w:rStyle w:val="FontStyle129"/>
        <w:u w:val="single"/>
      </w:rPr>
    </w:pPr>
    <w:r>
      <w:rPr>
        <w:rStyle w:val="FontStyle129"/>
        <w:u w:val="single"/>
      </w:rPr>
      <w:t>Odtworzenie nawierzchni asfaltowych</w:t>
    </w:r>
  </w:p>
  <w:p w14:paraId="280FD2B9" w14:textId="77777777" w:rsidR="00F71450" w:rsidRDefault="00F71450">
    <w:pPr>
      <w:pStyle w:val="Style11"/>
      <w:widowControl/>
      <w:ind w:right="293"/>
      <w:jc w:val="right"/>
      <w:rPr>
        <w:rStyle w:val="FontStyle129"/>
        <w:u w:val="single"/>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CF35" w14:textId="77777777" w:rsidR="00F71450" w:rsidRDefault="00F71450" w:rsidP="006F1A10">
    <w:pPr>
      <w:pStyle w:val="Style11"/>
      <w:framePr w:h="226" w:hRule="exact" w:hSpace="38" w:wrap="auto" w:vAnchor="text" w:hAnchor="page" w:x="863" w:y="-32"/>
      <w:widowControl/>
      <w:jc w:val="both"/>
      <w:rPr>
        <w:rStyle w:val="FontStyle129"/>
      </w:rPr>
    </w:pPr>
    <w:r>
      <w:rPr>
        <w:rStyle w:val="FontStyle197"/>
      </w:rPr>
      <w:t xml:space="preserve">SST </w:t>
    </w:r>
    <w:r>
      <w:rPr>
        <w:rStyle w:val="FontStyle129"/>
      </w:rPr>
      <w:t>03.03.00</w:t>
    </w:r>
  </w:p>
  <w:p w14:paraId="4316CBBE" w14:textId="77777777" w:rsidR="00F71450" w:rsidRDefault="00F71450">
    <w:pPr>
      <w:pStyle w:val="Style11"/>
      <w:widowControl/>
      <w:ind w:left="403"/>
      <w:jc w:val="both"/>
      <w:rPr>
        <w:rStyle w:val="FontStyle129"/>
        <w:u w:val="single"/>
      </w:rPr>
    </w:pPr>
    <w:r>
      <w:rPr>
        <w:rStyle w:val="FontStyle129"/>
        <w:u w:val="single"/>
      </w:rPr>
      <w:t>Odtworzenie nawierzchni żwirowych, brukowych, gruntowych oraz ogrodzeń i rowów</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435A" w14:textId="77777777" w:rsidR="00F71450" w:rsidRDefault="00F71450">
    <w:pPr>
      <w:pStyle w:val="Style11"/>
      <w:framePr w:h="226" w:hRule="exact" w:hSpace="38" w:wrap="auto" w:vAnchor="text" w:hAnchor="text" w:x="-527" w:y="-33"/>
      <w:widowControl/>
      <w:jc w:val="both"/>
      <w:rPr>
        <w:rStyle w:val="FontStyle129"/>
      </w:rPr>
    </w:pPr>
    <w:r>
      <w:rPr>
        <w:rStyle w:val="FontStyle197"/>
      </w:rPr>
      <w:t xml:space="preserve">SST </w:t>
    </w:r>
    <w:r>
      <w:rPr>
        <w:rStyle w:val="FontStyle129"/>
      </w:rPr>
      <w:t>03.03.00</w:t>
    </w:r>
  </w:p>
  <w:p w14:paraId="252B7B56" w14:textId="77777777" w:rsidR="00F71450" w:rsidRDefault="00F71450" w:rsidP="006F1A10">
    <w:pPr>
      <w:pStyle w:val="Style11"/>
      <w:widowControl/>
      <w:ind w:left="1560"/>
      <w:jc w:val="both"/>
      <w:rPr>
        <w:rStyle w:val="FontStyle129"/>
        <w:u w:val="single"/>
      </w:rPr>
    </w:pPr>
    <w:r>
      <w:rPr>
        <w:rStyle w:val="FontStyle129"/>
        <w:u w:val="single"/>
      </w:rPr>
      <w:t>Odtworzenie nawierzchni żwirowych, brukowych, gruntowych oraz ogrodzeń i rowów</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E2C6" w14:textId="77777777" w:rsidR="00F71450" w:rsidRDefault="00F71450">
    <w:pPr>
      <w:pStyle w:val="Style11"/>
      <w:widowControl/>
      <w:jc w:val="both"/>
      <w:rPr>
        <w:rStyle w:val="FontStyle129"/>
      </w:rPr>
    </w:pPr>
    <w:r>
      <w:rPr>
        <w:rStyle w:val="FontStyle129"/>
      </w:rPr>
      <w:t>SST 03.03.00   Odtworzenie nawierzchni żwirowych, brukowych, gruntowych oraz ogrodzeń i rowów</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9884" w14:textId="77777777" w:rsidR="00F71450" w:rsidRDefault="00F71450">
    <w:pPr>
      <w:pStyle w:val="Style11"/>
      <w:framePr w:h="231" w:hRule="exact" w:hSpace="38" w:wrap="auto" w:vAnchor="text" w:hAnchor="text" w:x="1" w:y="-37"/>
      <w:widowControl/>
      <w:jc w:val="both"/>
      <w:rPr>
        <w:rStyle w:val="FontStyle129"/>
      </w:rPr>
    </w:pPr>
    <w:r>
      <w:rPr>
        <w:rStyle w:val="FontStyle129"/>
      </w:rPr>
      <w:t>SST 03.03.00</w:t>
    </w:r>
  </w:p>
  <w:p w14:paraId="4A45E542" w14:textId="77777777" w:rsidR="00F71450" w:rsidRDefault="00F71450" w:rsidP="006F1A10">
    <w:pPr>
      <w:pStyle w:val="Style11"/>
      <w:widowControl/>
      <w:ind w:left="1560"/>
      <w:jc w:val="both"/>
      <w:rPr>
        <w:rStyle w:val="FontStyle129"/>
      </w:rPr>
    </w:pPr>
    <w:r>
      <w:rPr>
        <w:rStyle w:val="FontStyle129"/>
      </w:rPr>
      <w:t>Odtworzenie nawierzchni żwirowych, brukowych, gruntowych oraz ogrodzeń i rowów</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4BDC" w14:textId="77777777" w:rsidR="00F71450" w:rsidRDefault="00F71450">
    <w:pPr>
      <w:pStyle w:val="Style11"/>
      <w:widowControl/>
      <w:jc w:val="both"/>
      <w:rPr>
        <w:rStyle w:val="FontStyle129"/>
      </w:rPr>
    </w:pPr>
    <w:r>
      <w:rPr>
        <w:rStyle w:val="FontStyle129"/>
      </w:rPr>
      <w:t>SST 03.03.00 Odtworzenie nawierzchni żwirowych, brukowych, gruntowych oraz ogrodzeń i rowów</w:t>
    </w:r>
  </w:p>
  <w:p w14:paraId="3A563A0C" w14:textId="77777777" w:rsidR="00F71450" w:rsidRDefault="00F71450">
    <w:pPr>
      <w:pStyle w:val="Style11"/>
      <w:widowControl/>
      <w:jc w:val="both"/>
      <w:rPr>
        <w:rStyle w:val="FontStyle129"/>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67A" w14:textId="77777777" w:rsidR="00F71450" w:rsidRDefault="00F71450">
    <w:pPr>
      <w:pStyle w:val="Style11"/>
      <w:widowControl/>
      <w:jc w:val="both"/>
      <w:rPr>
        <w:rStyle w:val="FontStyle129"/>
      </w:rPr>
    </w:pPr>
    <w:r>
      <w:rPr>
        <w:rStyle w:val="FontStyle129"/>
      </w:rPr>
      <w:t>SST 03.03.00        Odtworzenie nawierzchni żwirowych, brukowych, gruntowych oraz ogrodzeń i rowów</w:t>
    </w:r>
  </w:p>
  <w:p w14:paraId="217A5AEB" w14:textId="77777777" w:rsidR="00F71450" w:rsidRDefault="00F71450">
    <w:pPr>
      <w:pStyle w:val="Style11"/>
      <w:widowControl/>
      <w:jc w:val="both"/>
      <w:rPr>
        <w:rStyle w:val="FontStyle12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C16C" w14:textId="77777777" w:rsidR="00F71450" w:rsidRDefault="00F71450">
    <w:pPr>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9CF4" w14:textId="77777777" w:rsidR="00F71450" w:rsidRDefault="00F71450">
    <w:pPr>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1EC5" w14:textId="77777777" w:rsidR="00F71450" w:rsidRDefault="00F71450">
    <w:pPr>
      <w:pStyle w:val="Style11"/>
      <w:framePr w:h="231" w:hRule="exact" w:hSpace="38" w:wrap="auto" w:vAnchor="text" w:hAnchor="text" w:x="-167" w:y="-37"/>
      <w:widowControl/>
      <w:jc w:val="both"/>
      <w:rPr>
        <w:rStyle w:val="FontStyle129"/>
      </w:rPr>
    </w:pPr>
    <w:r>
      <w:rPr>
        <w:rStyle w:val="FontStyle129"/>
      </w:rPr>
      <w:t>ST 00.00.00</w:t>
    </w:r>
  </w:p>
  <w:p w14:paraId="3B2643C2" w14:textId="77777777" w:rsidR="00F71450" w:rsidRDefault="00F71450">
    <w:pPr>
      <w:pStyle w:val="Style11"/>
      <w:widowControl/>
      <w:ind w:right="250"/>
      <w:jc w:val="right"/>
      <w:rPr>
        <w:rStyle w:val="FontStyle129"/>
        <w:u w:val="single"/>
      </w:rPr>
    </w:pPr>
    <w:r>
      <w:rPr>
        <w:rStyle w:val="FontStyle129"/>
        <w:u w:val="single"/>
      </w:rPr>
      <w:t>Ogólne warunki wykonania i odbioru robót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B9EF" w14:textId="77777777" w:rsidR="00F71450" w:rsidRDefault="00F71450">
    <w:pPr>
      <w:pStyle w:val="Style11"/>
      <w:framePr w:h="231" w:hRule="exact" w:hSpace="38" w:wrap="auto" w:vAnchor="text" w:hAnchor="text" w:x="-167" w:y="-37"/>
      <w:widowControl/>
      <w:jc w:val="both"/>
      <w:rPr>
        <w:rStyle w:val="FontStyle129"/>
      </w:rPr>
    </w:pPr>
    <w:r>
      <w:rPr>
        <w:rStyle w:val="FontStyle129"/>
      </w:rPr>
      <w:t>ST 00.00.00</w:t>
    </w:r>
  </w:p>
  <w:p w14:paraId="304EF22C" w14:textId="77777777" w:rsidR="00F71450" w:rsidRDefault="00F71450">
    <w:pPr>
      <w:pStyle w:val="Style11"/>
      <w:widowControl/>
      <w:ind w:right="250"/>
      <w:jc w:val="right"/>
      <w:rPr>
        <w:rStyle w:val="FontStyle129"/>
        <w:u w:val="single"/>
      </w:rPr>
    </w:pPr>
    <w:r>
      <w:rPr>
        <w:rStyle w:val="FontStyle129"/>
        <w:u w:val="single"/>
      </w:rPr>
      <w:t>Ogólne warunki wykonania i odbioru robót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004B" w14:textId="77777777" w:rsidR="00F71450" w:rsidRDefault="00F71450">
    <w:pPr>
      <w:pStyle w:val="Style11"/>
      <w:framePr w:h="231" w:hRule="exact" w:hSpace="38" w:wrap="auto" w:vAnchor="text" w:hAnchor="text" w:x="1" w:y="-37"/>
      <w:widowControl/>
      <w:jc w:val="both"/>
      <w:rPr>
        <w:rStyle w:val="FontStyle129"/>
      </w:rPr>
    </w:pPr>
    <w:r>
      <w:rPr>
        <w:rStyle w:val="FontStyle129"/>
      </w:rPr>
      <w:t>ST 00.00.00</w:t>
    </w:r>
  </w:p>
  <w:p w14:paraId="6B9B144F" w14:textId="77777777" w:rsidR="00F71450" w:rsidRDefault="00F71450">
    <w:pPr>
      <w:pStyle w:val="Style11"/>
      <w:widowControl/>
      <w:ind w:right="288"/>
      <w:jc w:val="right"/>
      <w:rPr>
        <w:rStyle w:val="FontStyle129"/>
      </w:rPr>
    </w:pPr>
    <w:r>
      <w:rPr>
        <w:rStyle w:val="FontStyle129"/>
      </w:rPr>
      <w:t>Ogólne warunki wykonania i odbioru robót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D45" w14:textId="77777777" w:rsidR="00F71450" w:rsidRDefault="00F71450">
    <w:pPr>
      <w:pStyle w:val="Style11"/>
      <w:framePr w:h="231" w:hRule="exact" w:hSpace="38" w:wrap="auto" w:vAnchor="text" w:hAnchor="text" w:x="1" w:y="-37"/>
      <w:widowControl/>
      <w:jc w:val="both"/>
      <w:rPr>
        <w:rStyle w:val="FontStyle129"/>
      </w:rPr>
    </w:pPr>
    <w:r>
      <w:rPr>
        <w:rStyle w:val="FontStyle129"/>
      </w:rPr>
      <w:t>ST 00.00.00</w:t>
    </w:r>
  </w:p>
  <w:p w14:paraId="2F5B2766" w14:textId="77777777" w:rsidR="00F71450" w:rsidRDefault="00F71450">
    <w:pPr>
      <w:pStyle w:val="Style11"/>
      <w:widowControl/>
      <w:ind w:right="288"/>
      <w:jc w:val="right"/>
      <w:rPr>
        <w:rStyle w:val="FontStyle129"/>
      </w:rPr>
    </w:pPr>
    <w:r>
      <w:rPr>
        <w:rStyle w:val="FontStyle129"/>
      </w:rPr>
      <w:t>Ogólne warunki wykonania i odbioru robót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0ADA96"/>
    <w:lvl w:ilvl="0">
      <w:numFmt w:val="bullet"/>
      <w:lvlText w:val="*"/>
      <w:lvlJc w:val="left"/>
    </w:lvl>
  </w:abstractNum>
  <w:abstractNum w:abstractNumId="1" w15:restartNumberingAfterBreak="0">
    <w:nsid w:val="002A788E"/>
    <w:multiLevelType w:val="singleLevel"/>
    <w:tmpl w:val="168A1162"/>
    <w:lvl w:ilvl="0">
      <w:start w:val="2"/>
      <w:numFmt w:val="decimal"/>
      <w:lvlText w:val="1.%1"/>
      <w:legacy w:legacy="1" w:legacySpace="0" w:legacyIndent="720"/>
      <w:lvlJc w:val="left"/>
      <w:rPr>
        <w:rFonts w:ascii="Arial" w:hAnsi="Arial" w:cs="Arial" w:hint="default"/>
      </w:rPr>
    </w:lvl>
  </w:abstractNum>
  <w:abstractNum w:abstractNumId="2" w15:restartNumberingAfterBreak="0">
    <w:nsid w:val="005E3C03"/>
    <w:multiLevelType w:val="singleLevel"/>
    <w:tmpl w:val="D8168082"/>
    <w:lvl w:ilvl="0">
      <w:start w:val="2"/>
      <w:numFmt w:val="decimal"/>
      <w:lvlText w:val="5.2.%1"/>
      <w:legacy w:legacy="1" w:legacySpace="0" w:legacyIndent="710"/>
      <w:lvlJc w:val="left"/>
      <w:rPr>
        <w:rFonts w:ascii="Arial" w:hAnsi="Arial" w:cs="Arial" w:hint="default"/>
      </w:rPr>
    </w:lvl>
  </w:abstractNum>
  <w:abstractNum w:abstractNumId="3" w15:restartNumberingAfterBreak="0">
    <w:nsid w:val="008102A1"/>
    <w:multiLevelType w:val="singleLevel"/>
    <w:tmpl w:val="6382E334"/>
    <w:lvl w:ilvl="0">
      <w:start w:val="4"/>
      <w:numFmt w:val="decimal"/>
      <w:lvlText w:val="1.%1"/>
      <w:legacy w:legacy="1" w:legacySpace="0" w:legacyIndent="720"/>
      <w:lvlJc w:val="left"/>
      <w:rPr>
        <w:rFonts w:ascii="Arial" w:hAnsi="Arial" w:cs="Arial" w:hint="default"/>
      </w:rPr>
    </w:lvl>
  </w:abstractNum>
  <w:abstractNum w:abstractNumId="4" w15:restartNumberingAfterBreak="0">
    <w:nsid w:val="02872582"/>
    <w:multiLevelType w:val="singleLevel"/>
    <w:tmpl w:val="3FB8ED30"/>
    <w:lvl w:ilvl="0">
      <w:start w:val="1"/>
      <w:numFmt w:val="decimal"/>
      <w:lvlText w:val="10.%1"/>
      <w:legacy w:legacy="1" w:legacySpace="0" w:legacyIndent="739"/>
      <w:lvlJc w:val="left"/>
      <w:rPr>
        <w:rFonts w:ascii="Arial" w:hAnsi="Arial" w:cs="Arial" w:hint="default"/>
      </w:rPr>
    </w:lvl>
  </w:abstractNum>
  <w:abstractNum w:abstractNumId="5" w15:restartNumberingAfterBreak="0">
    <w:nsid w:val="04DC2A48"/>
    <w:multiLevelType w:val="singleLevel"/>
    <w:tmpl w:val="F968A49A"/>
    <w:lvl w:ilvl="0">
      <w:start w:val="3"/>
      <w:numFmt w:val="decimal"/>
      <w:lvlText w:val="1.%1"/>
      <w:legacy w:legacy="1" w:legacySpace="0" w:legacyIndent="720"/>
      <w:lvlJc w:val="left"/>
      <w:rPr>
        <w:rFonts w:ascii="Arial" w:hAnsi="Arial" w:cs="Arial" w:hint="default"/>
      </w:rPr>
    </w:lvl>
  </w:abstractNum>
  <w:abstractNum w:abstractNumId="6" w15:restartNumberingAfterBreak="0">
    <w:nsid w:val="078C2E8A"/>
    <w:multiLevelType w:val="singleLevel"/>
    <w:tmpl w:val="168A1162"/>
    <w:lvl w:ilvl="0">
      <w:start w:val="2"/>
      <w:numFmt w:val="decimal"/>
      <w:lvlText w:val="1.%1"/>
      <w:legacy w:legacy="1" w:legacySpace="0" w:legacyIndent="720"/>
      <w:lvlJc w:val="left"/>
      <w:rPr>
        <w:rFonts w:ascii="Arial" w:hAnsi="Arial" w:cs="Arial" w:hint="default"/>
      </w:rPr>
    </w:lvl>
  </w:abstractNum>
  <w:abstractNum w:abstractNumId="7" w15:restartNumberingAfterBreak="0">
    <w:nsid w:val="09E678AA"/>
    <w:multiLevelType w:val="singleLevel"/>
    <w:tmpl w:val="B866A46E"/>
    <w:lvl w:ilvl="0">
      <w:start w:val="1"/>
      <w:numFmt w:val="decimal"/>
      <w:lvlText w:val="2.%1"/>
      <w:legacy w:legacy="1" w:legacySpace="0" w:legacyIndent="734"/>
      <w:lvlJc w:val="left"/>
      <w:rPr>
        <w:rFonts w:ascii="Arial" w:hAnsi="Arial" w:cs="Arial" w:hint="default"/>
      </w:rPr>
    </w:lvl>
  </w:abstractNum>
  <w:abstractNum w:abstractNumId="8" w15:restartNumberingAfterBreak="0">
    <w:nsid w:val="0E6D30A6"/>
    <w:multiLevelType w:val="singleLevel"/>
    <w:tmpl w:val="FE7C9C7E"/>
    <w:lvl w:ilvl="0">
      <w:start w:val="5"/>
      <w:numFmt w:val="decimal"/>
      <w:lvlText w:val="1.%1"/>
      <w:legacy w:legacy="1" w:legacySpace="0" w:legacyIndent="720"/>
      <w:lvlJc w:val="left"/>
      <w:rPr>
        <w:rFonts w:ascii="Arial" w:hAnsi="Arial" w:cs="Arial" w:hint="default"/>
      </w:rPr>
    </w:lvl>
  </w:abstractNum>
  <w:abstractNum w:abstractNumId="9" w15:restartNumberingAfterBreak="0">
    <w:nsid w:val="0F1843F3"/>
    <w:multiLevelType w:val="singleLevel"/>
    <w:tmpl w:val="0B80721E"/>
    <w:lvl w:ilvl="0">
      <w:start w:val="3"/>
      <w:numFmt w:val="upperLetter"/>
      <w:lvlText w:val="%1."/>
      <w:legacy w:legacy="1" w:legacySpace="0" w:legacyIndent="293"/>
      <w:lvlJc w:val="left"/>
      <w:rPr>
        <w:rFonts w:ascii="Arial" w:hAnsi="Arial" w:cs="Arial" w:hint="default"/>
      </w:rPr>
    </w:lvl>
  </w:abstractNum>
  <w:abstractNum w:abstractNumId="10" w15:restartNumberingAfterBreak="0">
    <w:nsid w:val="116C1CFE"/>
    <w:multiLevelType w:val="singleLevel"/>
    <w:tmpl w:val="B866A46E"/>
    <w:lvl w:ilvl="0">
      <w:start w:val="1"/>
      <w:numFmt w:val="decimal"/>
      <w:lvlText w:val="2.%1"/>
      <w:legacy w:legacy="1" w:legacySpace="0" w:legacyIndent="734"/>
      <w:lvlJc w:val="left"/>
      <w:rPr>
        <w:rFonts w:ascii="Arial" w:hAnsi="Arial" w:cs="Arial" w:hint="default"/>
      </w:rPr>
    </w:lvl>
  </w:abstractNum>
  <w:abstractNum w:abstractNumId="11" w15:restartNumberingAfterBreak="0">
    <w:nsid w:val="122A0E81"/>
    <w:multiLevelType w:val="singleLevel"/>
    <w:tmpl w:val="4686F9E0"/>
    <w:lvl w:ilvl="0">
      <w:start w:val="16"/>
      <w:numFmt w:val="decimal"/>
      <w:lvlText w:val="%1."/>
      <w:legacy w:legacy="1" w:legacySpace="0" w:legacyIndent="346"/>
      <w:lvlJc w:val="left"/>
      <w:rPr>
        <w:rFonts w:ascii="Arial" w:hAnsi="Arial" w:cs="Arial" w:hint="default"/>
      </w:rPr>
    </w:lvl>
  </w:abstractNum>
  <w:abstractNum w:abstractNumId="12" w15:restartNumberingAfterBreak="0">
    <w:nsid w:val="148567B8"/>
    <w:multiLevelType w:val="singleLevel"/>
    <w:tmpl w:val="F968A49A"/>
    <w:lvl w:ilvl="0">
      <w:start w:val="3"/>
      <w:numFmt w:val="decimal"/>
      <w:lvlText w:val="1.%1"/>
      <w:legacy w:legacy="1" w:legacySpace="0" w:legacyIndent="720"/>
      <w:lvlJc w:val="left"/>
      <w:rPr>
        <w:rFonts w:ascii="Arial" w:hAnsi="Arial" w:cs="Arial" w:hint="default"/>
      </w:rPr>
    </w:lvl>
  </w:abstractNum>
  <w:abstractNum w:abstractNumId="13" w15:restartNumberingAfterBreak="0">
    <w:nsid w:val="148C7E12"/>
    <w:multiLevelType w:val="singleLevel"/>
    <w:tmpl w:val="76E22DB6"/>
    <w:lvl w:ilvl="0">
      <w:start w:val="1"/>
      <w:numFmt w:val="decimal"/>
      <w:lvlText w:val="5.2.%1"/>
      <w:legacy w:legacy="1" w:legacySpace="0" w:legacyIndent="710"/>
      <w:lvlJc w:val="left"/>
      <w:rPr>
        <w:rFonts w:ascii="Arial" w:hAnsi="Arial" w:cs="Arial" w:hint="default"/>
      </w:rPr>
    </w:lvl>
  </w:abstractNum>
  <w:abstractNum w:abstractNumId="14" w15:restartNumberingAfterBreak="0">
    <w:nsid w:val="17321412"/>
    <w:multiLevelType w:val="multilevel"/>
    <w:tmpl w:val="BE2A039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9C012B8"/>
    <w:multiLevelType w:val="singleLevel"/>
    <w:tmpl w:val="AF1E8CA6"/>
    <w:lvl w:ilvl="0">
      <w:start w:val="1"/>
      <w:numFmt w:val="decimal"/>
      <w:lvlText w:val="10.%1"/>
      <w:legacy w:legacy="1" w:legacySpace="0" w:legacyIndent="720"/>
      <w:lvlJc w:val="left"/>
      <w:rPr>
        <w:rFonts w:ascii="Arial" w:hAnsi="Arial" w:cs="Arial" w:hint="default"/>
      </w:rPr>
    </w:lvl>
  </w:abstractNum>
  <w:abstractNum w:abstractNumId="16" w15:restartNumberingAfterBreak="0">
    <w:nsid w:val="1AC227B9"/>
    <w:multiLevelType w:val="singleLevel"/>
    <w:tmpl w:val="5F8C03E4"/>
    <w:lvl w:ilvl="0">
      <w:start w:val="1"/>
      <w:numFmt w:val="upperLetter"/>
      <w:lvlText w:val="%1."/>
      <w:legacy w:legacy="1" w:legacySpace="0" w:legacyIndent="278"/>
      <w:lvlJc w:val="left"/>
      <w:rPr>
        <w:rFonts w:ascii="Arial" w:hAnsi="Arial" w:cs="Arial" w:hint="default"/>
      </w:rPr>
    </w:lvl>
  </w:abstractNum>
  <w:abstractNum w:abstractNumId="17" w15:restartNumberingAfterBreak="0">
    <w:nsid w:val="1CD13FB9"/>
    <w:multiLevelType w:val="singleLevel"/>
    <w:tmpl w:val="168A1162"/>
    <w:lvl w:ilvl="0">
      <w:start w:val="2"/>
      <w:numFmt w:val="decimal"/>
      <w:lvlText w:val="1.%1"/>
      <w:legacy w:legacy="1" w:legacySpace="0" w:legacyIndent="720"/>
      <w:lvlJc w:val="left"/>
      <w:rPr>
        <w:rFonts w:ascii="Arial" w:hAnsi="Arial" w:cs="Arial" w:hint="default"/>
      </w:rPr>
    </w:lvl>
  </w:abstractNum>
  <w:abstractNum w:abstractNumId="18" w15:restartNumberingAfterBreak="0">
    <w:nsid w:val="1ED04A41"/>
    <w:multiLevelType w:val="singleLevel"/>
    <w:tmpl w:val="5104785C"/>
    <w:lvl w:ilvl="0">
      <w:start w:val="1"/>
      <w:numFmt w:val="decimal"/>
      <w:lvlText w:val="1.%1"/>
      <w:legacy w:legacy="1" w:legacySpace="0" w:legacyIndent="720"/>
      <w:lvlJc w:val="left"/>
      <w:rPr>
        <w:rFonts w:ascii="Arial" w:hAnsi="Arial" w:cs="Arial" w:hint="default"/>
      </w:rPr>
    </w:lvl>
  </w:abstractNum>
  <w:abstractNum w:abstractNumId="19" w15:restartNumberingAfterBreak="0">
    <w:nsid w:val="2244514D"/>
    <w:multiLevelType w:val="singleLevel"/>
    <w:tmpl w:val="9618C1EC"/>
    <w:lvl w:ilvl="0">
      <w:start w:val="8"/>
      <w:numFmt w:val="decimal"/>
      <w:lvlText w:val="5.2.%1"/>
      <w:legacy w:legacy="1" w:legacySpace="0" w:legacyIndent="734"/>
      <w:lvlJc w:val="left"/>
      <w:rPr>
        <w:rFonts w:ascii="Arial" w:hAnsi="Arial" w:cs="Arial" w:hint="default"/>
      </w:rPr>
    </w:lvl>
  </w:abstractNum>
  <w:abstractNum w:abstractNumId="20" w15:restartNumberingAfterBreak="0">
    <w:nsid w:val="23D430CF"/>
    <w:multiLevelType w:val="singleLevel"/>
    <w:tmpl w:val="43D482C0"/>
    <w:lvl w:ilvl="0">
      <w:start w:val="5"/>
      <w:numFmt w:val="decimal"/>
      <w:lvlText w:val="5.2.%1"/>
      <w:legacy w:legacy="1" w:legacySpace="0" w:legacyIndent="734"/>
      <w:lvlJc w:val="left"/>
      <w:rPr>
        <w:rFonts w:ascii="Arial" w:hAnsi="Arial" w:cs="Arial" w:hint="default"/>
      </w:rPr>
    </w:lvl>
  </w:abstractNum>
  <w:abstractNum w:abstractNumId="21" w15:restartNumberingAfterBreak="0">
    <w:nsid w:val="23D976D6"/>
    <w:multiLevelType w:val="singleLevel"/>
    <w:tmpl w:val="98463AA4"/>
    <w:lvl w:ilvl="0">
      <w:start w:val="4"/>
      <w:numFmt w:val="decimal"/>
      <w:lvlText w:val="4.%1"/>
      <w:legacy w:legacy="1" w:legacySpace="0" w:legacyIndent="744"/>
      <w:lvlJc w:val="left"/>
      <w:rPr>
        <w:rFonts w:ascii="Arial" w:hAnsi="Arial" w:cs="Arial" w:hint="default"/>
      </w:rPr>
    </w:lvl>
  </w:abstractNum>
  <w:abstractNum w:abstractNumId="22" w15:restartNumberingAfterBreak="0">
    <w:nsid w:val="251435C5"/>
    <w:multiLevelType w:val="singleLevel"/>
    <w:tmpl w:val="F650153E"/>
    <w:lvl w:ilvl="0">
      <w:start w:val="2"/>
      <w:numFmt w:val="decimal"/>
      <w:lvlText w:val="4.%1"/>
      <w:legacy w:legacy="1" w:legacySpace="0" w:legacyIndent="744"/>
      <w:lvlJc w:val="left"/>
      <w:rPr>
        <w:rFonts w:ascii="Arial" w:hAnsi="Arial" w:cs="Arial" w:hint="default"/>
      </w:rPr>
    </w:lvl>
  </w:abstractNum>
  <w:abstractNum w:abstractNumId="23" w15:restartNumberingAfterBreak="0">
    <w:nsid w:val="25D22DEE"/>
    <w:multiLevelType w:val="singleLevel"/>
    <w:tmpl w:val="82662C9E"/>
    <w:lvl w:ilvl="0">
      <w:start w:val="4"/>
      <w:numFmt w:val="upperLetter"/>
      <w:lvlText w:val="%1."/>
      <w:legacy w:legacy="1" w:legacySpace="0" w:legacyIndent="293"/>
      <w:lvlJc w:val="left"/>
      <w:rPr>
        <w:rFonts w:ascii="Arial" w:hAnsi="Arial" w:cs="Arial" w:hint="default"/>
      </w:rPr>
    </w:lvl>
  </w:abstractNum>
  <w:abstractNum w:abstractNumId="24" w15:restartNumberingAfterBreak="0">
    <w:nsid w:val="27397928"/>
    <w:multiLevelType w:val="singleLevel"/>
    <w:tmpl w:val="A43044F2"/>
    <w:lvl w:ilvl="0">
      <w:start w:val="3"/>
      <w:numFmt w:val="decimal"/>
      <w:lvlText w:val="4.%1"/>
      <w:legacy w:legacy="1" w:legacySpace="0" w:legacyIndent="744"/>
      <w:lvlJc w:val="left"/>
      <w:rPr>
        <w:rFonts w:ascii="Arial" w:hAnsi="Arial" w:cs="Arial" w:hint="default"/>
      </w:rPr>
    </w:lvl>
  </w:abstractNum>
  <w:abstractNum w:abstractNumId="25" w15:restartNumberingAfterBreak="0">
    <w:nsid w:val="276759F9"/>
    <w:multiLevelType w:val="singleLevel"/>
    <w:tmpl w:val="6382E334"/>
    <w:lvl w:ilvl="0">
      <w:start w:val="4"/>
      <w:numFmt w:val="decimal"/>
      <w:lvlText w:val="1.%1"/>
      <w:legacy w:legacy="1" w:legacySpace="0" w:legacyIndent="720"/>
      <w:lvlJc w:val="left"/>
      <w:rPr>
        <w:rFonts w:ascii="Arial" w:hAnsi="Arial" w:cs="Arial" w:hint="default"/>
      </w:rPr>
    </w:lvl>
  </w:abstractNum>
  <w:abstractNum w:abstractNumId="26" w15:restartNumberingAfterBreak="0">
    <w:nsid w:val="277F7387"/>
    <w:multiLevelType w:val="multilevel"/>
    <w:tmpl w:val="2F3C5BC4"/>
    <w:lvl w:ilvl="0">
      <w:start w:val="1"/>
      <w:numFmt w:val="decimal"/>
      <w:lvlText w:val="%1"/>
      <w:lvlJc w:val="left"/>
      <w:pPr>
        <w:ind w:left="855" w:hanging="495"/>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27A654A0"/>
    <w:multiLevelType w:val="singleLevel"/>
    <w:tmpl w:val="6ABAC240"/>
    <w:lvl w:ilvl="0">
      <w:start w:val="2"/>
      <w:numFmt w:val="decimal"/>
      <w:lvlText w:val="5.1.%1"/>
      <w:legacy w:legacy="1" w:legacySpace="0" w:legacyIndent="734"/>
      <w:lvlJc w:val="left"/>
      <w:rPr>
        <w:rFonts w:ascii="Arial" w:hAnsi="Arial" w:cs="Arial" w:hint="default"/>
      </w:rPr>
    </w:lvl>
  </w:abstractNum>
  <w:abstractNum w:abstractNumId="28" w15:restartNumberingAfterBreak="0">
    <w:nsid w:val="289D37A9"/>
    <w:multiLevelType w:val="singleLevel"/>
    <w:tmpl w:val="40D81260"/>
    <w:lvl w:ilvl="0">
      <w:start w:val="1"/>
      <w:numFmt w:val="decimal"/>
      <w:lvlText w:val="5.%1"/>
      <w:legacy w:legacy="1" w:legacySpace="0" w:legacyIndent="739"/>
      <w:lvlJc w:val="left"/>
      <w:rPr>
        <w:rFonts w:ascii="Arial" w:hAnsi="Arial" w:cs="Arial" w:hint="default"/>
      </w:rPr>
    </w:lvl>
  </w:abstractNum>
  <w:abstractNum w:abstractNumId="29" w15:restartNumberingAfterBreak="0">
    <w:nsid w:val="2B9A7FBA"/>
    <w:multiLevelType w:val="singleLevel"/>
    <w:tmpl w:val="C8F4B40E"/>
    <w:lvl w:ilvl="0">
      <w:start w:val="14"/>
      <w:numFmt w:val="decimal"/>
      <w:lvlText w:val="%1."/>
      <w:legacy w:legacy="1" w:legacySpace="0" w:legacyIndent="346"/>
      <w:lvlJc w:val="left"/>
      <w:rPr>
        <w:rFonts w:ascii="Arial" w:hAnsi="Arial" w:cs="Arial" w:hint="default"/>
      </w:rPr>
    </w:lvl>
  </w:abstractNum>
  <w:abstractNum w:abstractNumId="30" w15:restartNumberingAfterBreak="0">
    <w:nsid w:val="2C9C2198"/>
    <w:multiLevelType w:val="singleLevel"/>
    <w:tmpl w:val="FBAA7212"/>
    <w:lvl w:ilvl="0">
      <w:start w:val="3"/>
      <w:numFmt w:val="decimal"/>
      <w:lvlText w:val="5.2.%1"/>
      <w:legacy w:legacy="1" w:legacySpace="0" w:legacyIndent="715"/>
      <w:lvlJc w:val="left"/>
      <w:rPr>
        <w:rFonts w:ascii="Arial" w:hAnsi="Arial" w:cs="Arial" w:hint="default"/>
      </w:rPr>
    </w:lvl>
  </w:abstractNum>
  <w:abstractNum w:abstractNumId="31" w15:restartNumberingAfterBreak="0">
    <w:nsid w:val="2FAE51F9"/>
    <w:multiLevelType w:val="singleLevel"/>
    <w:tmpl w:val="FA8A0E86"/>
    <w:lvl w:ilvl="0">
      <w:start w:val="1"/>
      <w:numFmt w:val="decimal"/>
      <w:lvlText w:val="5.2.%1"/>
      <w:legacy w:legacy="1" w:legacySpace="0" w:legacyIndent="706"/>
      <w:lvlJc w:val="left"/>
      <w:rPr>
        <w:rFonts w:ascii="Arial" w:hAnsi="Arial" w:cs="Arial" w:hint="default"/>
      </w:rPr>
    </w:lvl>
  </w:abstractNum>
  <w:abstractNum w:abstractNumId="32" w15:restartNumberingAfterBreak="0">
    <w:nsid w:val="2FF868C8"/>
    <w:multiLevelType w:val="singleLevel"/>
    <w:tmpl w:val="2862B53C"/>
    <w:lvl w:ilvl="0">
      <w:start w:val="1"/>
      <w:numFmt w:val="decimal"/>
      <w:lvlText w:val="4.%1"/>
      <w:legacy w:legacy="1" w:legacySpace="0" w:legacyIndent="744"/>
      <w:lvlJc w:val="left"/>
      <w:rPr>
        <w:rFonts w:ascii="Arial" w:hAnsi="Arial" w:cs="Arial" w:hint="default"/>
      </w:rPr>
    </w:lvl>
  </w:abstractNum>
  <w:abstractNum w:abstractNumId="33" w15:restartNumberingAfterBreak="0">
    <w:nsid w:val="30B84DF0"/>
    <w:multiLevelType w:val="singleLevel"/>
    <w:tmpl w:val="5104785C"/>
    <w:lvl w:ilvl="0">
      <w:start w:val="1"/>
      <w:numFmt w:val="decimal"/>
      <w:lvlText w:val="1.%1"/>
      <w:legacy w:legacy="1" w:legacySpace="0" w:legacyIndent="720"/>
      <w:lvlJc w:val="left"/>
      <w:rPr>
        <w:rFonts w:ascii="Arial" w:hAnsi="Arial" w:cs="Arial" w:hint="default"/>
      </w:rPr>
    </w:lvl>
  </w:abstractNum>
  <w:abstractNum w:abstractNumId="34" w15:restartNumberingAfterBreak="0">
    <w:nsid w:val="32581B65"/>
    <w:multiLevelType w:val="singleLevel"/>
    <w:tmpl w:val="E3467282"/>
    <w:lvl w:ilvl="0">
      <w:start w:val="1"/>
      <w:numFmt w:val="decimal"/>
      <w:lvlText w:val="%1."/>
      <w:legacy w:legacy="1" w:legacySpace="0" w:legacyIndent="360"/>
      <w:lvlJc w:val="left"/>
      <w:rPr>
        <w:rFonts w:ascii="Arial" w:hAnsi="Arial" w:cs="Arial" w:hint="default"/>
      </w:rPr>
    </w:lvl>
  </w:abstractNum>
  <w:abstractNum w:abstractNumId="35" w15:restartNumberingAfterBreak="0">
    <w:nsid w:val="33A04719"/>
    <w:multiLevelType w:val="singleLevel"/>
    <w:tmpl w:val="F968A49A"/>
    <w:lvl w:ilvl="0">
      <w:start w:val="3"/>
      <w:numFmt w:val="decimal"/>
      <w:lvlText w:val="1.%1"/>
      <w:legacy w:legacy="1" w:legacySpace="0" w:legacyIndent="720"/>
      <w:lvlJc w:val="left"/>
      <w:rPr>
        <w:rFonts w:ascii="Arial" w:hAnsi="Arial" w:cs="Arial" w:hint="default"/>
      </w:rPr>
    </w:lvl>
  </w:abstractNum>
  <w:abstractNum w:abstractNumId="36" w15:restartNumberingAfterBreak="0">
    <w:nsid w:val="37E104DE"/>
    <w:multiLevelType w:val="multilevel"/>
    <w:tmpl w:val="C84ED248"/>
    <w:lvl w:ilvl="0">
      <w:start w:val="1"/>
      <w:numFmt w:val="decimal"/>
      <w:lvlText w:val="%1"/>
      <w:lvlJc w:val="left"/>
      <w:pPr>
        <w:ind w:left="870" w:hanging="510"/>
      </w:pPr>
      <w:rPr>
        <w:rFonts w:cs="Times New Roman" w:hint="default"/>
      </w:rPr>
    </w:lvl>
    <w:lvl w:ilvl="1">
      <w:start w:val="1"/>
      <w:numFmt w:val="decimal"/>
      <w:isLgl/>
      <w:lvlText w:val="%1.%2"/>
      <w:lvlJc w:val="left"/>
      <w:pPr>
        <w:ind w:left="870" w:hanging="51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3A4D53FF"/>
    <w:multiLevelType w:val="singleLevel"/>
    <w:tmpl w:val="46E896E8"/>
    <w:lvl w:ilvl="0">
      <w:start w:val="6"/>
      <w:numFmt w:val="decimal"/>
      <w:lvlText w:val="5.2.%1"/>
      <w:legacy w:legacy="1" w:legacySpace="0" w:legacyIndent="734"/>
      <w:lvlJc w:val="left"/>
      <w:rPr>
        <w:rFonts w:ascii="Arial" w:hAnsi="Arial" w:cs="Arial" w:hint="default"/>
      </w:rPr>
    </w:lvl>
  </w:abstractNum>
  <w:abstractNum w:abstractNumId="38" w15:restartNumberingAfterBreak="0">
    <w:nsid w:val="3C0012EA"/>
    <w:multiLevelType w:val="singleLevel"/>
    <w:tmpl w:val="5104785C"/>
    <w:lvl w:ilvl="0">
      <w:start w:val="1"/>
      <w:numFmt w:val="decimal"/>
      <w:lvlText w:val="1.%1"/>
      <w:legacy w:legacy="1" w:legacySpace="0" w:legacyIndent="720"/>
      <w:lvlJc w:val="left"/>
      <w:rPr>
        <w:rFonts w:ascii="Arial" w:hAnsi="Arial" w:cs="Arial" w:hint="default"/>
      </w:rPr>
    </w:lvl>
  </w:abstractNum>
  <w:abstractNum w:abstractNumId="39" w15:restartNumberingAfterBreak="0">
    <w:nsid w:val="3EC36E2F"/>
    <w:multiLevelType w:val="singleLevel"/>
    <w:tmpl w:val="5104785C"/>
    <w:lvl w:ilvl="0">
      <w:start w:val="1"/>
      <w:numFmt w:val="decimal"/>
      <w:lvlText w:val="1.%1"/>
      <w:legacy w:legacy="1" w:legacySpace="0" w:legacyIndent="720"/>
      <w:lvlJc w:val="left"/>
      <w:rPr>
        <w:rFonts w:ascii="Arial" w:hAnsi="Arial" w:cs="Arial" w:hint="default"/>
      </w:rPr>
    </w:lvl>
  </w:abstractNum>
  <w:abstractNum w:abstractNumId="40" w15:restartNumberingAfterBreak="0">
    <w:nsid w:val="41C84D49"/>
    <w:multiLevelType w:val="singleLevel"/>
    <w:tmpl w:val="551EDACE"/>
    <w:lvl w:ilvl="0">
      <w:start w:val="10"/>
      <w:numFmt w:val="decimal"/>
      <w:lvlText w:val="%1."/>
      <w:legacy w:legacy="1" w:legacySpace="0" w:legacyIndent="355"/>
      <w:lvlJc w:val="left"/>
      <w:rPr>
        <w:rFonts w:ascii="Arial" w:hAnsi="Arial" w:cs="Arial" w:hint="default"/>
      </w:rPr>
    </w:lvl>
  </w:abstractNum>
  <w:abstractNum w:abstractNumId="41" w15:restartNumberingAfterBreak="0">
    <w:nsid w:val="47A53F09"/>
    <w:multiLevelType w:val="singleLevel"/>
    <w:tmpl w:val="F88226A4"/>
    <w:lvl w:ilvl="0">
      <w:start w:val="1"/>
      <w:numFmt w:val="decimal"/>
      <w:lvlText w:val="6.%1"/>
      <w:legacy w:legacy="1" w:legacySpace="0" w:legacyIndent="739"/>
      <w:lvlJc w:val="left"/>
      <w:rPr>
        <w:rFonts w:ascii="Arial" w:hAnsi="Arial" w:cs="Arial" w:hint="default"/>
      </w:rPr>
    </w:lvl>
  </w:abstractNum>
  <w:abstractNum w:abstractNumId="42" w15:restartNumberingAfterBreak="0">
    <w:nsid w:val="47B05CA2"/>
    <w:multiLevelType w:val="singleLevel"/>
    <w:tmpl w:val="D9C4B6F2"/>
    <w:lvl w:ilvl="0">
      <w:start w:val="1"/>
      <w:numFmt w:val="decimal"/>
      <w:lvlText w:val="6.%1"/>
      <w:legacy w:legacy="1" w:legacySpace="0" w:legacyIndent="749"/>
      <w:lvlJc w:val="left"/>
      <w:rPr>
        <w:rFonts w:ascii="Arial" w:hAnsi="Arial" w:cs="Arial" w:hint="default"/>
      </w:rPr>
    </w:lvl>
  </w:abstractNum>
  <w:abstractNum w:abstractNumId="43" w15:restartNumberingAfterBreak="0">
    <w:nsid w:val="488B39A4"/>
    <w:multiLevelType w:val="singleLevel"/>
    <w:tmpl w:val="ED882B9A"/>
    <w:lvl w:ilvl="0">
      <w:start w:val="2"/>
      <w:numFmt w:val="upperLetter"/>
      <w:lvlText w:val="%1."/>
      <w:legacy w:legacy="1" w:legacySpace="0" w:legacyIndent="278"/>
      <w:lvlJc w:val="left"/>
      <w:rPr>
        <w:rFonts w:ascii="Arial" w:hAnsi="Arial" w:cs="Arial" w:hint="default"/>
      </w:rPr>
    </w:lvl>
  </w:abstractNum>
  <w:abstractNum w:abstractNumId="44" w15:restartNumberingAfterBreak="0">
    <w:nsid w:val="4A741B50"/>
    <w:multiLevelType w:val="singleLevel"/>
    <w:tmpl w:val="F5C8809E"/>
    <w:lvl w:ilvl="0">
      <w:start w:val="4"/>
      <w:numFmt w:val="decimal"/>
      <w:lvlText w:val="5.2.%1"/>
      <w:legacy w:legacy="1" w:legacySpace="0" w:legacyIndent="715"/>
      <w:lvlJc w:val="left"/>
      <w:rPr>
        <w:rFonts w:ascii="Arial" w:hAnsi="Arial" w:cs="Arial" w:hint="default"/>
      </w:rPr>
    </w:lvl>
  </w:abstractNum>
  <w:abstractNum w:abstractNumId="45" w15:restartNumberingAfterBreak="0">
    <w:nsid w:val="4B327DC6"/>
    <w:multiLevelType w:val="singleLevel"/>
    <w:tmpl w:val="DCBA7D46"/>
    <w:lvl w:ilvl="0">
      <w:start w:val="4"/>
      <w:numFmt w:val="decimal"/>
      <w:lvlText w:val="5.2.%1"/>
      <w:legacy w:legacy="1" w:legacySpace="0" w:legacyIndent="734"/>
      <w:lvlJc w:val="left"/>
      <w:rPr>
        <w:rFonts w:ascii="Arial" w:hAnsi="Arial" w:cs="Arial" w:hint="default"/>
      </w:rPr>
    </w:lvl>
  </w:abstractNum>
  <w:abstractNum w:abstractNumId="46" w15:restartNumberingAfterBreak="0">
    <w:nsid w:val="4B8322D8"/>
    <w:multiLevelType w:val="singleLevel"/>
    <w:tmpl w:val="01C0911A"/>
    <w:lvl w:ilvl="0">
      <w:start w:val="4"/>
      <w:numFmt w:val="decimal"/>
      <w:lvlText w:val="%1."/>
      <w:legacy w:legacy="1" w:legacySpace="0" w:legacyIndent="264"/>
      <w:lvlJc w:val="left"/>
      <w:rPr>
        <w:rFonts w:ascii="Arial" w:hAnsi="Arial" w:cs="Arial" w:hint="default"/>
      </w:rPr>
    </w:lvl>
  </w:abstractNum>
  <w:abstractNum w:abstractNumId="47" w15:restartNumberingAfterBreak="0">
    <w:nsid w:val="537902BF"/>
    <w:multiLevelType w:val="singleLevel"/>
    <w:tmpl w:val="147E9AB8"/>
    <w:lvl w:ilvl="0">
      <w:start w:val="3"/>
      <w:numFmt w:val="decimal"/>
      <w:lvlText w:val="6.%1"/>
      <w:legacy w:legacy="1" w:legacySpace="0" w:legacyIndent="739"/>
      <w:lvlJc w:val="left"/>
      <w:rPr>
        <w:rFonts w:ascii="Arial" w:hAnsi="Arial" w:cs="Arial" w:hint="default"/>
      </w:rPr>
    </w:lvl>
  </w:abstractNum>
  <w:abstractNum w:abstractNumId="48" w15:restartNumberingAfterBreak="0">
    <w:nsid w:val="53D25605"/>
    <w:multiLevelType w:val="singleLevel"/>
    <w:tmpl w:val="91748322"/>
    <w:lvl w:ilvl="0">
      <w:start w:val="15"/>
      <w:numFmt w:val="decimal"/>
      <w:lvlText w:val="%1."/>
      <w:legacy w:legacy="1" w:legacySpace="0" w:legacyIndent="307"/>
      <w:lvlJc w:val="left"/>
      <w:rPr>
        <w:rFonts w:ascii="Arial" w:hAnsi="Arial" w:cs="Arial" w:hint="default"/>
      </w:rPr>
    </w:lvl>
  </w:abstractNum>
  <w:abstractNum w:abstractNumId="49" w15:restartNumberingAfterBreak="0">
    <w:nsid w:val="54C27146"/>
    <w:multiLevelType w:val="singleLevel"/>
    <w:tmpl w:val="8EA01CC4"/>
    <w:lvl w:ilvl="0">
      <w:start w:val="1"/>
      <w:numFmt w:val="decimal"/>
      <w:lvlText w:val="1.7.%1"/>
      <w:lvlJc w:val="left"/>
      <w:rPr>
        <w:rFonts w:ascii="Arial" w:hAnsi="Arial" w:cs="Arial" w:hint="default"/>
      </w:rPr>
    </w:lvl>
  </w:abstractNum>
  <w:abstractNum w:abstractNumId="50" w15:restartNumberingAfterBreak="0">
    <w:nsid w:val="57A76302"/>
    <w:multiLevelType w:val="singleLevel"/>
    <w:tmpl w:val="32FA1B38"/>
    <w:lvl w:ilvl="0">
      <w:start w:val="1"/>
      <w:numFmt w:val="decimal"/>
      <w:lvlText w:val="6.2.%1"/>
      <w:legacy w:legacy="1" w:legacySpace="0" w:legacyIndent="710"/>
      <w:lvlJc w:val="left"/>
      <w:rPr>
        <w:rFonts w:ascii="Arial" w:hAnsi="Arial" w:cs="Arial" w:hint="default"/>
      </w:rPr>
    </w:lvl>
  </w:abstractNum>
  <w:abstractNum w:abstractNumId="51" w15:restartNumberingAfterBreak="0">
    <w:nsid w:val="57E82563"/>
    <w:multiLevelType w:val="singleLevel"/>
    <w:tmpl w:val="00006D36"/>
    <w:lvl w:ilvl="0">
      <w:start w:val="1"/>
      <w:numFmt w:val="decimal"/>
      <w:lvlText w:val="6.%1"/>
      <w:legacy w:legacy="1" w:legacySpace="0" w:legacyIndent="744"/>
      <w:lvlJc w:val="left"/>
      <w:rPr>
        <w:rFonts w:ascii="Arial" w:hAnsi="Arial" w:cs="Arial" w:hint="default"/>
      </w:rPr>
    </w:lvl>
  </w:abstractNum>
  <w:abstractNum w:abstractNumId="52" w15:restartNumberingAfterBreak="0">
    <w:nsid w:val="5A497B41"/>
    <w:multiLevelType w:val="singleLevel"/>
    <w:tmpl w:val="8B90B2FA"/>
    <w:lvl w:ilvl="0">
      <w:start w:val="3"/>
      <w:numFmt w:val="decimal"/>
      <w:lvlText w:val="%1."/>
      <w:legacy w:legacy="1" w:legacySpace="0" w:legacyIndent="264"/>
      <w:lvlJc w:val="left"/>
      <w:rPr>
        <w:rFonts w:ascii="Arial" w:hAnsi="Arial" w:cs="Arial" w:hint="default"/>
      </w:rPr>
    </w:lvl>
  </w:abstractNum>
  <w:abstractNum w:abstractNumId="53" w15:restartNumberingAfterBreak="0">
    <w:nsid w:val="5AD14E0C"/>
    <w:multiLevelType w:val="singleLevel"/>
    <w:tmpl w:val="D256C532"/>
    <w:lvl w:ilvl="0">
      <w:start w:val="6"/>
      <w:numFmt w:val="decimal"/>
      <w:lvlText w:val="%1."/>
      <w:legacy w:legacy="1" w:legacySpace="0" w:legacyIndent="245"/>
      <w:lvlJc w:val="left"/>
      <w:rPr>
        <w:rFonts w:ascii="Arial" w:hAnsi="Arial" w:cs="Arial" w:hint="default"/>
      </w:rPr>
    </w:lvl>
  </w:abstractNum>
  <w:abstractNum w:abstractNumId="54" w15:restartNumberingAfterBreak="0">
    <w:nsid w:val="61EB4974"/>
    <w:multiLevelType w:val="singleLevel"/>
    <w:tmpl w:val="76E22DB6"/>
    <w:lvl w:ilvl="0">
      <w:start w:val="1"/>
      <w:numFmt w:val="decimal"/>
      <w:lvlText w:val="5.2.%1"/>
      <w:legacy w:legacy="1" w:legacySpace="0" w:legacyIndent="710"/>
      <w:lvlJc w:val="left"/>
      <w:rPr>
        <w:rFonts w:ascii="Arial" w:hAnsi="Arial" w:cs="Arial" w:hint="default"/>
      </w:rPr>
    </w:lvl>
  </w:abstractNum>
  <w:abstractNum w:abstractNumId="55" w15:restartNumberingAfterBreak="0">
    <w:nsid w:val="62F87D3B"/>
    <w:multiLevelType w:val="singleLevel"/>
    <w:tmpl w:val="34DA01EA"/>
    <w:lvl w:ilvl="0">
      <w:start w:val="2"/>
      <w:numFmt w:val="decimal"/>
      <w:lvlText w:val="6.%1"/>
      <w:legacy w:legacy="1" w:legacySpace="0" w:legacyIndent="739"/>
      <w:lvlJc w:val="left"/>
      <w:rPr>
        <w:rFonts w:ascii="Arial" w:hAnsi="Arial" w:cs="Arial" w:hint="default"/>
      </w:rPr>
    </w:lvl>
  </w:abstractNum>
  <w:abstractNum w:abstractNumId="56" w15:restartNumberingAfterBreak="0">
    <w:nsid w:val="641139CD"/>
    <w:multiLevelType w:val="singleLevel"/>
    <w:tmpl w:val="4312676C"/>
    <w:lvl w:ilvl="0">
      <w:start w:val="1"/>
      <w:numFmt w:val="decimal"/>
      <w:lvlText w:val="%1."/>
      <w:legacy w:legacy="1" w:legacySpace="0" w:legacyIndent="245"/>
      <w:lvlJc w:val="left"/>
      <w:rPr>
        <w:rFonts w:ascii="Arial" w:hAnsi="Arial" w:cs="Arial" w:hint="default"/>
      </w:rPr>
    </w:lvl>
  </w:abstractNum>
  <w:abstractNum w:abstractNumId="57" w15:restartNumberingAfterBreak="0">
    <w:nsid w:val="64BF3A3D"/>
    <w:multiLevelType w:val="singleLevel"/>
    <w:tmpl w:val="DDBE5D3A"/>
    <w:lvl w:ilvl="0">
      <w:start w:val="5"/>
      <w:numFmt w:val="decimal"/>
      <w:lvlText w:val="5.2.%1"/>
      <w:legacy w:legacy="1" w:legacySpace="0" w:legacyIndent="715"/>
      <w:lvlJc w:val="left"/>
      <w:rPr>
        <w:rFonts w:ascii="Arial" w:hAnsi="Arial" w:cs="Arial" w:hint="default"/>
      </w:rPr>
    </w:lvl>
  </w:abstractNum>
  <w:abstractNum w:abstractNumId="58" w15:restartNumberingAfterBreak="0">
    <w:nsid w:val="66120D93"/>
    <w:multiLevelType w:val="singleLevel"/>
    <w:tmpl w:val="5104785C"/>
    <w:lvl w:ilvl="0">
      <w:start w:val="1"/>
      <w:numFmt w:val="decimal"/>
      <w:lvlText w:val="1.%1"/>
      <w:legacy w:legacy="1" w:legacySpace="0" w:legacyIndent="720"/>
      <w:lvlJc w:val="left"/>
      <w:rPr>
        <w:rFonts w:ascii="Arial" w:hAnsi="Arial" w:cs="Arial" w:hint="default"/>
      </w:rPr>
    </w:lvl>
  </w:abstractNum>
  <w:abstractNum w:abstractNumId="59" w15:restartNumberingAfterBreak="0">
    <w:nsid w:val="67213B50"/>
    <w:multiLevelType w:val="singleLevel"/>
    <w:tmpl w:val="29F06626"/>
    <w:lvl w:ilvl="0">
      <w:start w:val="7"/>
      <w:numFmt w:val="decimal"/>
      <w:lvlText w:val="5.2.%1"/>
      <w:legacy w:legacy="1" w:legacySpace="0" w:legacyIndent="734"/>
      <w:lvlJc w:val="left"/>
      <w:rPr>
        <w:rFonts w:ascii="Arial" w:hAnsi="Arial" w:cs="Arial" w:hint="default"/>
      </w:rPr>
    </w:lvl>
  </w:abstractNum>
  <w:abstractNum w:abstractNumId="60" w15:restartNumberingAfterBreak="0">
    <w:nsid w:val="694263B5"/>
    <w:multiLevelType w:val="hybridMultilevel"/>
    <w:tmpl w:val="FA68032E"/>
    <w:lvl w:ilvl="0" w:tplc="4A6EEA22">
      <w:start w:val="1"/>
      <w:numFmt w:val="lowerLetter"/>
      <w:lvlText w:val="%1)"/>
      <w:lvlJc w:val="left"/>
      <w:pPr>
        <w:tabs>
          <w:tab w:val="num" w:pos="1070"/>
        </w:tabs>
        <w:ind w:left="1070" w:hanging="360"/>
      </w:pPr>
      <w:rPr>
        <w:rFonts w:hint="default"/>
      </w:rPr>
    </w:lvl>
    <w:lvl w:ilvl="1" w:tplc="04150003" w:tentative="1">
      <w:start w:val="1"/>
      <w:numFmt w:val="lowerLetter"/>
      <w:lvlText w:val="%2."/>
      <w:lvlJc w:val="left"/>
      <w:pPr>
        <w:tabs>
          <w:tab w:val="num" w:pos="1790"/>
        </w:tabs>
        <w:ind w:left="1790" w:hanging="360"/>
      </w:pPr>
    </w:lvl>
    <w:lvl w:ilvl="2" w:tplc="04150005" w:tentative="1">
      <w:start w:val="1"/>
      <w:numFmt w:val="lowerRoman"/>
      <w:lvlText w:val="%3."/>
      <w:lvlJc w:val="right"/>
      <w:pPr>
        <w:tabs>
          <w:tab w:val="num" w:pos="2510"/>
        </w:tabs>
        <w:ind w:left="2510" w:hanging="180"/>
      </w:pPr>
    </w:lvl>
    <w:lvl w:ilvl="3" w:tplc="04150001" w:tentative="1">
      <w:start w:val="1"/>
      <w:numFmt w:val="decimal"/>
      <w:lvlText w:val="%4."/>
      <w:lvlJc w:val="left"/>
      <w:pPr>
        <w:tabs>
          <w:tab w:val="num" w:pos="3230"/>
        </w:tabs>
        <w:ind w:left="3230" w:hanging="360"/>
      </w:pPr>
    </w:lvl>
    <w:lvl w:ilvl="4" w:tplc="04150003" w:tentative="1">
      <w:start w:val="1"/>
      <w:numFmt w:val="lowerLetter"/>
      <w:lvlText w:val="%5."/>
      <w:lvlJc w:val="left"/>
      <w:pPr>
        <w:tabs>
          <w:tab w:val="num" w:pos="3950"/>
        </w:tabs>
        <w:ind w:left="3950" w:hanging="360"/>
      </w:pPr>
    </w:lvl>
    <w:lvl w:ilvl="5" w:tplc="04150005" w:tentative="1">
      <w:start w:val="1"/>
      <w:numFmt w:val="lowerRoman"/>
      <w:lvlText w:val="%6."/>
      <w:lvlJc w:val="right"/>
      <w:pPr>
        <w:tabs>
          <w:tab w:val="num" w:pos="4670"/>
        </w:tabs>
        <w:ind w:left="4670" w:hanging="180"/>
      </w:pPr>
    </w:lvl>
    <w:lvl w:ilvl="6" w:tplc="04150001" w:tentative="1">
      <w:start w:val="1"/>
      <w:numFmt w:val="decimal"/>
      <w:lvlText w:val="%7."/>
      <w:lvlJc w:val="left"/>
      <w:pPr>
        <w:tabs>
          <w:tab w:val="num" w:pos="5390"/>
        </w:tabs>
        <w:ind w:left="5390" w:hanging="360"/>
      </w:pPr>
    </w:lvl>
    <w:lvl w:ilvl="7" w:tplc="04150003" w:tentative="1">
      <w:start w:val="1"/>
      <w:numFmt w:val="lowerLetter"/>
      <w:lvlText w:val="%8."/>
      <w:lvlJc w:val="left"/>
      <w:pPr>
        <w:tabs>
          <w:tab w:val="num" w:pos="6110"/>
        </w:tabs>
        <w:ind w:left="6110" w:hanging="360"/>
      </w:pPr>
    </w:lvl>
    <w:lvl w:ilvl="8" w:tplc="04150005" w:tentative="1">
      <w:start w:val="1"/>
      <w:numFmt w:val="lowerRoman"/>
      <w:lvlText w:val="%9."/>
      <w:lvlJc w:val="right"/>
      <w:pPr>
        <w:tabs>
          <w:tab w:val="num" w:pos="6830"/>
        </w:tabs>
        <w:ind w:left="6830" w:hanging="180"/>
      </w:pPr>
    </w:lvl>
  </w:abstractNum>
  <w:abstractNum w:abstractNumId="61" w15:restartNumberingAfterBreak="0">
    <w:nsid w:val="6A2557C6"/>
    <w:multiLevelType w:val="multilevel"/>
    <w:tmpl w:val="0F94EC0A"/>
    <w:lvl w:ilvl="0">
      <w:start w:val="2"/>
      <w:numFmt w:val="decimal"/>
      <w:lvlText w:val="%1."/>
      <w:legacy w:legacy="1" w:legacySpace="0" w:legacyIndent="264"/>
      <w:lvlJc w:val="left"/>
      <w:rPr>
        <w:rFonts w:ascii="Arial" w:hAnsi="Arial" w:cs="Arial"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2" w15:restartNumberingAfterBreak="0">
    <w:nsid w:val="6A3C4C14"/>
    <w:multiLevelType w:val="singleLevel"/>
    <w:tmpl w:val="41D63C8C"/>
    <w:lvl w:ilvl="0">
      <w:start w:val="1"/>
      <w:numFmt w:val="decimal"/>
      <w:lvlText w:val="%1"/>
      <w:lvlJc w:val="left"/>
      <w:rPr>
        <w:rFonts w:ascii="Arial" w:hAnsi="Arial" w:cs="Arial" w:hint="default"/>
      </w:rPr>
    </w:lvl>
  </w:abstractNum>
  <w:abstractNum w:abstractNumId="63" w15:restartNumberingAfterBreak="0">
    <w:nsid w:val="6C8D1980"/>
    <w:multiLevelType w:val="singleLevel"/>
    <w:tmpl w:val="E3467282"/>
    <w:lvl w:ilvl="0">
      <w:start w:val="1"/>
      <w:numFmt w:val="decimal"/>
      <w:lvlText w:val="%1."/>
      <w:legacy w:legacy="1" w:legacySpace="0" w:legacyIndent="360"/>
      <w:lvlJc w:val="left"/>
      <w:rPr>
        <w:rFonts w:ascii="Arial" w:hAnsi="Arial" w:cs="Arial" w:hint="default"/>
      </w:rPr>
    </w:lvl>
  </w:abstractNum>
  <w:abstractNum w:abstractNumId="64" w15:restartNumberingAfterBreak="0">
    <w:nsid w:val="6DEE1949"/>
    <w:multiLevelType w:val="multilevel"/>
    <w:tmpl w:val="BE3A4D8C"/>
    <w:lvl w:ilvl="0">
      <w:start w:val="1"/>
      <w:numFmt w:val="decimal"/>
      <w:lvlText w:val="%1"/>
      <w:lvlJc w:val="left"/>
      <w:pPr>
        <w:ind w:left="870" w:hanging="510"/>
      </w:pPr>
      <w:rPr>
        <w:rFonts w:cs="Times New Roman" w:hint="default"/>
      </w:rPr>
    </w:lvl>
    <w:lvl w:ilvl="1">
      <w:start w:val="1"/>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6F544B04"/>
    <w:multiLevelType w:val="singleLevel"/>
    <w:tmpl w:val="48848398"/>
    <w:lvl w:ilvl="0">
      <w:start w:val="6"/>
      <w:numFmt w:val="decimal"/>
      <w:lvlText w:val="5.2.%1"/>
      <w:legacy w:legacy="1" w:legacySpace="0" w:legacyIndent="715"/>
      <w:lvlJc w:val="left"/>
      <w:rPr>
        <w:rFonts w:ascii="Arial" w:hAnsi="Arial" w:cs="Arial" w:hint="default"/>
      </w:rPr>
    </w:lvl>
  </w:abstractNum>
  <w:abstractNum w:abstractNumId="66" w15:restartNumberingAfterBreak="0">
    <w:nsid w:val="73B24CAF"/>
    <w:multiLevelType w:val="hybridMultilevel"/>
    <w:tmpl w:val="8646B18A"/>
    <w:lvl w:ilvl="0" w:tplc="5B621EC4">
      <w:start w:val="1"/>
      <w:numFmt w:val="decimal"/>
      <w:lvlText w:val="%1."/>
      <w:lvlJc w:val="left"/>
      <w:pPr>
        <w:tabs>
          <w:tab w:val="num" w:pos="720"/>
        </w:tabs>
        <w:ind w:left="720" w:hanging="360"/>
      </w:pPr>
      <w:rPr>
        <w:rFonts w:ascii="Arial" w:hAnsi="Arial" w:cs="Times New Roman" w:hint="default"/>
        <w:b/>
        <w:i w:val="0"/>
        <w:sz w:val="24"/>
        <w:szCs w:val="24"/>
      </w:rPr>
    </w:lvl>
    <w:lvl w:ilvl="1" w:tplc="7C2AFA48">
      <w:start w:val="1"/>
      <w:numFmt w:val="decimal"/>
      <w:lvlText w:val="%2."/>
      <w:lvlJc w:val="left"/>
      <w:pPr>
        <w:tabs>
          <w:tab w:val="num" w:pos="1440"/>
        </w:tabs>
        <w:ind w:left="1440" w:hanging="360"/>
      </w:pPr>
      <w:rPr>
        <w:b w:val="0"/>
        <w:i w:val="0"/>
      </w:rPr>
    </w:lvl>
    <w:lvl w:ilvl="2" w:tplc="B5DEAB0A">
      <w:start w:val="1"/>
      <w:numFmt w:val="lowerLetter"/>
      <w:lvlText w:val="%3."/>
      <w:lvlJc w:val="left"/>
      <w:pPr>
        <w:tabs>
          <w:tab w:val="num" w:pos="2340"/>
        </w:tabs>
        <w:ind w:left="2340" w:hanging="360"/>
      </w:pPr>
    </w:lvl>
    <w:lvl w:ilvl="3" w:tplc="08B0B8C8">
      <w:start w:val="1"/>
      <w:numFmt w:val="decimal"/>
      <w:lvlText w:val="%4)"/>
      <w:lvlJc w:val="left"/>
      <w:pPr>
        <w:tabs>
          <w:tab w:val="num" w:pos="2880"/>
        </w:tabs>
        <w:ind w:left="2880" w:hanging="360"/>
      </w:pPr>
    </w:lvl>
    <w:lvl w:ilvl="4" w:tplc="8710E790">
      <w:start w:val="1"/>
      <w:numFmt w:val="decimal"/>
      <w:lvlText w:val="%5."/>
      <w:lvlJc w:val="left"/>
      <w:pPr>
        <w:tabs>
          <w:tab w:val="num" w:pos="3600"/>
        </w:tabs>
        <w:ind w:left="3600" w:hanging="360"/>
      </w:pPr>
    </w:lvl>
    <w:lvl w:ilvl="5" w:tplc="0CAC8B80">
      <w:start w:val="3"/>
      <w:numFmt w:val="decimal"/>
      <w:lvlText w:val="%6)"/>
      <w:lvlJc w:val="left"/>
      <w:pPr>
        <w:tabs>
          <w:tab w:val="num" w:pos="360"/>
        </w:tabs>
        <w:ind w:left="0" w:firstLine="0"/>
      </w:pPr>
    </w:lvl>
    <w:lvl w:ilvl="6" w:tplc="72CED4A2">
      <w:start w:val="1"/>
      <w:numFmt w:val="lowerLetter"/>
      <w:lvlText w:val="%7)"/>
      <w:lvlJc w:val="left"/>
      <w:pPr>
        <w:ind w:left="928" w:hanging="360"/>
      </w:pPr>
    </w:lvl>
    <w:lvl w:ilvl="7" w:tplc="A38804C6">
      <w:start w:val="1"/>
      <w:numFmt w:val="lowerLetter"/>
      <w:lvlText w:val="%8."/>
      <w:lvlJc w:val="left"/>
      <w:pPr>
        <w:tabs>
          <w:tab w:val="num" w:pos="5760"/>
        </w:tabs>
        <w:ind w:left="5760" w:hanging="360"/>
      </w:pPr>
    </w:lvl>
    <w:lvl w:ilvl="8" w:tplc="946C8512">
      <w:start w:val="1"/>
      <w:numFmt w:val="lowerRoman"/>
      <w:lvlText w:val="%9."/>
      <w:lvlJc w:val="right"/>
      <w:pPr>
        <w:tabs>
          <w:tab w:val="num" w:pos="6480"/>
        </w:tabs>
        <w:ind w:left="6480" w:hanging="180"/>
      </w:pPr>
    </w:lvl>
  </w:abstractNum>
  <w:abstractNum w:abstractNumId="67" w15:restartNumberingAfterBreak="0">
    <w:nsid w:val="74595531"/>
    <w:multiLevelType w:val="singleLevel"/>
    <w:tmpl w:val="5104785C"/>
    <w:lvl w:ilvl="0">
      <w:start w:val="1"/>
      <w:numFmt w:val="decimal"/>
      <w:lvlText w:val="1.%1"/>
      <w:legacy w:legacy="1" w:legacySpace="0" w:legacyIndent="720"/>
      <w:lvlJc w:val="left"/>
      <w:rPr>
        <w:rFonts w:ascii="Arial" w:hAnsi="Arial" w:cs="Arial" w:hint="default"/>
      </w:rPr>
    </w:lvl>
  </w:abstractNum>
  <w:abstractNum w:abstractNumId="68" w15:restartNumberingAfterBreak="0">
    <w:nsid w:val="75DE1D42"/>
    <w:multiLevelType w:val="multilevel"/>
    <w:tmpl w:val="686C6672"/>
    <w:lvl w:ilvl="0">
      <w:start w:val="1"/>
      <w:numFmt w:val="decimal"/>
      <w:lvlText w:val="%1"/>
      <w:lvlJc w:val="left"/>
      <w:pPr>
        <w:ind w:left="870" w:hanging="510"/>
      </w:pPr>
      <w:rPr>
        <w:rFonts w:cs="Times New Roman" w:hint="default"/>
      </w:rPr>
    </w:lvl>
    <w:lvl w:ilvl="1">
      <w:start w:val="1"/>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15:restartNumberingAfterBreak="0">
    <w:nsid w:val="76850DDD"/>
    <w:multiLevelType w:val="multilevel"/>
    <w:tmpl w:val="7A6AC300"/>
    <w:lvl w:ilvl="0">
      <w:start w:val="1"/>
      <w:numFmt w:val="decimal"/>
      <w:lvlText w:val="%1"/>
      <w:lvlJc w:val="left"/>
      <w:pPr>
        <w:ind w:left="870" w:hanging="510"/>
      </w:pPr>
      <w:rPr>
        <w:rFonts w:cs="Times New Roman" w:hint="default"/>
      </w:rPr>
    </w:lvl>
    <w:lvl w:ilvl="1">
      <w:start w:val="1"/>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15:restartNumberingAfterBreak="0">
    <w:nsid w:val="76CB0B13"/>
    <w:multiLevelType w:val="singleLevel"/>
    <w:tmpl w:val="F51E2886"/>
    <w:lvl w:ilvl="0">
      <w:start w:val="2"/>
      <w:numFmt w:val="decimal"/>
      <w:lvlText w:val="10.%1"/>
      <w:legacy w:legacy="1" w:legacySpace="0" w:legacyIndent="739"/>
      <w:lvlJc w:val="left"/>
      <w:rPr>
        <w:rFonts w:ascii="Arial" w:hAnsi="Arial" w:cs="Arial" w:hint="default"/>
      </w:rPr>
    </w:lvl>
  </w:abstractNum>
  <w:abstractNum w:abstractNumId="71" w15:restartNumberingAfterBreak="0">
    <w:nsid w:val="77873776"/>
    <w:multiLevelType w:val="singleLevel"/>
    <w:tmpl w:val="D8168082"/>
    <w:lvl w:ilvl="0">
      <w:start w:val="2"/>
      <w:numFmt w:val="decimal"/>
      <w:lvlText w:val="5.2.%1"/>
      <w:legacy w:legacy="1" w:legacySpace="0" w:legacyIndent="710"/>
      <w:lvlJc w:val="left"/>
      <w:rPr>
        <w:rFonts w:ascii="Arial" w:hAnsi="Arial" w:cs="Arial" w:hint="default"/>
      </w:rPr>
    </w:lvl>
  </w:abstractNum>
  <w:abstractNum w:abstractNumId="72" w15:restartNumberingAfterBreak="0">
    <w:nsid w:val="78424DC4"/>
    <w:multiLevelType w:val="singleLevel"/>
    <w:tmpl w:val="5CB64E60"/>
    <w:lvl w:ilvl="0">
      <w:start w:val="1"/>
      <w:numFmt w:val="decimal"/>
      <w:lvlText w:val="5.1.%1"/>
      <w:legacy w:legacy="1" w:legacySpace="0" w:legacyIndent="734"/>
      <w:lvlJc w:val="left"/>
      <w:rPr>
        <w:rFonts w:ascii="Arial" w:hAnsi="Arial" w:cs="Arial" w:hint="default"/>
      </w:rPr>
    </w:lvl>
  </w:abstractNum>
  <w:abstractNum w:abstractNumId="73" w15:restartNumberingAfterBreak="0">
    <w:nsid w:val="7AE50118"/>
    <w:multiLevelType w:val="singleLevel"/>
    <w:tmpl w:val="58CE5E50"/>
    <w:lvl w:ilvl="0">
      <w:start w:val="1"/>
      <w:numFmt w:val="lowerLetter"/>
      <w:lvlText w:val="%1)"/>
      <w:legacy w:legacy="1" w:legacySpace="0" w:legacyIndent="245"/>
      <w:lvlJc w:val="left"/>
      <w:rPr>
        <w:rFonts w:ascii="Arial" w:hAnsi="Arial" w:cs="Arial" w:hint="default"/>
      </w:rPr>
    </w:lvl>
  </w:abstractNum>
  <w:abstractNum w:abstractNumId="74" w15:restartNumberingAfterBreak="0">
    <w:nsid w:val="7BDB4B75"/>
    <w:multiLevelType w:val="singleLevel"/>
    <w:tmpl w:val="9618C1EC"/>
    <w:lvl w:ilvl="0">
      <w:start w:val="8"/>
      <w:numFmt w:val="decimal"/>
      <w:lvlText w:val="5.2.%1"/>
      <w:legacy w:legacy="1" w:legacySpace="0" w:legacyIndent="734"/>
      <w:lvlJc w:val="left"/>
      <w:rPr>
        <w:rFonts w:ascii="Arial" w:hAnsi="Arial" w:cs="Arial" w:hint="default"/>
      </w:rPr>
    </w:lvl>
  </w:abstractNum>
  <w:abstractNum w:abstractNumId="75" w15:restartNumberingAfterBreak="0">
    <w:nsid w:val="7E5D0C2F"/>
    <w:multiLevelType w:val="singleLevel"/>
    <w:tmpl w:val="29F06626"/>
    <w:lvl w:ilvl="0">
      <w:start w:val="7"/>
      <w:numFmt w:val="decimal"/>
      <w:lvlText w:val="5.2.%1"/>
      <w:legacy w:legacy="1" w:legacySpace="0" w:legacyIndent="734"/>
      <w:lvlJc w:val="left"/>
      <w:rPr>
        <w:rFonts w:ascii="Arial" w:hAnsi="Arial" w:cs="Arial" w:hint="default"/>
      </w:rPr>
    </w:lvl>
  </w:abstractNum>
  <w:abstractNum w:abstractNumId="76" w15:restartNumberingAfterBreak="0">
    <w:nsid w:val="7EB5357D"/>
    <w:multiLevelType w:val="hybridMultilevel"/>
    <w:tmpl w:val="24589668"/>
    <w:lvl w:ilvl="0" w:tplc="C8061A9C">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77" w15:restartNumberingAfterBreak="0">
    <w:nsid w:val="7EC516BC"/>
    <w:multiLevelType w:val="singleLevel"/>
    <w:tmpl w:val="BFBE70DA"/>
    <w:lvl w:ilvl="0">
      <w:start w:val="5"/>
      <w:numFmt w:val="decimal"/>
      <w:lvlText w:val="%1."/>
      <w:legacy w:legacy="1" w:legacySpace="0" w:legacyIndent="245"/>
      <w:lvlJc w:val="left"/>
      <w:rPr>
        <w:rFonts w:ascii="Arial" w:hAnsi="Arial" w:cs="Arial" w:hint="default"/>
      </w:rPr>
    </w:lvl>
  </w:abstractNum>
  <w:num w:numId="1" w16cid:durableId="354698938">
    <w:abstractNumId w:val="33"/>
  </w:num>
  <w:num w:numId="2" w16cid:durableId="269239058">
    <w:abstractNumId w:val="0"/>
    <w:lvlOverride w:ilvl="0">
      <w:lvl w:ilvl="0">
        <w:numFmt w:val="bullet"/>
        <w:lvlText w:val="•"/>
        <w:legacy w:legacy="1" w:legacySpace="0" w:legacyIndent="350"/>
        <w:lvlJc w:val="left"/>
        <w:rPr>
          <w:rFonts w:ascii="Arial" w:hAnsi="Arial" w:hint="default"/>
        </w:rPr>
      </w:lvl>
    </w:lvlOverride>
  </w:num>
  <w:num w:numId="3" w16cid:durableId="1373338217">
    <w:abstractNumId w:val="0"/>
    <w:lvlOverride w:ilvl="0">
      <w:lvl w:ilvl="0">
        <w:numFmt w:val="bullet"/>
        <w:lvlText w:val="•"/>
        <w:legacy w:legacy="1" w:legacySpace="0" w:legacyIndent="336"/>
        <w:lvlJc w:val="left"/>
        <w:rPr>
          <w:rFonts w:ascii="Arial" w:hAnsi="Arial" w:hint="default"/>
        </w:rPr>
      </w:lvl>
    </w:lvlOverride>
  </w:num>
  <w:num w:numId="4" w16cid:durableId="1851602993">
    <w:abstractNumId w:val="0"/>
    <w:lvlOverride w:ilvl="0">
      <w:lvl w:ilvl="0">
        <w:numFmt w:val="bullet"/>
        <w:lvlText w:val="■"/>
        <w:legacy w:legacy="1" w:legacySpace="0" w:legacyIndent="331"/>
        <w:lvlJc w:val="left"/>
        <w:rPr>
          <w:rFonts w:ascii="Arial" w:hAnsi="Arial" w:hint="default"/>
        </w:rPr>
      </w:lvl>
    </w:lvlOverride>
  </w:num>
  <w:num w:numId="5" w16cid:durableId="2010981530">
    <w:abstractNumId w:val="49"/>
  </w:num>
  <w:num w:numId="6" w16cid:durableId="1797944960">
    <w:abstractNumId w:val="0"/>
    <w:lvlOverride w:ilvl="0">
      <w:lvl w:ilvl="0">
        <w:numFmt w:val="bullet"/>
        <w:lvlText w:val="•"/>
        <w:legacy w:legacy="1" w:legacySpace="0" w:legacyIndent="370"/>
        <w:lvlJc w:val="left"/>
        <w:rPr>
          <w:rFonts w:ascii="Arial" w:hAnsi="Arial" w:hint="default"/>
        </w:rPr>
      </w:lvl>
    </w:lvlOverride>
  </w:num>
  <w:num w:numId="7" w16cid:durableId="1300497689">
    <w:abstractNumId w:val="56"/>
  </w:num>
  <w:num w:numId="8" w16cid:durableId="926883287">
    <w:abstractNumId w:val="0"/>
    <w:lvlOverride w:ilvl="0">
      <w:lvl w:ilvl="0">
        <w:numFmt w:val="bullet"/>
        <w:lvlText w:val="•"/>
        <w:legacy w:legacy="1" w:legacySpace="0" w:legacyIndent="360"/>
        <w:lvlJc w:val="left"/>
        <w:rPr>
          <w:rFonts w:ascii="Arial" w:hAnsi="Arial" w:hint="default"/>
        </w:rPr>
      </w:lvl>
    </w:lvlOverride>
  </w:num>
  <w:num w:numId="9" w16cid:durableId="2122645881">
    <w:abstractNumId w:val="0"/>
    <w:lvlOverride w:ilvl="0">
      <w:lvl w:ilvl="0">
        <w:numFmt w:val="bullet"/>
        <w:lvlText w:val="•"/>
        <w:legacy w:legacy="1" w:legacySpace="0" w:legacyIndent="355"/>
        <w:lvlJc w:val="left"/>
        <w:rPr>
          <w:rFonts w:ascii="Arial" w:hAnsi="Arial" w:hint="default"/>
        </w:rPr>
      </w:lvl>
    </w:lvlOverride>
  </w:num>
  <w:num w:numId="10" w16cid:durableId="534656555">
    <w:abstractNumId w:val="7"/>
  </w:num>
  <w:num w:numId="11" w16cid:durableId="1194684361">
    <w:abstractNumId w:val="0"/>
    <w:lvlOverride w:ilvl="0">
      <w:lvl w:ilvl="0">
        <w:numFmt w:val="bullet"/>
        <w:lvlText w:val="-"/>
        <w:legacy w:legacy="1" w:legacySpace="0" w:legacyIndent="125"/>
        <w:lvlJc w:val="left"/>
        <w:rPr>
          <w:rFonts w:ascii="Arial" w:hAnsi="Arial" w:hint="default"/>
        </w:rPr>
      </w:lvl>
    </w:lvlOverride>
  </w:num>
  <w:num w:numId="12" w16cid:durableId="977565278">
    <w:abstractNumId w:val="0"/>
    <w:lvlOverride w:ilvl="0">
      <w:lvl w:ilvl="0">
        <w:numFmt w:val="bullet"/>
        <w:lvlText w:val="-"/>
        <w:legacy w:legacy="1" w:legacySpace="0" w:legacyIndent="178"/>
        <w:lvlJc w:val="left"/>
        <w:rPr>
          <w:rFonts w:ascii="Arial" w:hAnsi="Arial" w:hint="default"/>
        </w:rPr>
      </w:lvl>
    </w:lvlOverride>
  </w:num>
  <w:num w:numId="13" w16cid:durableId="1374623431">
    <w:abstractNumId w:val="0"/>
    <w:lvlOverride w:ilvl="0">
      <w:lvl w:ilvl="0">
        <w:numFmt w:val="bullet"/>
        <w:lvlText w:val="-"/>
        <w:legacy w:legacy="1" w:legacySpace="0" w:legacyIndent="144"/>
        <w:lvlJc w:val="left"/>
        <w:rPr>
          <w:rFonts w:ascii="Arial" w:hAnsi="Arial" w:hint="default"/>
        </w:rPr>
      </w:lvl>
    </w:lvlOverride>
  </w:num>
  <w:num w:numId="14" w16cid:durableId="328756702">
    <w:abstractNumId w:val="0"/>
    <w:lvlOverride w:ilvl="0">
      <w:lvl w:ilvl="0">
        <w:numFmt w:val="bullet"/>
        <w:lvlText w:val="-"/>
        <w:legacy w:legacy="1" w:legacySpace="0" w:legacyIndent="225"/>
        <w:lvlJc w:val="left"/>
        <w:rPr>
          <w:rFonts w:ascii="Arial" w:hAnsi="Arial" w:hint="default"/>
        </w:rPr>
      </w:lvl>
    </w:lvlOverride>
  </w:num>
  <w:num w:numId="15" w16cid:durableId="479542690">
    <w:abstractNumId w:val="0"/>
    <w:lvlOverride w:ilvl="0">
      <w:lvl w:ilvl="0">
        <w:numFmt w:val="bullet"/>
        <w:lvlText w:val="-"/>
        <w:legacy w:legacy="1" w:legacySpace="0" w:legacyIndent="134"/>
        <w:lvlJc w:val="left"/>
        <w:rPr>
          <w:rFonts w:ascii="Arial" w:hAnsi="Arial" w:hint="default"/>
        </w:rPr>
      </w:lvl>
    </w:lvlOverride>
  </w:num>
  <w:num w:numId="16" w16cid:durableId="1112632297">
    <w:abstractNumId w:val="0"/>
    <w:lvlOverride w:ilvl="0">
      <w:lvl w:ilvl="0">
        <w:numFmt w:val="bullet"/>
        <w:lvlText w:val="•"/>
        <w:legacy w:legacy="1" w:legacySpace="0" w:legacyIndent="351"/>
        <w:lvlJc w:val="left"/>
        <w:rPr>
          <w:rFonts w:ascii="Arial" w:hAnsi="Arial" w:hint="default"/>
        </w:rPr>
      </w:lvl>
    </w:lvlOverride>
  </w:num>
  <w:num w:numId="17" w16cid:durableId="477697536">
    <w:abstractNumId w:val="0"/>
    <w:lvlOverride w:ilvl="0">
      <w:lvl w:ilvl="0">
        <w:numFmt w:val="bullet"/>
        <w:lvlText w:val="-"/>
        <w:legacy w:legacy="1" w:legacySpace="0" w:legacyIndent="148"/>
        <w:lvlJc w:val="left"/>
        <w:rPr>
          <w:rFonts w:ascii="Arial" w:hAnsi="Arial" w:hint="default"/>
        </w:rPr>
      </w:lvl>
    </w:lvlOverride>
  </w:num>
  <w:num w:numId="18" w16cid:durableId="1048647926">
    <w:abstractNumId w:val="0"/>
    <w:lvlOverride w:ilvl="0">
      <w:lvl w:ilvl="0">
        <w:numFmt w:val="bullet"/>
        <w:lvlText w:val="•"/>
        <w:legacy w:legacy="1" w:legacySpace="0" w:legacyIndent="364"/>
        <w:lvlJc w:val="left"/>
        <w:rPr>
          <w:rFonts w:ascii="Arial" w:hAnsi="Arial" w:hint="default"/>
        </w:rPr>
      </w:lvl>
    </w:lvlOverride>
  </w:num>
  <w:num w:numId="19" w16cid:durableId="1338656286">
    <w:abstractNumId w:val="0"/>
    <w:lvlOverride w:ilvl="0">
      <w:lvl w:ilvl="0">
        <w:numFmt w:val="bullet"/>
        <w:lvlText w:val="•"/>
        <w:legacy w:legacy="1" w:legacySpace="0" w:legacyIndent="365"/>
        <w:lvlJc w:val="left"/>
        <w:rPr>
          <w:rFonts w:ascii="Arial" w:hAnsi="Arial" w:hint="default"/>
        </w:rPr>
      </w:lvl>
    </w:lvlOverride>
  </w:num>
  <w:num w:numId="20" w16cid:durableId="930745302">
    <w:abstractNumId w:val="0"/>
    <w:lvlOverride w:ilvl="0">
      <w:lvl w:ilvl="0">
        <w:numFmt w:val="bullet"/>
        <w:lvlText w:val="•"/>
        <w:legacy w:legacy="1" w:legacySpace="0" w:legacyIndent="341"/>
        <w:lvlJc w:val="left"/>
        <w:rPr>
          <w:rFonts w:ascii="Arial" w:hAnsi="Arial" w:hint="default"/>
        </w:rPr>
      </w:lvl>
    </w:lvlOverride>
  </w:num>
  <w:num w:numId="21" w16cid:durableId="1061175440">
    <w:abstractNumId w:val="0"/>
    <w:lvlOverride w:ilvl="0">
      <w:lvl w:ilvl="0">
        <w:numFmt w:val="bullet"/>
        <w:lvlText w:val="•"/>
        <w:legacy w:legacy="1" w:legacySpace="0" w:legacyIndent="340"/>
        <w:lvlJc w:val="left"/>
        <w:rPr>
          <w:rFonts w:ascii="Arial" w:hAnsi="Arial" w:hint="default"/>
        </w:rPr>
      </w:lvl>
    </w:lvlOverride>
  </w:num>
  <w:num w:numId="22" w16cid:durableId="595288601">
    <w:abstractNumId w:val="63"/>
  </w:num>
  <w:num w:numId="23" w16cid:durableId="770858929">
    <w:abstractNumId w:val="29"/>
  </w:num>
  <w:num w:numId="24" w16cid:durableId="1555698894">
    <w:abstractNumId w:val="11"/>
  </w:num>
  <w:num w:numId="25" w16cid:durableId="1743258882">
    <w:abstractNumId w:val="11"/>
    <w:lvlOverride w:ilvl="0">
      <w:lvl w:ilvl="0">
        <w:start w:val="45"/>
        <w:numFmt w:val="decimal"/>
        <w:lvlText w:val="%1."/>
        <w:legacy w:legacy="1" w:legacySpace="0" w:legacyIndent="341"/>
        <w:lvlJc w:val="left"/>
        <w:rPr>
          <w:rFonts w:ascii="Arial" w:hAnsi="Arial" w:cs="Arial" w:hint="default"/>
        </w:rPr>
      </w:lvl>
    </w:lvlOverride>
  </w:num>
  <w:num w:numId="26" w16cid:durableId="1156144098">
    <w:abstractNumId w:val="18"/>
  </w:num>
  <w:num w:numId="27" w16cid:durableId="624702900">
    <w:abstractNumId w:val="1"/>
  </w:num>
  <w:num w:numId="28" w16cid:durableId="2063826256">
    <w:abstractNumId w:val="35"/>
  </w:num>
  <w:num w:numId="29" w16cid:durableId="808746977">
    <w:abstractNumId w:val="25"/>
  </w:num>
  <w:num w:numId="30" w16cid:durableId="860123614">
    <w:abstractNumId w:val="8"/>
  </w:num>
  <w:num w:numId="31" w16cid:durableId="560213715">
    <w:abstractNumId w:val="0"/>
    <w:lvlOverride w:ilvl="0">
      <w:lvl w:ilvl="0">
        <w:numFmt w:val="bullet"/>
        <w:lvlText w:val="-"/>
        <w:legacy w:legacy="1" w:legacySpace="0" w:legacyIndent="139"/>
        <w:lvlJc w:val="left"/>
        <w:rPr>
          <w:rFonts w:ascii="Arial" w:hAnsi="Arial" w:hint="default"/>
        </w:rPr>
      </w:lvl>
    </w:lvlOverride>
  </w:num>
  <w:num w:numId="32" w16cid:durableId="433087599">
    <w:abstractNumId w:val="72"/>
  </w:num>
  <w:num w:numId="33" w16cid:durableId="1006783643">
    <w:abstractNumId w:val="27"/>
  </w:num>
  <w:num w:numId="34" w16cid:durableId="306475222">
    <w:abstractNumId w:val="54"/>
  </w:num>
  <w:num w:numId="35" w16cid:durableId="203954265">
    <w:abstractNumId w:val="71"/>
  </w:num>
  <w:num w:numId="36" w16cid:durableId="1164324457">
    <w:abstractNumId w:val="30"/>
  </w:num>
  <w:num w:numId="37" w16cid:durableId="1071585357">
    <w:abstractNumId w:val="44"/>
  </w:num>
  <w:num w:numId="38" w16cid:durableId="73013863">
    <w:abstractNumId w:val="57"/>
  </w:num>
  <w:num w:numId="39" w16cid:durableId="106513695">
    <w:abstractNumId w:val="65"/>
  </w:num>
  <w:num w:numId="40" w16cid:durableId="19741427">
    <w:abstractNumId w:val="75"/>
  </w:num>
  <w:num w:numId="41" w16cid:durableId="978605794">
    <w:abstractNumId w:val="19"/>
  </w:num>
  <w:num w:numId="42" w16cid:durableId="1405029817">
    <w:abstractNumId w:val="73"/>
  </w:num>
  <w:num w:numId="43" w16cid:durableId="437800473">
    <w:abstractNumId w:val="0"/>
    <w:lvlOverride w:ilvl="0">
      <w:lvl w:ilvl="0">
        <w:numFmt w:val="bullet"/>
        <w:lvlText w:val="•"/>
        <w:legacy w:legacy="1" w:legacySpace="0" w:legacyIndent="346"/>
        <w:lvlJc w:val="left"/>
        <w:rPr>
          <w:rFonts w:ascii="Arial" w:hAnsi="Arial" w:hint="default"/>
        </w:rPr>
      </w:lvl>
    </w:lvlOverride>
  </w:num>
  <w:num w:numId="44" w16cid:durableId="1404568410">
    <w:abstractNumId w:val="34"/>
  </w:num>
  <w:num w:numId="45" w16cid:durableId="916404177">
    <w:abstractNumId w:val="38"/>
  </w:num>
  <w:num w:numId="46" w16cid:durableId="447357597">
    <w:abstractNumId w:val="17"/>
  </w:num>
  <w:num w:numId="47" w16cid:durableId="479158479">
    <w:abstractNumId w:val="5"/>
  </w:num>
  <w:num w:numId="48" w16cid:durableId="771781443">
    <w:abstractNumId w:val="0"/>
    <w:lvlOverride w:ilvl="0">
      <w:lvl w:ilvl="0">
        <w:numFmt w:val="bullet"/>
        <w:lvlText w:val="-"/>
        <w:legacy w:legacy="1" w:legacySpace="0" w:legacyIndent="398"/>
        <w:lvlJc w:val="left"/>
        <w:rPr>
          <w:rFonts w:ascii="Arial" w:hAnsi="Arial" w:hint="default"/>
        </w:rPr>
      </w:lvl>
    </w:lvlOverride>
  </w:num>
  <w:num w:numId="49" w16cid:durableId="775633918">
    <w:abstractNumId w:val="61"/>
  </w:num>
  <w:num w:numId="50" w16cid:durableId="1300308002">
    <w:abstractNumId w:val="52"/>
  </w:num>
  <w:num w:numId="51" w16cid:durableId="1729262682">
    <w:abstractNumId w:val="46"/>
  </w:num>
  <w:num w:numId="52" w16cid:durableId="2072338019">
    <w:abstractNumId w:val="77"/>
  </w:num>
  <w:num w:numId="53" w16cid:durableId="1144010959">
    <w:abstractNumId w:val="53"/>
  </w:num>
  <w:num w:numId="54" w16cid:durableId="622342409">
    <w:abstractNumId w:val="53"/>
    <w:lvlOverride w:ilvl="0">
      <w:lvl w:ilvl="0">
        <w:start w:val="7"/>
        <w:numFmt w:val="decimal"/>
        <w:lvlText w:val="%1."/>
        <w:legacy w:legacy="1" w:legacySpace="0" w:legacyIndent="245"/>
        <w:lvlJc w:val="left"/>
        <w:rPr>
          <w:rFonts w:ascii="Arial" w:hAnsi="Arial" w:cs="Arial" w:hint="default"/>
        </w:rPr>
      </w:lvl>
    </w:lvlOverride>
  </w:num>
  <w:num w:numId="55" w16cid:durableId="1665204967">
    <w:abstractNumId w:val="40"/>
  </w:num>
  <w:num w:numId="56" w16cid:durableId="158692814">
    <w:abstractNumId w:val="40"/>
    <w:lvlOverride w:ilvl="0">
      <w:lvl w:ilvl="0">
        <w:start w:val="12"/>
        <w:numFmt w:val="decimal"/>
        <w:lvlText w:val="%1."/>
        <w:legacy w:legacy="1" w:legacySpace="0" w:legacyIndent="355"/>
        <w:lvlJc w:val="left"/>
        <w:rPr>
          <w:rFonts w:ascii="Arial" w:hAnsi="Arial" w:cs="Arial" w:hint="default"/>
        </w:rPr>
      </w:lvl>
    </w:lvlOverride>
  </w:num>
  <w:num w:numId="57" w16cid:durableId="693993364">
    <w:abstractNumId w:val="48"/>
  </w:num>
  <w:num w:numId="58" w16cid:durableId="805783756">
    <w:abstractNumId w:val="32"/>
  </w:num>
  <w:num w:numId="59" w16cid:durableId="49966834">
    <w:abstractNumId w:val="22"/>
  </w:num>
  <w:num w:numId="60" w16cid:durableId="218051244">
    <w:abstractNumId w:val="24"/>
  </w:num>
  <w:num w:numId="61" w16cid:durableId="950865506">
    <w:abstractNumId w:val="21"/>
  </w:num>
  <w:num w:numId="62" w16cid:durableId="1972007824">
    <w:abstractNumId w:val="13"/>
  </w:num>
  <w:num w:numId="63" w16cid:durableId="629359032">
    <w:abstractNumId w:val="2"/>
  </w:num>
  <w:num w:numId="64" w16cid:durableId="1865443068">
    <w:abstractNumId w:val="45"/>
  </w:num>
  <w:num w:numId="65" w16cid:durableId="510220591">
    <w:abstractNumId w:val="20"/>
  </w:num>
  <w:num w:numId="66" w16cid:durableId="697706063">
    <w:abstractNumId w:val="37"/>
  </w:num>
  <w:num w:numId="67" w16cid:durableId="1813062693">
    <w:abstractNumId w:val="59"/>
  </w:num>
  <w:num w:numId="68" w16cid:durableId="1319309005">
    <w:abstractNumId w:val="74"/>
  </w:num>
  <w:num w:numId="69" w16cid:durableId="2073625029">
    <w:abstractNumId w:val="41"/>
  </w:num>
  <w:num w:numId="70" w16cid:durableId="505097699">
    <w:abstractNumId w:val="55"/>
  </w:num>
  <w:num w:numId="71" w16cid:durableId="211578882">
    <w:abstractNumId w:val="47"/>
  </w:num>
  <w:num w:numId="72" w16cid:durableId="1605721839">
    <w:abstractNumId w:val="4"/>
  </w:num>
  <w:num w:numId="73" w16cid:durableId="1117288758">
    <w:abstractNumId w:val="70"/>
  </w:num>
  <w:num w:numId="74" w16cid:durableId="1838039403">
    <w:abstractNumId w:val="67"/>
  </w:num>
  <w:num w:numId="75" w16cid:durableId="1453479871">
    <w:abstractNumId w:val="6"/>
  </w:num>
  <w:num w:numId="76" w16cid:durableId="263072851">
    <w:abstractNumId w:val="12"/>
  </w:num>
  <w:num w:numId="77" w16cid:durableId="619536015">
    <w:abstractNumId w:val="3"/>
  </w:num>
  <w:num w:numId="78" w16cid:durableId="1793285441">
    <w:abstractNumId w:val="0"/>
    <w:lvlOverride w:ilvl="0">
      <w:lvl w:ilvl="0">
        <w:numFmt w:val="bullet"/>
        <w:lvlText w:val="-"/>
        <w:legacy w:legacy="1" w:legacySpace="0" w:legacyIndent="360"/>
        <w:lvlJc w:val="left"/>
        <w:rPr>
          <w:rFonts w:ascii="Arial" w:hAnsi="Arial" w:hint="default"/>
        </w:rPr>
      </w:lvl>
    </w:lvlOverride>
  </w:num>
  <w:num w:numId="79" w16cid:durableId="1492059306">
    <w:abstractNumId w:val="0"/>
    <w:lvlOverride w:ilvl="0">
      <w:lvl w:ilvl="0">
        <w:numFmt w:val="bullet"/>
        <w:lvlText w:val="•"/>
        <w:legacy w:legacy="1" w:legacySpace="0" w:legacyIndent="413"/>
        <w:lvlJc w:val="left"/>
        <w:rPr>
          <w:rFonts w:ascii="Arial" w:hAnsi="Arial" w:hint="default"/>
        </w:rPr>
      </w:lvl>
    </w:lvlOverride>
  </w:num>
  <w:num w:numId="80" w16cid:durableId="488790990">
    <w:abstractNumId w:val="0"/>
    <w:lvlOverride w:ilvl="0">
      <w:lvl w:ilvl="0">
        <w:numFmt w:val="bullet"/>
        <w:lvlText w:val="-"/>
        <w:legacy w:legacy="1" w:legacySpace="0" w:legacyIndent="168"/>
        <w:lvlJc w:val="left"/>
        <w:rPr>
          <w:rFonts w:ascii="Arial" w:hAnsi="Arial" w:hint="default"/>
        </w:rPr>
      </w:lvl>
    </w:lvlOverride>
  </w:num>
  <w:num w:numId="81" w16cid:durableId="854617818">
    <w:abstractNumId w:val="0"/>
    <w:lvlOverride w:ilvl="0">
      <w:lvl w:ilvl="0">
        <w:numFmt w:val="bullet"/>
        <w:lvlText w:val="-"/>
        <w:legacy w:legacy="1" w:legacySpace="0" w:legacyIndent="355"/>
        <w:lvlJc w:val="left"/>
        <w:rPr>
          <w:rFonts w:ascii="Arial" w:hAnsi="Arial" w:hint="default"/>
        </w:rPr>
      </w:lvl>
    </w:lvlOverride>
  </w:num>
  <w:num w:numId="82" w16cid:durableId="1651783112">
    <w:abstractNumId w:val="0"/>
    <w:lvlOverride w:ilvl="0">
      <w:lvl w:ilvl="0">
        <w:numFmt w:val="bullet"/>
        <w:lvlText w:val="-"/>
        <w:legacy w:legacy="1" w:legacySpace="0" w:legacyIndent="365"/>
        <w:lvlJc w:val="left"/>
        <w:rPr>
          <w:rFonts w:ascii="Arial" w:hAnsi="Arial" w:hint="default"/>
        </w:rPr>
      </w:lvl>
    </w:lvlOverride>
  </w:num>
  <w:num w:numId="83" w16cid:durableId="2081755793">
    <w:abstractNumId w:val="16"/>
  </w:num>
  <w:num w:numId="84" w16cid:durableId="1806001575">
    <w:abstractNumId w:val="0"/>
    <w:lvlOverride w:ilvl="0">
      <w:lvl w:ilvl="0">
        <w:numFmt w:val="bullet"/>
        <w:lvlText w:val="•"/>
        <w:legacy w:legacy="1" w:legacySpace="0" w:legacyIndent="129"/>
        <w:lvlJc w:val="left"/>
        <w:rPr>
          <w:rFonts w:ascii="Arial" w:hAnsi="Arial" w:hint="default"/>
        </w:rPr>
      </w:lvl>
    </w:lvlOverride>
  </w:num>
  <w:num w:numId="85" w16cid:durableId="1945576861">
    <w:abstractNumId w:val="43"/>
  </w:num>
  <w:num w:numId="86" w16cid:durableId="831684076">
    <w:abstractNumId w:val="0"/>
    <w:lvlOverride w:ilvl="0">
      <w:lvl w:ilvl="0">
        <w:numFmt w:val="bullet"/>
        <w:lvlText w:val="•"/>
        <w:legacy w:legacy="1" w:legacySpace="0" w:legacyIndent="130"/>
        <w:lvlJc w:val="left"/>
        <w:rPr>
          <w:rFonts w:ascii="Arial" w:hAnsi="Arial" w:hint="default"/>
        </w:rPr>
      </w:lvl>
    </w:lvlOverride>
  </w:num>
  <w:num w:numId="87" w16cid:durableId="180632377">
    <w:abstractNumId w:val="9"/>
  </w:num>
  <w:num w:numId="88" w16cid:durableId="1025863752">
    <w:abstractNumId w:val="23"/>
  </w:num>
  <w:num w:numId="89" w16cid:durableId="1287001242">
    <w:abstractNumId w:val="0"/>
    <w:lvlOverride w:ilvl="0">
      <w:lvl w:ilvl="0">
        <w:numFmt w:val="bullet"/>
        <w:lvlText w:val="-"/>
        <w:legacy w:legacy="1" w:legacySpace="0" w:legacyIndent="350"/>
        <w:lvlJc w:val="left"/>
        <w:rPr>
          <w:rFonts w:ascii="Arial" w:hAnsi="Arial" w:hint="default"/>
        </w:rPr>
      </w:lvl>
    </w:lvlOverride>
  </w:num>
  <w:num w:numId="90" w16cid:durableId="436099024">
    <w:abstractNumId w:val="28"/>
  </w:num>
  <w:num w:numId="91" w16cid:durableId="500462187">
    <w:abstractNumId w:val="51"/>
  </w:num>
  <w:num w:numId="92" w16cid:durableId="1101873594">
    <w:abstractNumId w:val="62"/>
  </w:num>
  <w:num w:numId="93" w16cid:durableId="865749376">
    <w:abstractNumId w:val="0"/>
    <w:lvlOverride w:ilvl="0">
      <w:lvl w:ilvl="0">
        <w:numFmt w:val="bullet"/>
        <w:lvlText w:val="•"/>
        <w:legacy w:legacy="1" w:legacySpace="0" w:legacyIndent="369"/>
        <w:lvlJc w:val="left"/>
        <w:rPr>
          <w:rFonts w:ascii="Arial" w:hAnsi="Arial" w:hint="default"/>
        </w:rPr>
      </w:lvl>
    </w:lvlOverride>
  </w:num>
  <w:num w:numId="94" w16cid:durableId="1997300109">
    <w:abstractNumId w:val="15"/>
  </w:num>
  <w:num w:numId="95" w16cid:durableId="1015617782">
    <w:abstractNumId w:val="58"/>
  </w:num>
  <w:num w:numId="96" w16cid:durableId="1329402220">
    <w:abstractNumId w:val="39"/>
  </w:num>
  <w:num w:numId="97" w16cid:durableId="404379524">
    <w:abstractNumId w:val="10"/>
  </w:num>
  <w:num w:numId="98" w16cid:durableId="1015808105">
    <w:abstractNumId w:val="0"/>
    <w:lvlOverride w:ilvl="0">
      <w:lvl w:ilvl="0">
        <w:numFmt w:val="bullet"/>
        <w:lvlText w:val="-"/>
        <w:legacy w:legacy="1" w:legacySpace="0" w:legacyIndent="130"/>
        <w:lvlJc w:val="left"/>
        <w:rPr>
          <w:rFonts w:ascii="Arial" w:hAnsi="Arial" w:hint="default"/>
        </w:rPr>
      </w:lvl>
    </w:lvlOverride>
  </w:num>
  <w:num w:numId="99" w16cid:durableId="1835871435">
    <w:abstractNumId w:val="31"/>
  </w:num>
  <w:num w:numId="100" w16cid:durableId="299386529">
    <w:abstractNumId w:val="42"/>
  </w:num>
  <w:num w:numId="101" w16cid:durableId="1587686169">
    <w:abstractNumId w:val="50"/>
  </w:num>
  <w:num w:numId="102" w16cid:durableId="400257856">
    <w:abstractNumId w:val="26"/>
  </w:num>
  <w:num w:numId="103" w16cid:durableId="496505595">
    <w:abstractNumId w:val="64"/>
  </w:num>
  <w:num w:numId="104" w16cid:durableId="1499887247">
    <w:abstractNumId w:val="69"/>
  </w:num>
  <w:num w:numId="105" w16cid:durableId="752311566">
    <w:abstractNumId w:val="36"/>
  </w:num>
  <w:num w:numId="106" w16cid:durableId="461777666">
    <w:abstractNumId w:val="68"/>
  </w:num>
  <w:num w:numId="107" w16cid:durableId="582302008">
    <w:abstractNumId w:val="14"/>
  </w:num>
  <w:num w:numId="108" w16cid:durableId="1189837802">
    <w:abstractNumId w:val="76"/>
  </w:num>
  <w:num w:numId="109" w16cid:durableId="275676216">
    <w:abstractNumId w:val="60"/>
  </w:num>
  <w:num w:numId="110" w16cid:durableId="7736740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CD"/>
    <w:rsid w:val="00006471"/>
    <w:rsid w:val="00016716"/>
    <w:rsid w:val="00026B03"/>
    <w:rsid w:val="0005139B"/>
    <w:rsid w:val="00060CCA"/>
    <w:rsid w:val="00074A9B"/>
    <w:rsid w:val="00075B0B"/>
    <w:rsid w:val="00094DE8"/>
    <w:rsid w:val="00097326"/>
    <w:rsid w:val="000B2996"/>
    <w:rsid w:val="000D60E0"/>
    <w:rsid w:val="0010028B"/>
    <w:rsid w:val="00142DD8"/>
    <w:rsid w:val="0017036B"/>
    <w:rsid w:val="0017735C"/>
    <w:rsid w:val="001A7B0E"/>
    <w:rsid w:val="001E31BB"/>
    <w:rsid w:val="001F3AED"/>
    <w:rsid w:val="001F789D"/>
    <w:rsid w:val="002168BA"/>
    <w:rsid w:val="00240A04"/>
    <w:rsid w:val="002459AC"/>
    <w:rsid w:val="002546CD"/>
    <w:rsid w:val="002726BC"/>
    <w:rsid w:val="002B3C0F"/>
    <w:rsid w:val="002B5086"/>
    <w:rsid w:val="002E227C"/>
    <w:rsid w:val="002F4EBE"/>
    <w:rsid w:val="002F5C58"/>
    <w:rsid w:val="00373DFD"/>
    <w:rsid w:val="0038342C"/>
    <w:rsid w:val="003B1A55"/>
    <w:rsid w:val="003D4CA7"/>
    <w:rsid w:val="004054C3"/>
    <w:rsid w:val="004077D1"/>
    <w:rsid w:val="00414DEF"/>
    <w:rsid w:val="00447B59"/>
    <w:rsid w:val="004E4144"/>
    <w:rsid w:val="004E729D"/>
    <w:rsid w:val="00514F5A"/>
    <w:rsid w:val="0052252F"/>
    <w:rsid w:val="00542C2E"/>
    <w:rsid w:val="00562E7F"/>
    <w:rsid w:val="00583D99"/>
    <w:rsid w:val="00587DCC"/>
    <w:rsid w:val="006324B9"/>
    <w:rsid w:val="00636AB6"/>
    <w:rsid w:val="00642E9C"/>
    <w:rsid w:val="006B7559"/>
    <w:rsid w:val="006D56EA"/>
    <w:rsid w:val="006F1A10"/>
    <w:rsid w:val="007036CD"/>
    <w:rsid w:val="00704AEC"/>
    <w:rsid w:val="007067FF"/>
    <w:rsid w:val="00707927"/>
    <w:rsid w:val="00723678"/>
    <w:rsid w:val="00730ABF"/>
    <w:rsid w:val="0073607D"/>
    <w:rsid w:val="007A13A3"/>
    <w:rsid w:val="007C11F8"/>
    <w:rsid w:val="007C4088"/>
    <w:rsid w:val="007E223D"/>
    <w:rsid w:val="007F718C"/>
    <w:rsid w:val="00803D60"/>
    <w:rsid w:val="00805BAD"/>
    <w:rsid w:val="008460D3"/>
    <w:rsid w:val="00857AEA"/>
    <w:rsid w:val="00864239"/>
    <w:rsid w:val="00874AA7"/>
    <w:rsid w:val="00876F1D"/>
    <w:rsid w:val="008C0EE2"/>
    <w:rsid w:val="009257F5"/>
    <w:rsid w:val="00963878"/>
    <w:rsid w:val="00980518"/>
    <w:rsid w:val="009D3935"/>
    <w:rsid w:val="00A839D0"/>
    <w:rsid w:val="00A83DD7"/>
    <w:rsid w:val="00AC7BA5"/>
    <w:rsid w:val="00B00A64"/>
    <w:rsid w:val="00B34B1E"/>
    <w:rsid w:val="00B676EC"/>
    <w:rsid w:val="00BC27E2"/>
    <w:rsid w:val="00BF28BC"/>
    <w:rsid w:val="00BF43D2"/>
    <w:rsid w:val="00C85300"/>
    <w:rsid w:val="00C85365"/>
    <w:rsid w:val="00CB26DC"/>
    <w:rsid w:val="00CF67DE"/>
    <w:rsid w:val="00D40898"/>
    <w:rsid w:val="00D50319"/>
    <w:rsid w:val="00DB46A0"/>
    <w:rsid w:val="00DD25A6"/>
    <w:rsid w:val="00DE1535"/>
    <w:rsid w:val="00DF0ACC"/>
    <w:rsid w:val="00E13920"/>
    <w:rsid w:val="00E2756F"/>
    <w:rsid w:val="00E27718"/>
    <w:rsid w:val="00E50070"/>
    <w:rsid w:val="00E539BC"/>
    <w:rsid w:val="00EA3D50"/>
    <w:rsid w:val="00EC3D57"/>
    <w:rsid w:val="00F16093"/>
    <w:rsid w:val="00F35CBA"/>
    <w:rsid w:val="00F4580F"/>
    <w:rsid w:val="00F5068C"/>
    <w:rsid w:val="00F65132"/>
    <w:rsid w:val="00F71450"/>
    <w:rsid w:val="00FD2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3B791426"/>
  <w14:defaultImageDpi w14:val="0"/>
  <w15:docId w15:val="{10957230-A32B-443F-BD49-E14A9522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Arial" w:cs="Arial"/>
      <w:sz w:val="24"/>
      <w:szCs w:val="24"/>
    </w:rPr>
  </w:style>
  <w:style w:type="paragraph" w:styleId="Nagwek1">
    <w:name w:val="heading 1"/>
    <w:basedOn w:val="Normalny"/>
    <w:next w:val="Normalny"/>
    <w:link w:val="Nagwek1Znak"/>
    <w:qFormat/>
    <w:rsid w:val="001F789D"/>
    <w:pPr>
      <w:keepNext/>
      <w:spacing w:before="240" w:after="60"/>
      <w:outlineLvl w:val="0"/>
    </w:pPr>
    <w:rPr>
      <w:rFonts w:ascii="Cambria"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1F789D"/>
    <w:rPr>
      <w:rFonts w:ascii="Cambria" w:hAnsi="Cambria" w:cs="Times New Roman"/>
      <w:b/>
      <w:bCs/>
      <w:kern w:val="32"/>
      <w:sz w:val="32"/>
      <w:szCs w:val="32"/>
    </w:rPr>
  </w:style>
  <w:style w:type="paragraph" w:customStyle="1" w:styleId="Style1">
    <w:name w:val="Style1"/>
    <w:basedOn w:val="Normalny"/>
    <w:uiPriority w:val="99"/>
    <w:pPr>
      <w:spacing w:line="494" w:lineRule="exact"/>
      <w:jc w:val="center"/>
    </w:pPr>
  </w:style>
  <w:style w:type="paragraph" w:customStyle="1" w:styleId="Style2">
    <w:name w:val="Style2"/>
    <w:basedOn w:val="Normalny"/>
    <w:uiPriority w:val="99"/>
    <w:pPr>
      <w:spacing w:line="278" w:lineRule="exact"/>
      <w:jc w:val="both"/>
    </w:pPr>
  </w:style>
  <w:style w:type="paragraph" w:customStyle="1" w:styleId="Style3">
    <w:name w:val="Style3"/>
    <w:basedOn w:val="Normalny"/>
    <w:uiPriority w:val="99"/>
    <w:pPr>
      <w:spacing w:line="768" w:lineRule="exact"/>
      <w:jc w:val="both"/>
    </w:pPr>
  </w:style>
  <w:style w:type="paragraph" w:customStyle="1" w:styleId="Style4">
    <w:name w:val="Style4"/>
    <w:basedOn w:val="Normalny"/>
    <w:uiPriority w:val="99"/>
    <w:pPr>
      <w:spacing w:line="331" w:lineRule="exact"/>
      <w:jc w:val="both"/>
    </w:pPr>
  </w:style>
  <w:style w:type="paragraph" w:customStyle="1" w:styleId="Style5">
    <w:name w:val="Style5"/>
    <w:basedOn w:val="Normalny"/>
    <w:uiPriority w:val="99"/>
    <w:pPr>
      <w:spacing w:line="394" w:lineRule="exact"/>
    </w:pPr>
  </w:style>
  <w:style w:type="paragraph" w:customStyle="1" w:styleId="Style6">
    <w:name w:val="Style6"/>
    <w:basedOn w:val="Normalny"/>
    <w:uiPriority w:val="99"/>
    <w:pPr>
      <w:jc w:val="both"/>
    </w:pPr>
  </w:style>
  <w:style w:type="paragraph" w:customStyle="1" w:styleId="Style7">
    <w:name w:val="Style7"/>
    <w:basedOn w:val="Normalny"/>
    <w:uiPriority w:val="99"/>
  </w:style>
  <w:style w:type="paragraph" w:customStyle="1" w:styleId="Style8">
    <w:name w:val="Style8"/>
    <w:basedOn w:val="Normalny"/>
    <w:uiPriority w:val="99"/>
  </w:style>
  <w:style w:type="paragraph" w:customStyle="1" w:styleId="Style9">
    <w:name w:val="Style9"/>
    <w:basedOn w:val="Normalny"/>
    <w:uiPriority w:val="99"/>
    <w:pPr>
      <w:spacing w:line="413" w:lineRule="exact"/>
    </w:pPr>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pPr>
      <w:jc w:val="center"/>
    </w:pPr>
  </w:style>
  <w:style w:type="paragraph" w:customStyle="1" w:styleId="Style13">
    <w:name w:val="Style13"/>
    <w:basedOn w:val="Normalny"/>
    <w:uiPriority w:val="99"/>
  </w:style>
  <w:style w:type="paragraph" w:customStyle="1" w:styleId="Style14">
    <w:name w:val="Style14"/>
    <w:basedOn w:val="Normalny"/>
    <w:uiPriority w:val="99"/>
    <w:pPr>
      <w:spacing w:line="312" w:lineRule="exact"/>
      <w:ind w:hanging="619"/>
    </w:pPr>
  </w:style>
  <w:style w:type="paragraph" w:customStyle="1" w:styleId="Style15">
    <w:name w:val="Style15"/>
    <w:basedOn w:val="Normalny"/>
    <w:uiPriority w:val="99"/>
  </w:style>
  <w:style w:type="paragraph" w:customStyle="1" w:styleId="Style16">
    <w:name w:val="Style16"/>
    <w:basedOn w:val="Normalny"/>
    <w:uiPriority w:val="99"/>
    <w:pPr>
      <w:jc w:val="both"/>
    </w:pPr>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style>
  <w:style w:type="paragraph" w:customStyle="1" w:styleId="Style20">
    <w:name w:val="Style20"/>
    <w:basedOn w:val="Normalny"/>
    <w:uiPriority w:val="99"/>
    <w:pPr>
      <w:spacing w:line="317" w:lineRule="exact"/>
      <w:ind w:hanging="168"/>
    </w:pPr>
  </w:style>
  <w:style w:type="paragraph" w:customStyle="1" w:styleId="Style21">
    <w:name w:val="Style21"/>
    <w:basedOn w:val="Normalny"/>
    <w:uiPriority w:val="99"/>
    <w:pPr>
      <w:spacing w:line="307" w:lineRule="exact"/>
      <w:ind w:hanging="398"/>
    </w:pPr>
  </w:style>
  <w:style w:type="paragraph" w:customStyle="1" w:styleId="Style22">
    <w:name w:val="Style22"/>
    <w:basedOn w:val="Normalny"/>
    <w:uiPriority w:val="99"/>
    <w:pPr>
      <w:spacing w:line="562" w:lineRule="exact"/>
    </w:pPr>
  </w:style>
  <w:style w:type="paragraph" w:customStyle="1" w:styleId="Style23">
    <w:name w:val="Style23"/>
    <w:basedOn w:val="Normalny"/>
    <w:uiPriority w:val="99"/>
    <w:pPr>
      <w:spacing w:line="485" w:lineRule="exact"/>
      <w:jc w:val="both"/>
    </w:pPr>
  </w:style>
  <w:style w:type="paragraph" w:customStyle="1" w:styleId="Style24">
    <w:name w:val="Style24"/>
    <w:basedOn w:val="Normalny"/>
    <w:uiPriority w:val="99"/>
  </w:style>
  <w:style w:type="paragraph" w:customStyle="1" w:styleId="Style25">
    <w:name w:val="Style25"/>
    <w:basedOn w:val="Normalny"/>
    <w:uiPriority w:val="99"/>
    <w:pPr>
      <w:spacing w:line="422" w:lineRule="exact"/>
      <w:ind w:firstLine="206"/>
    </w:pPr>
  </w:style>
  <w:style w:type="paragraph" w:customStyle="1" w:styleId="Style26">
    <w:name w:val="Style26"/>
    <w:basedOn w:val="Normalny"/>
    <w:uiPriority w:val="99"/>
  </w:style>
  <w:style w:type="paragraph" w:customStyle="1" w:styleId="Style27">
    <w:name w:val="Style27"/>
    <w:basedOn w:val="Normalny"/>
    <w:uiPriority w:val="99"/>
    <w:pPr>
      <w:spacing w:line="312" w:lineRule="exact"/>
      <w:ind w:firstLine="288"/>
    </w:pPr>
  </w:style>
  <w:style w:type="paragraph" w:customStyle="1" w:styleId="Style28">
    <w:name w:val="Style28"/>
    <w:basedOn w:val="Normalny"/>
    <w:uiPriority w:val="99"/>
    <w:pPr>
      <w:jc w:val="right"/>
    </w:pPr>
  </w:style>
  <w:style w:type="paragraph" w:customStyle="1" w:styleId="Style29">
    <w:name w:val="Style29"/>
    <w:basedOn w:val="Normalny"/>
    <w:uiPriority w:val="99"/>
    <w:pPr>
      <w:spacing w:line="307" w:lineRule="exact"/>
      <w:ind w:firstLine="360"/>
    </w:pPr>
  </w:style>
  <w:style w:type="paragraph" w:customStyle="1" w:styleId="Style30">
    <w:name w:val="Style30"/>
    <w:basedOn w:val="Normalny"/>
    <w:uiPriority w:val="99"/>
    <w:pPr>
      <w:jc w:val="both"/>
    </w:pPr>
  </w:style>
  <w:style w:type="paragraph" w:customStyle="1" w:styleId="Style31">
    <w:name w:val="Style31"/>
    <w:basedOn w:val="Normalny"/>
    <w:uiPriority w:val="99"/>
    <w:pPr>
      <w:spacing w:line="254" w:lineRule="exact"/>
    </w:pPr>
  </w:style>
  <w:style w:type="paragraph" w:customStyle="1" w:styleId="Style32">
    <w:name w:val="Style32"/>
    <w:basedOn w:val="Normalny"/>
    <w:uiPriority w:val="99"/>
    <w:pPr>
      <w:spacing w:line="305" w:lineRule="exact"/>
      <w:jc w:val="both"/>
    </w:pPr>
  </w:style>
  <w:style w:type="paragraph" w:customStyle="1" w:styleId="Style33">
    <w:name w:val="Style33"/>
    <w:basedOn w:val="Normalny"/>
    <w:uiPriority w:val="99"/>
  </w:style>
  <w:style w:type="paragraph" w:customStyle="1" w:styleId="Style34">
    <w:name w:val="Style34"/>
    <w:basedOn w:val="Normalny"/>
    <w:uiPriority w:val="99"/>
    <w:pPr>
      <w:spacing w:line="312" w:lineRule="exact"/>
      <w:ind w:hanging="350"/>
      <w:jc w:val="both"/>
    </w:pPr>
  </w:style>
  <w:style w:type="paragraph" w:customStyle="1" w:styleId="Style35">
    <w:name w:val="Style35"/>
    <w:basedOn w:val="Normalny"/>
    <w:uiPriority w:val="99"/>
  </w:style>
  <w:style w:type="paragraph" w:customStyle="1" w:styleId="Style36">
    <w:name w:val="Style36"/>
    <w:basedOn w:val="Normalny"/>
    <w:uiPriority w:val="99"/>
    <w:pPr>
      <w:spacing w:line="230" w:lineRule="exact"/>
      <w:ind w:hanging="360"/>
    </w:pPr>
  </w:style>
  <w:style w:type="paragraph" w:customStyle="1" w:styleId="Style37">
    <w:name w:val="Style37"/>
    <w:basedOn w:val="Normalny"/>
    <w:uiPriority w:val="99"/>
    <w:pPr>
      <w:spacing w:line="302" w:lineRule="exact"/>
      <w:ind w:firstLine="350"/>
    </w:pPr>
  </w:style>
  <w:style w:type="paragraph" w:customStyle="1" w:styleId="Style38">
    <w:name w:val="Style38"/>
    <w:basedOn w:val="Normalny"/>
    <w:uiPriority w:val="99"/>
  </w:style>
  <w:style w:type="paragraph" w:customStyle="1" w:styleId="Style39">
    <w:name w:val="Style39"/>
    <w:basedOn w:val="Normalny"/>
    <w:uiPriority w:val="99"/>
    <w:pPr>
      <w:spacing w:line="274" w:lineRule="exact"/>
      <w:ind w:hanging="720"/>
    </w:pPr>
  </w:style>
  <w:style w:type="paragraph" w:customStyle="1" w:styleId="Style40">
    <w:name w:val="Style40"/>
    <w:basedOn w:val="Normalny"/>
    <w:uiPriority w:val="99"/>
  </w:style>
  <w:style w:type="paragraph" w:customStyle="1" w:styleId="Style41">
    <w:name w:val="Style41"/>
    <w:basedOn w:val="Normalny"/>
    <w:uiPriority w:val="99"/>
    <w:pPr>
      <w:spacing w:line="302" w:lineRule="exact"/>
      <w:ind w:firstLine="494"/>
    </w:pPr>
  </w:style>
  <w:style w:type="paragraph" w:customStyle="1" w:styleId="Style42">
    <w:name w:val="Style42"/>
    <w:basedOn w:val="Normalny"/>
    <w:uiPriority w:val="99"/>
  </w:style>
  <w:style w:type="paragraph" w:customStyle="1" w:styleId="Style43">
    <w:name w:val="Style43"/>
    <w:basedOn w:val="Normalny"/>
    <w:uiPriority w:val="99"/>
    <w:pPr>
      <w:spacing w:line="307" w:lineRule="exact"/>
      <w:ind w:hanging="274"/>
      <w:jc w:val="both"/>
    </w:pPr>
  </w:style>
  <w:style w:type="paragraph" w:customStyle="1" w:styleId="Style44">
    <w:name w:val="Style44"/>
    <w:basedOn w:val="Normalny"/>
    <w:uiPriority w:val="99"/>
  </w:style>
  <w:style w:type="paragraph" w:customStyle="1" w:styleId="Style45">
    <w:name w:val="Style45"/>
    <w:basedOn w:val="Normalny"/>
    <w:uiPriority w:val="99"/>
    <w:pPr>
      <w:spacing w:line="274" w:lineRule="exact"/>
      <w:ind w:hanging="710"/>
    </w:pPr>
  </w:style>
  <w:style w:type="paragraph" w:customStyle="1" w:styleId="Style46">
    <w:name w:val="Style46"/>
    <w:basedOn w:val="Normalny"/>
    <w:uiPriority w:val="99"/>
    <w:pPr>
      <w:spacing w:line="304" w:lineRule="exact"/>
    </w:pPr>
  </w:style>
  <w:style w:type="paragraph" w:customStyle="1" w:styleId="Style47">
    <w:name w:val="Style47"/>
    <w:basedOn w:val="Normalny"/>
    <w:uiPriority w:val="99"/>
  </w:style>
  <w:style w:type="paragraph" w:customStyle="1" w:styleId="Style48">
    <w:name w:val="Style48"/>
    <w:basedOn w:val="Normalny"/>
    <w:uiPriority w:val="99"/>
    <w:pPr>
      <w:spacing w:line="264" w:lineRule="exact"/>
    </w:pPr>
  </w:style>
  <w:style w:type="paragraph" w:customStyle="1" w:styleId="Style49">
    <w:name w:val="Style49"/>
    <w:basedOn w:val="Normalny"/>
    <w:uiPriority w:val="99"/>
  </w:style>
  <w:style w:type="paragraph" w:customStyle="1" w:styleId="Style50">
    <w:name w:val="Style50"/>
    <w:basedOn w:val="Normalny"/>
    <w:uiPriority w:val="99"/>
  </w:style>
  <w:style w:type="paragraph" w:customStyle="1" w:styleId="Style51">
    <w:name w:val="Style51"/>
    <w:basedOn w:val="Normalny"/>
    <w:uiPriority w:val="99"/>
    <w:pPr>
      <w:spacing w:line="302" w:lineRule="exact"/>
      <w:ind w:firstLine="1080"/>
    </w:pPr>
  </w:style>
  <w:style w:type="paragraph" w:customStyle="1" w:styleId="Style52">
    <w:name w:val="Style52"/>
    <w:basedOn w:val="Normalny"/>
    <w:uiPriority w:val="99"/>
  </w:style>
  <w:style w:type="paragraph" w:customStyle="1" w:styleId="Style53">
    <w:name w:val="Style53"/>
    <w:basedOn w:val="Normalny"/>
    <w:uiPriority w:val="99"/>
    <w:pPr>
      <w:spacing w:line="304" w:lineRule="exact"/>
      <w:ind w:firstLine="830"/>
    </w:pPr>
  </w:style>
  <w:style w:type="paragraph" w:customStyle="1" w:styleId="Style54">
    <w:name w:val="Style54"/>
    <w:basedOn w:val="Normalny"/>
    <w:uiPriority w:val="99"/>
    <w:pPr>
      <w:spacing w:line="302" w:lineRule="exact"/>
      <w:ind w:firstLine="696"/>
    </w:pPr>
  </w:style>
  <w:style w:type="paragraph" w:customStyle="1" w:styleId="Style55">
    <w:name w:val="Style55"/>
    <w:basedOn w:val="Normalny"/>
    <w:uiPriority w:val="99"/>
    <w:pPr>
      <w:spacing w:line="307" w:lineRule="exact"/>
      <w:ind w:hanging="264"/>
      <w:jc w:val="both"/>
    </w:pPr>
  </w:style>
  <w:style w:type="paragraph" w:customStyle="1" w:styleId="Style56">
    <w:name w:val="Style56"/>
    <w:basedOn w:val="Normalny"/>
    <w:uiPriority w:val="99"/>
  </w:style>
  <w:style w:type="paragraph" w:customStyle="1" w:styleId="Style57">
    <w:name w:val="Style57"/>
    <w:basedOn w:val="Normalny"/>
    <w:uiPriority w:val="99"/>
    <w:pPr>
      <w:spacing w:line="304" w:lineRule="exact"/>
      <w:jc w:val="both"/>
    </w:pPr>
  </w:style>
  <w:style w:type="paragraph" w:customStyle="1" w:styleId="Style58">
    <w:name w:val="Style58"/>
    <w:basedOn w:val="Normalny"/>
    <w:uiPriority w:val="99"/>
    <w:pPr>
      <w:spacing w:line="422" w:lineRule="exact"/>
    </w:pPr>
  </w:style>
  <w:style w:type="paragraph" w:customStyle="1" w:styleId="Style59">
    <w:name w:val="Style59"/>
    <w:basedOn w:val="Normalny"/>
    <w:uiPriority w:val="99"/>
  </w:style>
  <w:style w:type="paragraph" w:customStyle="1" w:styleId="Style60">
    <w:name w:val="Style60"/>
    <w:basedOn w:val="Normalny"/>
    <w:uiPriority w:val="99"/>
  </w:style>
  <w:style w:type="paragraph" w:customStyle="1" w:styleId="Style61">
    <w:name w:val="Style61"/>
    <w:basedOn w:val="Normalny"/>
    <w:uiPriority w:val="99"/>
    <w:pPr>
      <w:spacing w:line="276" w:lineRule="exact"/>
      <w:ind w:firstLine="451"/>
    </w:pPr>
  </w:style>
  <w:style w:type="character" w:customStyle="1" w:styleId="FontStyle63">
    <w:name w:val="Font Style63"/>
    <w:uiPriority w:val="99"/>
    <w:rPr>
      <w:rFonts w:ascii="Arial" w:hAnsi="Arial" w:cs="Arial"/>
      <w:b/>
      <w:bCs/>
      <w:color w:val="000000"/>
      <w:spacing w:val="10"/>
      <w:sz w:val="34"/>
      <w:szCs w:val="34"/>
    </w:rPr>
  </w:style>
  <w:style w:type="character" w:customStyle="1" w:styleId="FontStyle64">
    <w:name w:val="Font Style64"/>
    <w:uiPriority w:val="99"/>
    <w:rPr>
      <w:rFonts w:ascii="Arial" w:hAnsi="Arial" w:cs="Arial"/>
      <w:color w:val="000000"/>
      <w:sz w:val="20"/>
      <w:szCs w:val="20"/>
    </w:rPr>
  </w:style>
  <w:style w:type="character" w:customStyle="1" w:styleId="FontStyle65">
    <w:name w:val="Font Style65"/>
    <w:uiPriority w:val="99"/>
    <w:rPr>
      <w:rFonts w:ascii="Arial" w:hAnsi="Arial" w:cs="Arial"/>
      <w:color w:val="000000"/>
      <w:sz w:val="20"/>
      <w:szCs w:val="20"/>
    </w:rPr>
  </w:style>
  <w:style w:type="character" w:customStyle="1" w:styleId="FontStyle66">
    <w:name w:val="Font Style66"/>
    <w:uiPriority w:val="99"/>
    <w:rPr>
      <w:rFonts w:ascii="Arial" w:hAnsi="Arial" w:cs="Arial"/>
      <w:color w:val="000000"/>
      <w:sz w:val="20"/>
      <w:szCs w:val="20"/>
    </w:rPr>
  </w:style>
  <w:style w:type="character" w:customStyle="1" w:styleId="FontStyle67">
    <w:name w:val="Font Style67"/>
    <w:uiPriority w:val="99"/>
    <w:rPr>
      <w:rFonts w:ascii="Arial" w:hAnsi="Arial" w:cs="Arial"/>
      <w:color w:val="000000"/>
      <w:sz w:val="20"/>
      <w:szCs w:val="20"/>
    </w:rPr>
  </w:style>
  <w:style w:type="character" w:customStyle="1" w:styleId="FontStyle68">
    <w:name w:val="Font Style68"/>
    <w:uiPriority w:val="99"/>
    <w:rPr>
      <w:rFonts w:ascii="Arial" w:hAnsi="Arial" w:cs="Arial"/>
      <w:color w:val="000000"/>
      <w:sz w:val="20"/>
      <w:szCs w:val="20"/>
    </w:rPr>
  </w:style>
  <w:style w:type="character" w:customStyle="1" w:styleId="FontStyle69">
    <w:name w:val="Font Style69"/>
    <w:uiPriority w:val="99"/>
    <w:rPr>
      <w:rFonts w:ascii="Arial" w:hAnsi="Arial" w:cs="Arial"/>
      <w:color w:val="000000"/>
      <w:sz w:val="20"/>
      <w:szCs w:val="20"/>
    </w:rPr>
  </w:style>
  <w:style w:type="character" w:customStyle="1" w:styleId="FontStyle70">
    <w:name w:val="Font Style70"/>
    <w:uiPriority w:val="99"/>
    <w:rPr>
      <w:rFonts w:ascii="Arial" w:hAnsi="Arial" w:cs="Arial"/>
      <w:color w:val="000000"/>
      <w:sz w:val="20"/>
      <w:szCs w:val="20"/>
    </w:rPr>
  </w:style>
  <w:style w:type="character" w:customStyle="1" w:styleId="FontStyle71">
    <w:name w:val="Font Style71"/>
    <w:uiPriority w:val="99"/>
    <w:rPr>
      <w:rFonts w:ascii="Arial" w:hAnsi="Arial" w:cs="Arial"/>
      <w:color w:val="000000"/>
      <w:sz w:val="20"/>
      <w:szCs w:val="20"/>
    </w:rPr>
  </w:style>
  <w:style w:type="character" w:customStyle="1" w:styleId="FontStyle72">
    <w:name w:val="Font Style72"/>
    <w:uiPriority w:val="99"/>
    <w:rPr>
      <w:rFonts w:ascii="Arial" w:hAnsi="Arial" w:cs="Arial"/>
      <w:color w:val="000000"/>
      <w:sz w:val="20"/>
      <w:szCs w:val="20"/>
    </w:rPr>
  </w:style>
  <w:style w:type="character" w:customStyle="1" w:styleId="FontStyle73">
    <w:name w:val="Font Style73"/>
    <w:uiPriority w:val="99"/>
    <w:rPr>
      <w:rFonts w:ascii="Arial" w:hAnsi="Arial" w:cs="Arial"/>
      <w:color w:val="000000"/>
      <w:sz w:val="20"/>
      <w:szCs w:val="20"/>
    </w:rPr>
  </w:style>
  <w:style w:type="character" w:customStyle="1" w:styleId="FontStyle74">
    <w:name w:val="Font Style74"/>
    <w:uiPriority w:val="99"/>
    <w:rPr>
      <w:rFonts w:ascii="Arial" w:hAnsi="Arial" w:cs="Arial"/>
      <w:color w:val="000000"/>
      <w:sz w:val="20"/>
      <w:szCs w:val="20"/>
    </w:rPr>
  </w:style>
  <w:style w:type="character" w:customStyle="1" w:styleId="FontStyle75">
    <w:name w:val="Font Style75"/>
    <w:uiPriority w:val="99"/>
    <w:rPr>
      <w:rFonts w:ascii="Arial" w:hAnsi="Arial" w:cs="Arial"/>
      <w:color w:val="000000"/>
      <w:sz w:val="20"/>
      <w:szCs w:val="20"/>
    </w:rPr>
  </w:style>
  <w:style w:type="character" w:customStyle="1" w:styleId="FontStyle76">
    <w:name w:val="Font Style76"/>
    <w:uiPriority w:val="99"/>
    <w:rPr>
      <w:rFonts w:ascii="Arial" w:hAnsi="Arial" w:cs="Arial"/>
      <w:color w:val="000000"/>
      <w:sz w:val="20"/>
      <w:szCs w:val="20"/>
    </w:rPr>
  </w:style>
  <w:style w:type="character" w:customStyle="1" w:styleId="FontStyle77">
    <w:name w:val="Font Style77"/>
    <w:uiPriority w:val="99"/>
    <w:rPr>
      <w:rFonts w:ascii="Arial" w:hAnsi="Arial" w:cs="Arial"/>
      <w:color w:val="000000"/>
      <w:sz w:val="20"/>
      <w:szCs w:val="20"/>
    </w:rPr>
  </w:style>
  <w:style w:type="character" w:customStyle="1" w:styleId="FontStyle78">
    <w:name w:val="Font Style78"/>
    <w:uiPriority w:val="99"/>
    <w:rPr>
      <w:rFonts w:ascii="Arial" w:hAnsi="Arial" w:cs="Arial"/>
      <w:color w:val="000000"/>
      <w:sz w:val="20"/>
      <w:szCs w:val="20"/>
    </w:rPr>
  </w:style>
  <w:style w:type="character" w:customStyle="1" w:styleId="FontStyle79">
    <w:name w:val="Font Style79"/>
    <w:uiPriority w:val="99"/>
    <w:rPr>
      <w:rFonts w:ascii="Arial" w:hAnsi="Arial" w:cs="Arial"/>
      <w:color w:val="000000"/>
      <w:sz w:val="20"/>
      <w:szCs w:val="20"/>
    </w:rPr>
  </w:style>
  <w:style w:type="character" w:customStyle="1" w:styleId="FontStyle80">
    <w:name w:val="Font Style80"/>
    <w:uiPriority w:val="99"/>
    <w:rPr>
      <w:rFonts w:ascii="Arial" w:hAnsi="Arial" w:cs="Arial"/>
      <w:color w:val="000000"/>
      <w:sz w:val="20"/>
      <w:szCs w:val="20"/>
    </w:rPr>
  </w:style>
  <w:style w:type="character" w:customStyle="1" w:styleId="FontStyle81">
    <w:name w:val="Font Style81"/>
    <w:uiPriority w:val="99"/>
    <w:rPr>
      <w:rFonts w:ascii="Arial" w:hAnsi="Arial" w:cs="Arial"/>
      <w:color w:val="000000"/>
      <w:sz w:val="20"/>
      <w:szCs w:val="20"/>
    </w:rPr>
  </w:style>
  <w:style w:type="character" w:customStyle="1" w:styleId="FontStyle82">
    <w:name w:val="Font Style82"/>
    <w:uiPriority w:val="99"/>
    <w:rPr>
      <w:rFonts w:ascii="Arial" w:hAnsi="Arial" w:cs="Arial"/>
      <w:color w:val="000000"/>
      <w:sz w:val="20"/>
      <w:szCs w:val="20"/>
    </w:rPr>
  </w:style>
  <w:style w:type="character" w:customStyle="1" w:styleId="FontStyle83">
    <w:name w:val="Font Style83"/>
    <w:uiPriority w:val="99"/>
    <w:rPr>
      <w:rFonts w:ascii="Arial" w:hAnsi="Arial" w:cs="Arial"/>
      <w:color w:val="000000"/>
      <w:sz w:val="20"/>
      <w:szCs w:val="20"/>
    </w:rPr>
  </w:style>
  <w:style w:type="character" w:customStyle="1" w:styleId="FontStyle84">
    <w:name w:val="Font Style84"/>
    <w:uiPriority w:val="99"/>
    <w:rPr>
      <w:rFonts w:ascii="Arial" w:hAnsi="Arial" w:cs="Arial"/>
      <w:color w:val="000000"/>
      <w:sz w:val="20"/>
      <w:szCs w:val="20"/>
    </w:rPr>
  </w:style>
  <w:style w:type="character" w:customStyle="1" w:styleId="FontStyle85">
    <w:name w:val="Font Style85"/>
    <w:uiPriority w:val="99"/>
    <w:rPr>
      <w:rFonts w:ascii="Arial" w:hAnsi="Arial" w:cs="Arial"/>
      <w:color w:val="000000"/>
      <w:sz w:val="20"/>
      <w:szCs w:val="20"/>
    </w:rPr>
  </w:style>
  <w:style w:type="character" w:customStyle="1" w:styleId="FontStyle86">
    <w:name w:val="Font Style86"/>
    <w:uiPriority w:val="99"/>
    <w:rPr>
      <w:rFonts w:ascii="Arial" w:hAnsi="Arial" w:cs="Arial"/>
      <w:color w:val="000000"/>
      <w:sz w:val="20"/>
      <w:szCs w:val="20"/>
    </w:rPr>
  </w:style>
  <w:style w:type="character" w:customStyle="1" w:styleId="FontStyle87">
    <w:name w:val="Font Style87"/>
    <w:uiPriority w:val="99"/>
    <w:rPr>
      <w:rFonts w:ascii="Arial" w:hAnsi="Arial" w:cs="Arial"/>
      <w:color w:val="000000"/>
      <w:sz w:val="20"/>
      <w:szCs w:val="20"/>
    </w:rPr>
  </w:style>
  <w:style w:type="character" w:customStyle="1" w:styleId="FontStyle88">
    <w:name w:val="Font Style88"/>
    <w:uiPriority w:val="99"/>
    <w:rPr>
      <w:rFonts w:ascii="Arial" w:hAnsi="Arial" w:cs="Arial"/>
      <w:color w:val="000000"/>
      <w:sz w:val="20"/>
      <w:szCs w:val="20"/>
    </w:rPr>
  </w:style>
  <w:style w:type="character" w:customStyle="1" w:styleId="FontStyle89">
    <w:name w:val="Font Style89"/>
    <w:uiPriority w:val="99"/>
    <w:rPr>
      <w:rFonts w:ascii="Arial" w:hAnsi="Arial" w:cs="Arial"/>
      <w:color w:val="000000"/>
      <w:sz w:val="20"/>
      <w:szCs w:val="20"/>
    </w:rPr>
  </w:style>
  <w:style w:type="character" w:customStyle="1" w:styleId="FontStyle90">
    <w:name w:val="Font Style90"/>
    <w:uiPriority w:val="99"/>
    <w:rPr>
      <w:rFonts w:ascii="Arial" w:hAnsi="Arial" w:cs="Arial"/>
      <w:color w:val="000000"/>
      <w:sz w:val="20"/>
      <w:szCs w:val="20"/>
    </w:rPr>
  </w:style>
  <w:style w:type="character" w:customStyle="1" w:styleId="FontStyle91">
    <w:name w:val="Font Style91"/>
    <w:uiPriority w:val="99"/>
    <w:rPr>
      <w:rFonts w:ascii="Arial" w:hAnsi="Arial" w:cs="Arial"/>
      <w:color w:val="000000"/>
      <w:sz w:val="20"/>
      <w:szCs w:val="20"/>
    </w:rPr>
  </w:style>
  <w:style w:type="character" w:customStyle="1" w:styleId="FontStyle92">
    <w:name w:val="Font Style92"/>
    <w:uiPriority w:val="99"/>
    <w:rPr>
      <w:rFonts w:ascii="Arial" w:hAnsi="Arial" w:cs="Arial"/>
      <w:color w:val="000000"/>
      <w:sz w:val="20"/>
      <w:szCs w:val="20"/>
    </w:rPr>
  </w:style>
  <w:style w:type="character" w:customStyle="1" w:styleId="FontStyle93">
    <w:name w:val="Font Style93"/>
    <w:uiPriority w:val="99"/>
    <w:rPr>
      <w:rFonts w:ascii="Arial" w:hAnsi="Arial" w:cs="Arial"/>
      <w:color w:val="000000"/>
      <w:sz w:val="20"/>
      <w:szCs w:val="20"/>
    </w:rPr>
  </w:style>
  <w:style w:type="character" w:customStyle="1" w:styleId="FontStyle94">
    <w:name w:val="Font Style94"/>
    <w:uiPriority w:val="99"/>
    <w:rPr>
      <w:rFonts w:ascii="Arial" w:hAnsi="Arial" w:cs="Arial"/>
      <w:color w:val="000000"/>
      <w:sz w:val="20"/>
      <w:szCs w:val="20"/>
    </w:rPr>
  </w:style>
  <w:style w:type="character" w:customStyle="1" w:styleId="FontStyle95">
    <w:name w:val="Font Style95"/>
    <w:uiPriority w:val="99"/>
    <w:rPr>
      <w:rFonts w:ascii="Arial" w:hAnsi="Arial" w:cs="Arial"/>
      <w:color w:val="000000"/>
      <w:sz w:val="20"/>
      <w:szCs w:val="20"/>
    </w:rPr>
  </w:style>
  <w:style w:type="character" w:customStyle="1" w:styleId="FontStyle96">
    <w:name w:val="Font Style96"/>
    <w:uiPriority w:val="99"/>
    <w:rPr>
      <w:rFonts w:ascii="Arial" w:hAnsi="Arial" w:cs="Arial"/>
      <w:color w:val="000000"/>
      <w:sz w:val="20"/>
      <w:szCs w:val="20"/>
    </w:rPr>
  </w:style>
  <w:style w:type="character" w:customStyle="1" w:styleId="FontStyle97">
    <w:name w:val="Font Style97"/>
    <w:uiPriority w:val="99"/>
    <w:rPr>
      <w:rFonts w:ascii="Arial" w:hAnsi="Arial" w:cs="Arial"/>
      <w:color w:val="000000"/>
      <w:sz w:val="20"/>
      <w:szCs w:val="20"/>
    </w:rPr>
  </w:style>
  <w:style w:type="character" w:customStyle="1" w:styleId="FontStyle98">
    <w:name w:val="Font Style98"/>
    <w:uiPriority w:val="99"/>
    <w:rPr>
      <w:rFonts w:ascii="Bookman Old Style" w:hAnsi="Bookman Old Style" w:cs="Bookman Old Style"/>
      <w:b/>
      <w:bCs/>
      <w:color w:val="000000"/>
      <w:sz w:val="20"/>
      <w:szCs w:val="20"/>
    </w:rPr>
  </w:style>
  <w:style w:type="character" w:customStyle="1" w:styleId="FontStyle99">
    <w:name w:val="Font Style99"/>
    <w:uiPriority w:val="99"/>
    <w:rPr>
      <w:rFonts w:ascii="Arial" w:hAnsi="Arial" w:cs="Arial"/>
      <w:b/>
      <w:bCs/>
      <w:i/>
      <w:iCs/>
      <w:color w:val="000000"/>
      <w:sz w:val="22"/>
      <w:szCs w:val="22"/>
    </w:rPr>
  </w:style>
  <w:style w:type="character" w:customStyle="1" w:styleId="FontStyle100">
    <w:name w:val="Font Style100"/>
    <w:uiPriority w:val="99"/>
    <w:rPr>
      <w:rFonts w:ascii="Times New Roman" w:hAnsi="Times New Roman" w:cs="Times New Roman"/>
      <w:b/>
      <w:bCs/>
      <w:smallCaps/>
      <w:color w:val="000000"/>
      <w:sz w:val="20"/>
      <w:szCs w:val="20"/>
    </w:rPr>
  </w:style>
  <w:style w:type="character" w:customStyle="1" w:styleId="FontStyle101">
    <w:name w:val="Font Style101"/>
    <w:uiPriority w:val="99"/>
    <w:rPr>
      <w:rFonts w:ascii="Arial" w:hAnsi="Arial" w:cs="Arial"/>
      <w:color w:val="000000"/>
      <w:sz w:val="20"/>
      <w:szCs w:val="20"/>
    </w:rPr>
  </w:style>
  <w:style w:type="character" w:customStyle="1" w:styleId="FontStyle102">
    <w:name w:val="Font Style102"/>
    <w:uiPriority w:val="99"/>
    <w:rPr>
      <w:rFonts w:ascii="Arial" w:hAnsi="Arial" w:cs="Arial"/>
      <w:color w:val="000000"/>
      <w:sz w:val="20"/>
      <w:szCs w:val="20"/>
    </w:rPr>
  </w:style>
  <w:style w:type="character" w:customStyle="1" w:styleId="FontStyle103">
    <w:name w:val="Font Style103"/>
    <w:uiPriority w:val="99"/>
    <w:rPr>
      <w:rFonts w:ascii="Arial" w:hAnsi="Arial" w:cs="Arial"/>
      <w:color w:val="000000"/>
      <w:sz w:val="20"/>
      <w:szCs w:val="20"/>
    </w:rPr>
  </w:style>
  <w:style w:type="character" w:customStyle="1" w:styleId="FontStyle104">
    <w:name w:val="Font Style104"/>
    <w:uiPriority w:val="99"/>
    <w:rPr>
      <w:rFonts w:ascii="Arial" w:hAnsi="Arial" w:cs="Arial"/>
      <w:color w:val="000000"/>
      <w:sz w:val="20"/>
      <w:szCs w:val="20"/>
    </w:rPr>
  </w:style>
  <w:style w:type="character" w:customStyle="1" w:styleId="FontStyle105">
    <w:name w:val="Font Style105"/>
    <w:uiPriority w:val="99"/>
    <w:rPr>
      <w:rFonts w:ascii="Arial" w:hAnsi="Arial" w:cs="Arial"/>
      <w:color w:val="000000"/>
      <w:sz w:val="20"/>
      <w:szCs w:val="20"/>
    </w:rPr>
  </w:style>
  <w:style w:type="character" w:customStyle="1" w:styleId="FontStyle106">
    <w:name w:val="Font Style106"/>
    <w:uiPriority w:val="99"/>
    <w:rPr>
      <w:rFonts w:ascii="Arial" w:hAnsi="Arial" w:cs="Arial"/>
      <w:color w:val="000000"/>
      <w:sz w:val="20"/>
      <w:szCs w:val="20"/>
    </w:rPr>
  </w:style>
  <w:style w:type="character" w:customStyle="1" w:styleId="FontStyle107">
    <w:name w:val="Font Style107"/>
    <w:uiPriority w:val="99"/>
    <w:rPr>
      <w:rFonts w:ascii="Times New Roman" w:hAnsi="Times New Roman" w:cs="Times New Roman"/>
      <w:b/>
      <w:bCs/>
      <w:smallCaps/>
      <w:color w:val="000000"/>
      <w:sz w:val="20"/>
      <w:szCs w:val="20"/>
    </w:rPr>
  </w:style>
  <w:style w:type="character" w:customStyle="1" w:styleId="FontStyle108">
    <w:name w:val="Font Style108"/>
    <w:uiPriority w:val="99"/>
    <w:rPr>
      <w:rFonts w:ascii="Arial" w:hAnsi="Arial" w:cs="Arial"/>
      <w:color w:val="000000"/>
      <w:sz w:val="20"/>
      <w:szCs w:val="20"/>
    </w:rPr>
  </w:style>
  <w:style w:type="character" w:customStyle="1" w:styleId="FontStyle109">
    <w:name w:val="Font Style109"/>
    <w:uiPriority w:val="99"/>
    <w:rPr>
      <w:rFonts w:ascii="Arial" w:hAnsi="Arial" w:cs="Arial"/>
      <w:color w:val="000000"/>
      <w:sz w:val="20"/>
      <w:szCs w:val="20"/>
    </w:rPr>
  </w:style>
  <w:style w:type="character" w:customStyle="1" w:styleId="FontStyle110">
    <w:name w:val="Font Style110"/>
    <w:uiPriority w:val="99"/>
    <w:rPr>
      <w:rFonts w:ascii="Arial" w:hAnsi="Arial" w:cs="Arial"/>
      <w:color w:val="000000"/>
      <w:sz w:val="20"/>
      <w:szCs w:val="20"/>
    </w:rPr>
  </w:style>
  <w:style w:type="character" w:customStyle="1" w:styleId="FontStyle111">
    <w:name w:val="Font Style111"/>
    <w:uiPriority w:val="99"/>
    <w:rPr>
      <w:rFonts w:ascii="Arial" w:hAnsi="Arial" w:cs="Arial"/>
      <w:color w:val="000000"/>
      <w:sz w:val="20"/>
      <w:szCs w:val="20"/>
    </w:rPr>
  </w:style>
  <w:style w:type="character" w:customStyle="1" w:styleId="FontStyle112">
    <w:name w:val="Font Style112"/>
    <w:uiPriority w:val="99"/>
    <w:rPr>
      <w:rFonts w:ascii="Arial" w:hAnsi="Arial" w:cs="Arial"/>
      <w:color w:val="000000"/>
      <w:sz w:val="20"/>
      <w:szCs w:val="20"/>
    </w:rPr>
  </w:style>
  <w:style w:type="character" w:customStyle="1" w:styleId="FontStyle113">
    <w:name w:val="Font Style113"/>
    <w:uiPriority w:val="99"/>
    <w:rPr>
      <w:rFonts w:ascii="Arial" w:hAnsi="Arial" w:cs="Arial"/>
      <w:b/>
      <w:bCs/>
      <w:color w:val="000000"/>
      <w:sz w:val="26"/>
      <w:szCs w:val="26"/>
    </w:rPr>
  </w:style>
  <w:style w:type="character" w:customStyle="1" w:styleId="FontStyle114">
    <w:name w:val="Font Style114"/>
    <w:uiPriority w:val="99"/>
    <w:rPr>
      <w:rFonts w:ascii="Arial" w:hAnsi="Arial" w:cs="Arial"/>
      <w:color w:val="000000"/>
      <w:sz w:val="20"/>
      <w:szCs w:val="20"/>
    </w:rPr>
  </w:style>
  <w:style w:type="character" w:customStyle="1" w:styleId="FontStyle115">
    <w:name w:val="Font Style115"/>
    <w:uiPriority w:val="99"/>
    <w:rPr>
      <w:rFonts w:ascii="Arial" w:hAnsi="Arial" w:cs="Arial"/>
      <w:color w:val="000000"/>
      <w:sz w:val="20"/>
      <w:szCs w:val="20"/>
    </w:rPr>
  </w:style>
  <w:style w:type="character" w:customStyle="1" w:styleId="FontStyle116">
    <w:name w:val="Font Style116"/>
    <w:uiPriority w:val="99"/>
    <w:rPr>
      <w:rFonts w:ascii="Arial" w:hAnsi="Arial" w:cs="Arial"/>
      <w:color w:val="000000"/>
      <w:sz w:val="20"/>
      <w:szCs w:val="20"/>
    </w:rPr>
  </w:style>
  <w:style w:type="character" w:customStyle="1" w:styleId="FontStyle117">
    <w:name w:val="Font Style117"/>
    <w:uiPriority w:val="99"/>
    <w:rPr>
      <w:rFonts w:ascii="Arial" w:hAnsi="Arial" w:cs="Arial"/>
      <w:color w:val="000000"/>
      <w:sz w:val="20"/>
      <w:szCs w:val="20"/>
    </w:rPr>
  </w:style>
  <w:style w:type="character" w:customStyle="1" w:styleId="FontStyle118">
    <w:name w:val="Font Style118"/>
    <w:uiPriority w:val="99"/>
    <w:rPr>
      <w:rFonts w:ascii="Arial" w:hAnsi="Arial" w:cs="Arial"/>
      <w:color w:val="000000"/>
      <w:sz w:val="20"/>
      <w:szCs w:val="20"/>
    </w:rPr>
  </w:style>
  <w:style w:type="character" w:customStyle="1" w:styleId="FontStyle119">
    <w:name w:val="Font Style119"/>
    <w:uiPriority w:val="99"/>
    <w:rPr>
      <w:rFonts w:ascii="Arial" w:hAnsi="Arial" w:cs="Arial"/>
      <w:color w:val="000000"/>
      <w:sz w:val="20"/>
      <w:szCs w:val="20"/>
    </w:rPr>
  </w:style>
  <w:style w:type="character" w:customStyle="1" w:styleId="FontStyle120">
    <w:name w:val="Font Style120"/>
    <w:uiPriority w:val="99"/>
    <w:rPr>
      <w:rFonts w:ascii="Arial" w:hAnsi="Arial" w:cs="Arial"/>
      <w:color w:val="000000"/>
      <w:sz w:val="20"/>
      <w:szCs w:val="20"/>
    </w:rPr>
  </w:style>
  <w:style w:type="character" w:customStyle="1" w:styleId="FontStyle121">
    <w:name w:val="Font Style121"/>
    <w:uiPriority w:val="99"/>
    <w:rPr>
      <w:rFonts w:ascii="Arial" w:hAnsi="Arial" w:cs="Arial"/>
      <w:color w:val="000000"/>
      <w:sz w:val="20"/>
      <w:szCs w:val="20"/>
    </w:rPr>
  </w:style>
  <w:style w:type="character" w:customStyle="1" w:styleId="FontStyle122">
    <w:name w:val="Font Style122"/>
    <w:uiPriority w:val="99"/>
    <w:rPr>
      <w:rFonts w:ascii="Arial" w:hAnsi="Arial" w:cs="Arial"/>
      <w:color w:val="000000"/>
      <w:sz w:val="20"/>
      <w:szCs w:val="20"/>
    </w:rPr>
  </w:style>
  <w:style w:type="character" w:customStyle="1" w:styleId="FontStyle123">
    <w:name w:val="Font Style123"/>
    <w:uiPriority w:val="99"/>
    <w:rPr>
      <w:rFonts w:ascii="Arial" w:hAnsi="Arial" w:cs="Arial"/>
      <w:color w:val="000000"/>
      <w:sz w:val="20"/>
      <w:szCs w:val="20"/>
    </w:rPr>
  </w:style>
  <w:style w:type="character" w:customStyle="1" w:styleId="FontStyle124">
    <w:name w:val="Font Style124"/>
    <w:uiPriority w:val="99"/>
    <w:rPr>
      <w:rFonts w:ascii="Arial" w:hAnsi="Arial" w:cs="Arial"/>
      <w:color w:val="000000"/>
      <w:sz w:val="20"/>
      <w:szCs w:val="20"/>
    </w:rPr>
  </w:style>
  <w:style w:type="character" w:customStyle="1" w:styleId="FontStyle125">
    <w:name w:val="Font Style125"/>
    <w:uiPriority w:val="99"/>
    <w:rPr>
      <w:rFonts w:ascii="Arial" w:hAnsi="Arial" w:cs="Arial"/>
      <w:color w:val="000000"/>
      <w:sz w:val="20"/>
      <w:szCs w:val="20"/>
    </w:rPr>
  </w:style>
  <w:style w:type="character" w:customStyle="1" w:styleId="FontStyle126">
    <w:name w:val="Font Style126"/>
    <w:uiPriority w:val="99"/>
    <w:rPr>
      <w:rFonts w:ascii="Arial" w:hAnsi="Arial" w:cs="Arial"/>
      <w:color w:val="000000"/>
      <w:sz w:val="20"/>
      <w:szCs w:val="20"/>
    </w:rPr>
  </w:style>
  <w:style w:type="character" w:customStyle="1" w:styleId="FontStyle127">
    <w:name w:val="Font Style127"/>
    <w:uiPriority w:val="99"/>
    <w:rPr>
      <w:rFonts w:ascii="Arial" w:hAnsi="Arial" w:cs="Arial"/>
      <w:color w:val="000000"/>
      <w:sz w:val="20"/>
      <w:szCs w:val="20"/>
    </w:rPr>
  </w:style>
  <w:style w:type="character" w:customStyle="1" w:styleId="FontStyle128">
    <w:name w:val="Font Style128"/>
    <w:uiPriority w:val="99"/>
    <w:rPr>
      <w:rFonts w:ascii="Arial" w:hAnsi="Arial" w:cs="Arial"/>
      <w:color w:val="000000"/>
      <w:sz w:val="20"/>
      <w:szCs w:val="20"/>
    </w:rPr>
  </w:style>
  <w:style w:type="character" w:customStyle="1" w:styleId="FontStyle129">
    <w:name w:val="Font Style129"/>
    <w:uiPriority w:val="99"/>
    <w:rPr>
      <w:rFonts w:ascii="Arial" w:hAnsi="Arial" w:cs="Arial"/>
      <w:i/>
      <w:iCs/>
      <w:color w:val="000000"/>
      <w:sz w:val="20"/>
      <w:szCs w:val="20"/>
    </w:rPr>
  </w:style>
  <w:style w:type="character" w:customStyle="1" w:styleId="FontStyle130">
    <w:name w:val="Font Style130"/>
    <w:uiPriority w:val="99"/>
    <w:rPr>
      <w:rFonts w:ascii="Arial" w:hAnsi="Arial" w:cs="Arial"/>
      <w:color w:val="000000"/>
      <w:sz w:val="20"/>
      <w:szCs w:val="20"/>
    </w:rPr>
  </w:style>
  <w:style w:type="character" w:customStyle="1" w:styleId="FontStyle131">
    <w:name w:val="Font Style131"/>
    <w:uiPriority w:val="99"/>
    <w:rPr>
      <w:rFonts w:ascii="Arial" w:hAnsi="Arial" w:cs="Arial"/>
      <w:color w:val="000000"/>
      <w:sz w:val="20"/>
      <w:szCs w:val="20"/>
    </w:rPr>
  </w:style>
  <w:style w:type="character" w:customStyle="1" w:styleId="FontStyle132">
    <w:name w:val="Font Style132"/>
    <w:uiPriority w:val="99"/>
    <w:rPr>
      <w:rFonts w:ascii="Arial" w:hAnsi="Arial" w:cs="Arial"/>
      <w:color w:val="000000"/>
      <w:sz w:val="20"/>
      <w:szCs w:val="20"/>
    </w:rPr>
  </w:style>
  <w:style w:type="character" w:customStyle="1" w:styleId="FontStyle133">
    <w:name w:val="Font Style133"/>
    <w:uiPriority w:val="99"/>
    <w:rPr>
      <w:rFonts w:ascii="Arial" w:hAnsi="Arial" w:cs="Arial"/>
      <w:color w:val="000000"/>
      <w:sz w:val="20"/>
      <w:szCs w:val="20"/>
    </w:rPr>
  </w:style>
  <w:style w:type="character" w:customStyle="1" w:styleId="FontStyle134">
    <w:name w:val="Font Style134"/>
    <w:uiPriority w:val="99"/>
    <w:rPr>
      <w:rFonts w:ascii="Arial" w:hAnsi="Arial" w:cs="Arial"/>
      <w:color w:val="000000"/>
      <w:sz w:val="20"/>
      <w:szCs w:val="20"/>
    </w:rPr>
  </w:style>
  <w:style w:type="character" w:customStyle="1" w:styleId="FontStyle135">
    <w:name w:val="Font Style135"/>
    <w:uiPriority w:val="99"/>
    <w:rPr>
      <w:rFonts w:ascii="Arial" w:hAnsi="Arial" w:cs="Arial"/>
      <w:color w:val="000000"/>
      <w:sz w:val="20"/>
      <w:szCs w:val="20"/>
    </w:rPr>
  </w:style>
  <w:style w:type="character" w:customStyle="1" w:styleId="FontStyle136">
    <w:name w:val="Font Style136"/>
    <w:uiPriority w:val="99"/>
    <w:rPr>
      <w:rFonts w:ascii="Arial" w:hAnsi="Arial" w:cs="Arial"/>
      <w:color w:val="000000"/>
      <w:sz w:val="20"/>
      <w:szCs w:val="20"/>
    </w:rPr>
  </w:style>
  <w:style w:type="character" w:customStyle="1" w:styleId="FontStyle137">
    <w:name w:val="Font Style137"/>
    <w:uiPriority w:val="99"/>
    <w:rPr>
      <w:rFonts w:ascii="Arial" w:hAnsi="Arial" w:cs="Arial"/>
      <w:color w:val="000000"/>
      <w:sz w:val="20"/>
      <w:szCs w:val="20"/>
    </w:rPr>
  </w:style>
  <w:style w:type="character" w:customStyle="1" w:styleId="FontStyle138">
    <w:name w:val="Font Style138"/>
    <w:uiPriority w:val="99"/>
    <w:rPr>
      <w:rFonts w:ascii="Arial" w:hAnsi="Arial" w:cs="Arial"/>
      <w:color w:val="000000"/>
      <w:sz w:val="20"/>
      <w:szCs w:val="20"/>
    </w:rPr>
  </w:style>
  <w:style w:type="character" w:customStyle="1" w:styleId="FontStyle139">
    <w:name w:val="Font Style139"/>
    <w:uiPriority w:val="99"/>
    <w:rPr>
      <w:rFonts w:ascii="Arial" w:hAnsi="Arial" w:cs="Arial"/>
      <w:color w:val="000000"/>
      <w:sz w:val="20"/>
      <w:szCs w:val="20"/>
    </w:rPr>
  </w:style>
  <w:style w:type="character" w:customStyle="1" w:styleId="FontStyle140">
    <w:name w:val="Font Style140"/>
    <w:uiPriority w:val="99"/>
    <w:rPr>
      <w:rFonts w:ascii="Arial" w:hAnsi="Arial" w:cs="Arial"/>
      <w:color w:val="000000"/>
      <w:sz w:val="20"/>
      <w:szCs w:val="20"/>
    </w:rPr>
  </w:style>
  <w:style w:type="character" w:customStyle="1" w:styleId="FontStyle141">
    <w:name w:val="Font Style141"/>
    <w:uiPriority w:val="99"/>
    <w:rPr>
      <w:rFonts w:ascii="Arial" w:hAnsi="Arial" w:cs="Arial"/>
      <w:color w:val="000000"/>
      <w:sz w:val="20"/>
      <w:szCs w:val="20"/>
    </w:rPr>
  </w:style>
  <w:style w:type="character" w:customStyle="1" w:styleId="FontStyle142">
    <w:name w:val="Font Style142"/>
    <w:uiPriority w:val="99"/>
    <w:rPr>
      <w:rFonts w:ascii="Arial" w:hAnsi="Arial" w:cs="Arial"/>
      <w:color w:val="000000"/>
      <w:sz w:val="20"/>
      <w:szCs w:val="20"/>
    </w:rPr>
  </w:style>
  <w:style w:type="character" w:customStyle="1" w:styleId="FontStyle143">
    <w:name w:val="Font Style143"/>
    <w:uiPriority w:val="99"/>
    <w:rPr>
      <w:rFonts w:ascii="Arial" w:hAnsi="Arial" w:cs="Arial"/>
      <w:color w:val="000000"/>
      <w:sz w:val="20"/>
      <w:szCs w:val="20"/>
    </w:rPr>
  </w:style>
  <w:style w:type="character" w:customStyle="1" w:styleId="FontStyle144">
    <w:name w:val="Font Style144"/>
    <w:uiPriority w:val="99"/>
    <w:rPr>
      <w:rFonts w:ascii="Arial" w:hAnsi="Arial" w:cs="Arial"/>
      <w:color w:val="000000"/>
      <w:sz w:val="20"/>
      <w:szCs w:val="20"/>
    </w:rPr>
  </w:style>
  <w:style w:type="character" w:customStyle="1" w:styleId="FontStyle145">
    <w:name w:val="Font Style145"/>
    <w:uiPriority w:val="99"/>
    <w:rPr>
      <w:rFonts w:ascii="Arial" w:hAnsi="Arial" w:cs="Arial"/>
      <w:color w:val="000000"/>
      <w:sz w:val="20"/>
      <w:szCs w:val="20"/>
    </w:rPr>
  </w:style>
  <w:style w:type="character" w:customStyle="1" w:styleId="FontStyle146">
    <w:name w:val="Font Style146"/>
    <w:uiPriority w:val="99"/>
    <w:rPr>
      <w:rFonts w:ascii="Arial" w:hAnsi="Arial" w:cs="Arial"/>
      <w:color w:val="000000"/>
      <w:sz w:val="20"/>
      <w:szCs w:val="20"/>
    </w:rPr>
  </w:style>
  <w:style w:type="character" w:customStyle="1" w:styleId="FontStyle147">
    <w:name w:val="Font Style147"/>
    <w:uiPriority w:val="99"/>
    <w:rPr>
      <w:rFonts w:ascii="Arial" w:hAnsi="Arial" w:cs="Arial"/>
      <w:color w:val="000000"/>
      <w:sz w:val="20"/>
      <w:szCs w:val="20"/>
    </w:rPr>
  </w:style>
  <w:style w:type="character" w:customStyle="1" w:styleId="FontStyle148">
    <w:name w:val="Font Style148"/>
    <w:uiPriority w:val="99"/>
    <w:rPr>
      <w:rFonts w:ascii="Arial" w:hAnsi="Arial" w:cs="Arial"/>
      <w:color w:val="000000"/>
      <w:sz w:val="20"/>
      <w:szCs w:val="20"/>
    </w:rPr>
  </w:style>
  <w:style w:type="character" w:customStyle="1" w:styleId="FontStyle149">
    <w:name w:val="Font Style149"/>
    <w:uiPriority w:val="99"/>
    <w:rPr>
      <w:rFonts w:ascii="Arial" w:hAnsi="Arial" w:cs="Arial"/>
      <w:color w:val="000000"/>
      <w:sz w:val="20"/>
      <w:szCs w:val="20"/>
    </w:rPr>
  </w:style>
  <w:style w:type="character" w:customStyle="1" w:styleId="FontStyle150">
    <w:name w:val="Font Style150"/>
    <w:uiPriority w:val="99"/>
    <w:rPr>
      <w:rFonts w:ascii="Arial" w:hAnsi="Arial" w:cs="Arial"/>
      <w:color w:val="000000"/>
      <w:sz w:val="20"/>
      <w:szCs w:val="20"/>
    </w:rPr>
  </w:style>
  <w:style w:type="character" w:customStyle="1" w:styleId="FontStyle151">
    <w:name w:val="Font Style151"/>
    <w:uiPriority w:val="99"/>
    <w:rPr>
      <w:rFonts w:ascii="Arial" w:hAnsi="Arial" w:cs="Arial"/>
      <w:color w:val="000000"/>
      <w:sz w:val="20"/>
      <w:szCs w:val="20"/>
    </w:rPr>
  </w:style>
  <w:style w:type="character" w:customStyle="1" w:styleId="FontStyle152">
    <w:name w:val="Font Style152"/>
    <w:uiPriority w:val="99"/>
    <w:rPr>
      <w:rFonts w:ascii="Arial" w:hAnsi="Arial" w:cs="Arial"/>
      <w:color w:val="000000"/>
      <w:sz w:val="20"/>
      <w:szCs w:val="20"/>
    </w:rPr>
  </w:style>
  <w:style w:type="character" w:customStyle="1" w:styleId="FontStyle153">
    <w:name w:val="Font Style153"/>
    <w:uiPriority w:val="99"/>
    <w:rPr>
      <w:rFonts w:ascii="Arial" w:hAnsi="Arial" w:cs="Arial"/>
      <w:color w:val="000000"/>
      <w:sz w:val="20"/>
      <w:szCs w:val="20"/>
    </w:rPr>
  </w:style>
  <w:style w:type="character" w:customStyle="1" w:styleId="FontStyle154">
    <w:name w:val="Font Style154"/>
    <w:uiPriority w:val="99"/>
    <w:rPr>
      <w:rFonts w:ascii="Arial" w:hAnsi="Arial" w:cs="Arial"/>
      <w:color w:val="000000"/>
      <w:sz w:val="20"/>
      <w:szCs w:val="20"/>
    </w:rPr>
  </w:style>
  <w:style w:type="character" w:customStyle="1" w:styleId="FontStyle155">
    <w:name w:val="Font Style155"/>
    <w:uiPriority w:val="99"/>
    <w:rPr>
      <w:rFonts w:ascii="Arial" w:hAnsi="Arial" w:cs="Arial"/>
      <w:color w:val="000000"/>
      <w:sz w:val="20"/>
      <w:szCs w:val="20"/>
    </w:rPr>
  </w:style>
  <w:style w:type="character" w:customStyle="1" w:styleId="FontStyle156">
    <w:name w:val="Font Style156"/>
    <w:uiPriority w:val="99"/>
    <w:rPr>
      <w:rFonts w:ascii="Arial" w:hAnsi="Arial" w:cs="Arial"/>
      <w:color w:val="000000"/>
      <w:sz w:val="20"/>
      <w:szCs w:val="20"/>
    </w:rPr>
  </w:style>
  <w:style w:type="character" w:customStyle="1" w:styleId="FontStyle157">
    <w:name w:val="Font Style157"/>
    <w:uiPriority w:val="99"/>
    <w:rPr>
      <w:rFonts w:ascii="Arial" w:hAnsi="Arial" w:cs="Arial"/>
      <w:color w:val="000000"/>
      <w:sz w:val="20"/>
      <w:szCs w:val="20"/>
    </w:rPr>
  </w:style>
  <w:style w:type="character" w:customStyle="1" w:styleId="FontStyle158">
    <w:name w:val="Font Style158"/>
    <w:uiPriority w:val="99"/>
    <w:rPr>
      <w:rFonts w:ascii="Verdana" w:hAnsi="Verdana" w:cs="Verdana"/>
      <w:b/>
      <w:bCs/>
      <w:color w:val="000000"/>
      <w:sz w:val="22"/>
      <w:szCs w:val="22"/>
    </w:rPr>
  </w:style>
  <w:style w:type="character" w:customStyle="1" w:styleId="FontStyle159">
    <w:name w:val="Font Style159"/>
    <w:uiPriority w:val="99"/>
    <w:rPr>
      <w:rFonts w:ascii="Arial" w:hAnsi="Arial" w:cs="Arial"/>
      <w:color w:val="000000"/>
      <w:sz w:val="20"/>
      <w:szCs w:val="20"/>
    </w:rPr>
  </w:style>
  <w:style w:type="character" w:customStyle="1" w:styleId="FontStyle160">
    <w:name w:val="Font Style160"/>
    <w:uiPriority w:val="99"/>
    <w:rPr>
      <w:rFonts w:ascii="Arial" w:hAnsi="Arial" w:cs="Arial"/>
      <w:color w:val="000000"/>
      <w:sz w:val="20"/>
      <w:szCs w:val="20"/>
    </w:rPr>
  </w:style>
  <w:style w:type="character" w:customStyle="1" w:styleId="FontStyle161">
    <w:name w:val="Font Style161"/>
    <w:uiPriority w:val="99"/>
    <w:rPr>
      <w:rFonts w:ascii="Arial" w:hAnsi="Arial" w:cs="Arial"/>
      <w:color w:val="000000"/>
      <w:sz w:val="20"/>
      <w:szCs w:val="20"/>
    </w:rPr>
  </w:style>
  <w:style w:type="character" w:customStyle="1" w:styleId="FontStyle162">
    <w:name w:val="Font Style162"/>
    <w:uiPriority w:val="99"/>
    <w:rPr>
      <w:rFonts w:ascii="Arial" w:hAnsi="Arial" w:cs="Arial"/>
      <w:color w:val="000000"/>
      <w:sz w:val="20"/>
      <w:szCs w:val="20"/>
    </w:rPr>
  </w:style>
  <w:style w:type="character" w:customStyle="1" w:styleId="FontStyle163">
    <w:name w:val="Font Style163"/>
    <w:uiPriority w:val="99"/>
    <w:rPr>
      <w:rFonts w:ascii="Arial" w:hAnsi="Arial" w:cs="Arial"/>
      <w:color w:val="000000"/>
      <w:sz w:val="20"/>
      <w:szCs w:val="20"/>
    </w:rPr>
  </w:style>
  <w:style w:type="character" w:customStyle="1" w:styleId="FontStyle164">
    <w:name w:val="Font Style164"/>
    <w:uiPriority w:val="99"/>
    <w:rPr>
      <w:rFonts w:ascii="Arial" w:hAnsi="Arial" w:cs="Arial"/>
      <w:color w:val="000000"/>
      <w:sz w:val="20"/>
      <w:szCs w:val="20"/>
    </w:rPr>
  </w:style>
  <w:style w:type="character" w:customStyle="1" w:styleId="FontStyle165">
    <w:name w:val="Font Style165"/>
    <w:uiPriority w:val="99"/>
    <w:rPr>
      <w:rFonts w:ascii="Arial" w:hAnsi="Arial" w:cs="Arial"/>
      <w:color w:val="000000"/>
      <w:sz w:val="20"/>
      <w:szCs w:val="20"/>
    </w:rPr>
  </w:style>
  <w:style w:type="character" w:customStyle="1" w:styleId="FontStyle166">
    <w:name w:val="Font Style166"/>
    <w:uiPriority w:val="99"/>
    <w:rPr>
      <w:rFonts w:ascii="Arial" w:hAnsi="Arial" w:cs="Arial"/>
      <w:color w:val="000000"/>
      <w:sz w:val="20"/>
      <w:szCs w:val="20"/>
    </w:rPr>
  </w:style>
  <w:style w:type="character" w:customStyle="1" w:styleId="FontStyle167">
    <w:name w:val="Font Style167"/>
    <w:uiPriority w:val="99"/>
    <w:rPr>
      <w:rFonts w:ascii="Times New Roman" w:hAnsi="Times New Roman" w:cs="Times New Roman"/>
      <w:color w:val="000000"/>
      <w:sz w:val="18"/>
      <w:szCs w:val="18"/>
    </w:rPr>
  </w:style>
  <w:style w:type="character" w:customStyle="1" w:styleId="FontStyle168">
    <w:name w:val="Font Style168"/>
    <w:uiPriority w:val="99"/>
    <w:rPr>
      <w:rFonts w:ascii="Arial" w:hAnsi="Arial" w:cs="Arial"/>
      <w:color w:val="000000"/>
      <w:sz w:val="20"/>
      <w:szCs w:val="20"/>
    </w:rPr>
  </w:style>
  <w:style w:type="character" w:customStyle="1" w:styleId="FontStyle169">
    <w:name w:val="Font Style169"/>
    <w:uiPriority w:val="99"/>
    <w:rPr>
      <w:rFonts w:ascii="Arial" w:hAnsi="Arial" w:cs="Arial"/>
      <w:color w:val="000000"/>
      <w:sz w:val="20"/>
      <w:szCs w:val="20"/>
    </w:rPr>
  </w:style>
  <w:style w:type="character" w:customStyle="1" w:styleId="FontStyle170">
    <w:name w:val="Font Style170"/>
    <w:uiPriority w:val="99"/>
    <w:rPr>
      <w:rFonts w:ascii="Arial" w:hAnsi="Arial" w:cs="Arial"/>
      <w:color w:val="000000"/>
      <w:sz w:val="20"/>
      <w:szCs w:val="20"/>
    </w:rPr>
  </w:style>
  <w:style w:type="character" w:customStyle="1" w:styleId="FontStyle171">
    <w:name w:val="Font Style171"/>
    <w:uiPriority w:val="99"/>
    <w:rPr>
      <w:rFonts w:ascii="Arial" w:hAnsi="Arial" w:cs="Arial"/>
      <w:color w:val="000000"/>
      <w:sz w:val="20"/>
      <w:szCs w:val="20"/>
    </w:rPr>
  </w:style>
  <w:style w:type="character" w:customStyle="1" w:styleId="FontStyle172">
    <w:name w:val="Font Style172"/>
    <w:uiPriority w:val="99"/>
    <w:rPr>
      <w:rFonts w:ascii="Arial" w:hAnsi="Arial" w:cs="Arial"/>
      <w:color w:val="000000"/>
      <w:sz w:val="20"/>
      <w:szCs w:val="20"/>
    </w:rPr>
  </w:style>
  <w:style w:type="character" w:customStyle="1" w:styleId="FontStyle173">
    <w:name w:val="Font Style173"/>
    <w:uiPriority w:val="99"/>
    <w:rPr>
      <w:rFonts w:ascii="Arial" w:hAnsi="Arial" w:cs="Arial"/>
      <w:b/>
      <w:bCs/>
      <w:i/>
      <w:iCs/>
      <w:color w:val="000000"/>
      <w:sz w:val="20"/>
      <w:szCs w:val="20"/>
    </w:rPr>
  </w:style>
  <w:style w:type="character" w:customStyle="1" w:styleId="FontStyle174">
    <w:name w:val="Font Style174"/>
    <w:uiPriority w:val="99"/>
    <w:rPr>
      <w:rFonts w:ascii="Arial" w:hAnsi="Arial" w:cs="Arial"/>
      <w:b/>
      <w:bCs/>
      <w:color w:val="000000"/>
      <w:sz w:val="18"/>
      <w:szCs w:val="18"/>
    </w:rPr>
  </w:style>
  <w:style w:type="character" w:customStyle="1" w:styleId="FontStyle175">
    <w:name w:val="Font Style175"/>
    <w:uiPriority w:val="99"/>
    <w:rPr>
      <w:rFonts w:ascii="Arial" w:hAnsi="Arial" w:cs="Arial"/>
      <w:b/>
      <w:bCs/>
      <w:i/>
      <w:iCs/>
      <w:color w:val="000000"/>
      <w:sz w:val="18"/>
      <w:szCs w:val="18"/>
    </w:rPr>
  </w:style>
  <w:style w:type="character" w:customStyle="1" w:styleId="FontStyle176">
    <w:name w:val="Font Style176"/>
    <w:uiPriority w:val="99"/>
    <w:rPr>
      <w:rFonts w:ascii="Arial" w:hAnsi="Arial" w:cs="Arial"/>
      <w:color w:val="000000"/>
      <w:sz w:val="34"/>
      <w:szCs w:val="34"/>
    </w:rPr>
  </w:style>
  <w:style w:type="character" w:customStyle="1" w:styleId="FontStyle177">
    <w:name w:val="Font Style177"/>
    <w:uiPriority w:val="99"/>
    <w:rPr>
      <w:rFonts w:ascii="Arial" w:hAnsi="Arial" w:cs="Arial"/>
      <w:color w:val="000000"/>
      <w:sz w:val="26"/>
      <w:szCs w:val="26"/>
    </w:rPr>
  </w:style>
  <w:style w:type="character" w:customStyle="1" w:styleId="FontStyle178">
    <w:name w:val="Font Style178"/>
    <w:uiPriority w:val="99"/>
    <w:rPr>
      <w:rFonts w:ascii="Times New Roman" w:hAnsi="Times New Roman" w:cs="Times New Roman"/>
      <w:color w:val="000000"/>
      <w:sz w:val="20"/>
      <w:szCs w:val="20"/>
    </w:rPr>
  </w:style>
  <w:style w:type="character" w:customStyle="1" w:styleId="FontStyle179">
    <w:name w:val="Font Style179"/>
    <w:uiPriority w:val="99"/>
    <w:rPr>
      <w:rFonts w:ascii="Times New Roman" w:hAnsi="Times New Roman" w:cs="Times New Roman"/>
      <w:b/>
      <w:bCs/>
      <w:i/>
      <w:iCs/>
      <w:smallCaps/>
      <w:color w:val="000000"/>
      <w:sz w:val="20"/>
      <w:szCs w:val="20"/>
    </w:rPr>
  </w:style>
  <w:style w:type="character" w:customStyle="1" w:styleId="FontStyle180">
    <w:name w:val="Font Style180"/>
    <w:uiPriority w:val="99"/>
    <w:rPr>
      <w:rFonts w:ascii="Arial" w:hAnsi="Arial" w:cs="Arial"/>
      <w:i/>
      <w:iCs/>
      <w:color w:val="000000"/>
      <w:sz w:val="16"/>
      <w:szCs w:val="16"/>
    </w:rPr>
  </w:style>
  <w:style w:type="character" w:customStyle="1" w:styleId="FontStyle181">
    <w:name w:val="Font Style181"/>
    <w:uiPriority w:val="99"/>
    <w:rPr>
      <w:rFonts w:ascii="Times New Roman" w:hAnsi="Times New Roman" w:cs="Times New Roman"/>
      <w:i/>
      <w:iCs/>
      <w:color w:val="000000"/>
      <w:sz w:val="18"/>
      <w:szCs w:val="18"/>
    </w:rPr>
  </w:style>
  <w:style w:type="character" w:customStyle="1" w:styleId="FontStyle182">
    <w:name w:val="Font Style182"/>
    <w:uiPriority w:val="99"/>
    <w:rPr>
      <w:rFonts w:ascii="Arial" w:hAnsi="Arial" w:cs="Arial"/>
      <w:color w:val="000000"/>
      <w:sz w:val="20"/>
      <w:szCs w:val="20"/>
    </w:rPr>
  </w:style>
  <w:style w:type="character" w:customStyle="1" w:styleId="FontStyle183">
    <w:name w:val="Font Style183"/>
    <w:uiPriority w:val="99"/>
    <w:rPr>
      <w:rFonts w:ascii="Arial" w:hAnsi="Arial" w:cs="Arial"/>
      <w:color w:val="000000"/>
      <w:sz w:val="20"/>
      <w:szCs w:val="20"/>
    </w:rPr>
  </w:style>
  <w:style w:type="character" w:customStyle="1" w:styleId="FontStyle184">
    <w:name w:val="Font Style184"/>
    <w:uiPriority w:val="99"/>
    <w:rPr>
      <w:rFonts w:ascii="Arial" w:hAnsi="Arial" w:cs="Arial"/>
      <w:color w:val="000000"/>
      <w:sz w:val="20"/>
      <w:szCs w:val="20"/>
    </w:rPr>
  </w:style>
  <w:style w:type="character" w:customStyle="1" w:styleId="FontStyle185">
    <w:name w:val="Font Style185"/>
    <w:uiPriority w:val="99"/>
    <w:rPr>
      <w:rFonts w:ascii="Arial" w:hAnsi="Arial" w:cs="Arial"/>
      <w:color w:val="000000"/>
      <w:sz w:val="20"/>
      <w:szCs w:val="20"/>
    </w:rPr>
  </w:style>
  <w:style w:type="character" w:customStyle="1" w:styleId="FontStyle186">
    <w:name w:val="Font Style186"/>
    <w:uiPriority w:val="99"/>
    <w:rPr>
      <w:rFonts w:ascii="Arial" w:hAnsi="Arial" w:cs="Arial"/>
      <w:color w:val="000000"/>
      <w:sz w:val="20"/>
      <w:szCs w:val="20"/>
    </w:rPr>
  </w:style>
  <w:style w:type="character" w:customStyle="1" w:styleId="FontStyle187">
    <w:name w:val="Font Style187"/>
    <w:uiPriority w:val="99"/>
    <w:rPr>
      <w:rFonts w:ascii="Arial" w:hAnsi="Arial" w:cs="Arial"/>
      <w:color w:val="000000"/>
      <w:sz w:val="20"/>
      <w:szCs w:val="20"/>
    </w:rPr>
  </w:style>
  <w:style w:type="character" w:customStyle="1" w:styleId="FontStyle188">
    <w:name w:val="Font Style188"/>
    <w:uiPriority w:val="99"/>
    <w:rPr>
      <w:rFonts w:ascii="Arial" w:hAnsi="Arial" w:cs="Arial"/>
      <w:color w:val="000000"/>
      <w:sz w:val="20"/>
      <w:szCs w:val="20"/>
    </w:rPr>
  </w:style>
  <w:style w:type="character" w:customStyle="1" w:styleId="FontStyle189">
    <w:name w:val="Font Style189"/>
    <w:uiPriority w:val="99"/>
    <w:rPr>
      <w:rFonts w:ascii="Arial" w:hAnsi="Arial" w:cs="Arial"/>
      <w:color w:val="000000"/>
      <w:sz w:val="20"/>
      <w:szCs w:val="20"/>
    </w:rPr>
  </w:style>
  <w:style w:type="character" w:customStyle="1" w:styleId="FontStyle190">
    <w:name w:val="Font Style190"/>
    <w:uiPriority w:val="99"/>
    <w:rPr>
      <w:rFonts w:ascii="Arial" w:hAnsi="Arial" w:cs="Arial"/>
      <w:color w:val="000000"/>
      <w:sz w:val="20"/>
      <w:szCs w:val="20"/>
    </w:rPr>
  </w:style>
  <w:style w:type="character" w:customStyle="1" w:styleId="FontStyle191">
    <w:name w:val="Font Style191"/>
    <w:uiPriority w:val="99"/>
    <w:rPr>
      <w:rFonts w:ascii="Times New Roman" w:hAnsi="Times New Roman" w:cs="Times New Roman"/>
      <w:b/>
      <w:bCs/>
      <w:i/>
      <w:iCs/>
      <w:smallCaps/>
      <w:color w:val="000000"/>
      <w:sz w:val="20"/>
      <w:szCs w:val="20"/>
    </w:rPr>
  </w:style>
  <w:style w:type="character" w:customStyle="1" w:styleId="FontStyle192">
    <w:name w:val="Font Style192"/>
    <w:uiPriority w:val="99"/>
    <w:rPr>
      <w:rFonts w:ascii="Arial" w:hAnsi="Arial" w:cs="Arial"/>
      <w:color w:val="000000"/>
      <w:sz w:val="20"/>
      <w:szCs w:val="20"/>
    </w:rPr>
  </w:style>
  <w:style w:type="character" w:customStyle="1" w:styleId="FontStyle193">
    <w:name w:val="Font Style193"/>
    <w:uiPriority w:val="99"/>
    <w:rPr>
      <w:rFonts w:ascii="Arial" w:hAnsi="Arial" w:cs="Arial"/>
      <w:color w:val="000000"/>
      <w:sz w:val="20"/>
      <w:szCs w:val="20"/>
    </w:rPr>
  </w:style>
  <w:style w:type="character" w:customStyle="1" w:styleId="FontStyle194">
    <w:name w:val="Font Style194"/>
    <w:uiPriority w:val="99"/>
    <w:rPr>
      <w:rFonts w:ascii="Arial" w:hAnsi="Arial" w:cs="Arial"/>
      <w:b/>
      <w:bCs/>
      <w:i/>
      <w:iCs/>
      <w:color w:val="000000"/>
      <w:sz w:val="26"/>
      <w:szCs w:val="26"/>
    </w:rPr>
  </w:style>
  <w:style w:type="character" w:customStyle="1" w:styleId="FontStyle195">
    <w:name w:val="Font Style195"/>
    <w:uiPriority w:val="99"/>
    <w:rPr>
      <w:rFonts w:ascii="Arial" w:hAnsi="Arial" w:cs="Arial"/>
      <w:color w:val="000000"/>
      <w:sz w:val="20"/>
      <w:szCs w:val="20"/>
    </w:rPr>
  </w:style>
  <w:style w:type="character" w:customStyle="1" w:styleId="FontStyle196">
    <w:name w:val="Font Style196"/>
    <w:uiPriority w:val="99"/>
    <w:rPr>
      <w:rFonts w:ascii="Arial" w:hAnsi="Arial" w:cs="Arial"/>
      <w:b/>
      <w:bCs/>
      <w:color w:val="000000"/>
      <w:sz w:val="20"/>
      <w:szCs w:val="20"/>
    </w:rPr>
  </w:style>
  <w:style w:type="character" w:customStyle="1" w:styleId="FontStyle197">
    <w:name w:val="Font Style197"/>
    <w:uiPriority w:val="99"/>
    <w:rPr>
      <w:rFonts w:ascii="Arial" w:hAnsi="Arial" w:cs="Arial"/>
      <w:color w:val="000000"/>
      <w:sz w:val="18"/>
      <w:szCs w:val="18"/>
    </w:rPr>
  </w:style>
  <w:style w:type="character" w:styleId="Hipercze">
    <w:name w:val="Hyperlink"/>
    <w:uiPriority w:val="99"/>
    <w:rPr>
      <w:rFonts w:cs="Times New Roman"/>
      <w:color w:val="000080"/>
      <w:u w:val="single"/>
    </w:rPr>
  </w:style>
  <w:style w:type="paragraph" w:styleId="Tytu">
    <w:name w:val="Title"/>
    <w:basedOn w:val="Normalny"/>
    <w:link w:val="TytuZnak"/>
    <w:uiPriority w:val="10"/>
    <w:qFormat/>
    <w:rsid w:val="00963878"/>
    <w:pPr>
      <w:widowControl/>
      <w:tabs>
        <w:tab w:val="center" w:pos="4986"/>
      </w:tabs>
      <w:suppressAutoHyphens/>
      <w:autoSpaceDE/>
      <w:autoSpaceDN/>
      <w:adjustRightInd/>
      <w:spacing w:before="1920"/>
      <w:jc w:val="center"/>
    </w:pPr>
    <w:rPr>
      <w:rFonts w:cs="Times New Roman"/>
      <w:b/>
      <w:spacing w:val="-2"/>
      <w:sz w:val="40"/>
      <w:szCs w:val="20"/>
    </w:rPr>
  </w:style>
  <w:style w:type="character" w:customStyle="1" w:styleId="TytuZnak">
    <w:name w:val="Tytuł Znak"/>
    <w:link w:val="Tytu"/>
    <w:uiPriority w:val="10"/>
    <w:locked/>
    <w:rsid w:val="00963878"/>
    <w:rPr>
      <w:rFonts w:hAnsi="Arial" w:cs="Times New Roman"/>
      <w:b/>
      <w:spacing w:val="-2"/>
      <w:sz w:val="40"/>
    </w:rPr>
  </w:style>
  <w:style w:type="paragraph" w:customStyle="1" w:styleId="Tytu1">
    <w:name w:val="Tytuł 1"/>
    <w:basedOn w:val="Normalny"/>
    <w:rsid w:val="00963878"/>
    <w:pPr>
      <w:widowControl/>
      <w:autoSpaceDE/>
      <w:autoSpaceDN/>
      <w:adjustRightInd/>
      <w:spacing w:before="240" w:after="120"/>
      <w:jc w:val="center"/>
    </w:pPr>
    <w:rPr>
      <w:rFonts w:cs="Times New Roman"/>
      <w:b/>
      <w:sz w:val="28"/>
    </w:rPr>
  </w:style>
  <w:style w:type="paragraph" w:styleId="Nagwekspisutreci">
    <w:name w:val="TOC Heading"/>
    <w:basedOn w:val="Nagwek1"/>
    <w:next w:val="Normalny"/>
    <w:uiPriority w:val="39"/>
    <w:semiHidden/>
    <w:unhideWhenUsed/>
    <w:qFormat/>
    <w:rsid w:val="001F789D"/>
    <w:pPr>
      <w:keepLines/>
      <w:widowControl/>
      <w:autoSpaceDE/>
      <w:autoSpaceDN/>
      <w:adjustRightInd/>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39"/>
    <w:unhideWhenUsed/>
    <w:qFormat/>
    <w:rsid w:val="00414DEF"/>
    <w:pPr>
      <w:widowControl/>
      <w:autoSpaceDE/>
      <w:autoSpaceDN/>
      <w:adjustRightInd/>
      <w:spacing w:line="276" w:lineRule="auto"/>
      <w:ind w:left="221"/>
    </w:pPr>
    <w:rPr>
      <w:rFonts w:ascii="Calibri" w:hAnsi="Calibri" w:cs="Times New Roman"/>
      <w:sz w:val="22"/>
      <w:szCs w:val="22"/>
      <w:lang w:eastAsia="en-US"/>
    </w:rPr>
  </w:style>
  <w:style w:type="paragraph" w:styleId="Spistreci1">
    <w:name w:val="toc 1"/>
    <w:basedOn w:val="Normalny"/>
    <w:next w:val="Normalny"/>
    <w:autoRedefine/>
    <w:uiPriority w:val="39"/>
    <w:unhideWhenUsed/>
    <w:qFormat/>
    <w:rsid w:val="00414DEF"/>
    <w:pPr>
      <w:widowControl/>
      <w:tabs>
        <w:tab w:val="left" w:pos="440"/>
        <w:tab w:val="right" w:leader="dot" w:pos="9140"/>
      </w:tabs>
      <w:autoSpaceDE/>
      <w:autoSpaceDN/>
      <w:adjustRightInd/>
      <w:spacing w:line="276" w:lineRule="auto"/>
    </w:pPr>
    <w:rPr>
      <w:rFonts w:ascii="Calibri" w:hAnsi="Calibri" w:cs="Times New Roman"/>
      <w:sz w:val="22"/>
      <w:szCs w:val="22"/>
      <w:lang w:eastAsia="en-US"/>
    </w:rPr>
  </w:style>
  <w:style w:type="paragraph" w:styleId="Spistreci3">
    <w:name w:val="toc 3"/>
    <w:basedOn w:val="Normalny"/>
    <w:next w:val="Normalny"/>
    <w:autoRedefine/>
    <w:uiPriority w:val="39"/>
    <w:unhideWhenUsed/>
    <w:qFormat/>
    <w:rsid w:val="001F789D"/>
    <w:pPr>
      <w:widowControl/>
      <w:autoSpaceDE/>
      <w:autoSpaceDN/>
      <w:adjustRightInd/>
      <w:spacing w:after="100" w:line="276" w:lineRule="auto"/>
      <w:ind w:left="440"/>
    </w:pPr>
    <w:rPr>
      <w:rFonts w:ascii="Calibri" w:hAnsi="Calibri" w:cs="Times New Roman"/>
      <w:sz w:val="22"/>
      <w:szCs w:val="22"/>
      <w:lang w:eastAsia="en-US"/>
    </w:rPr>
  </w:style>
  <w:style w:type="paragraph" w:styleId="Tekstdymka">
    <w:name w:val="Balloon Text"/>
    <w:basedOn w:val="Normalny"/>
    <w:link w:val="TekstdymkaZnak"/>
    <w:uiPriority w:val="99"/>
    <w:semiHidden/>
    <w:unhideWhenUsed/>
    <w:rsid w:val="001F789D"/>
    <w:rPr>
      <w:rFonts w:ascii="Tahoma" w:hAnsi="Tahoma" w:cs="Tahoma"/>
      <w:sz w:val="16"/>
      <w:szCs w:val="16"/>
    </w:rPr>
  </w:style>
  <w:style w:type="character" w:customStyle="1" w:styleId="TekstdymkaZnak">
    <w:name w:val="Tekst dymka Znak"/>
    <w:link w:val="Tekstdymka"/>
    <w:uiPriority w:val="99"/>
    <w:semiHidden/>
    <w:locked/>
    <w:rsid w:val="001F789D"/>
    <w:rPr>
      <w:rFonts w:ascii="Tahoma" w:hAnsi="Tahoma" w:cs="Tahoma"/>
      <w:sz w:val="16"/>
      <w:szCs w:val="16"/>
    </w:rPr>
  </w:style>
  <w:style w:type="paragraph" w:styleId="Stopka">
    <w:name w:val="footer"/>
    <w:basedOn w:val="Normalny"/>
    <w:link w:val="StopkaZnak"/>
    <w:uiPriority w:val="99"/>
    <w:unhideWhenUsed/>
    <w:rsid w:val="00373DFD"/>
    <w:pPr>
      <w:tabs>
        <w:tab w:val="center" w:pos="4536"/>
        <w:tab w:val="right" w:pos="9072"/>
      </w:tabs>
    </w:pPr>
  </w:style>
  <w:style w:type="character" w:customStyle="1" w:styleId="StopkaZnak">
    <w:name w:val="Stopka Znak"/>
    <w:link w:val="Stopka"/>
    <w:uiPriority w:val="99"/>
    <w:locked/>
    <w:rsid w:val="00373DFD"/>
    <w:rPr>
      <w:rFonts w:hAnsi="Arial" w:cs="Arial"/>
      <w:sz w:val="24"/>
      <w:szCs w:val="24"/>
    </w:rPr>
  </w:style>
  <w:style w:type="paragraph" w:styleId="Spistreci4">
    <w:name w:val="toc 4"/>
    <w:basedOn w:val="Normalny"/>
    <w:next w:val="Normalny"/>
    <w:autoRedefine/>
    <w:uiPriority w:val="39"/>
    <w:unhideWhenUsed/>
    <w:rsid w:val="00414DEF"/>
    <w:pPr>
      <w:widowControl/>
      <w:autoSpaceDE/>
      <w:autoSpaceDN/>
      <w:adjustRightInd/>
      <w:spacing w:after="100" w:line="276" w:lineRule="auto"/>
      <w:ind w:left="660"/>
    </w:pPr>
    <w:rPr>
      <w:rFonts w:ascii="Calibri" w:hAnsi="Calibri" w:cs="Times New Roman"/>
      <w:sz w:val="22"/>
      <w:szCs w:val="22"/>
    </w:rPr>
  </w:style>
  <w:style w:type="paragraph" w:styleId="Spistreci5">
    <w:name w:val="toc 5"/>
    <w:basedOn w:val="Normalny"/>
    <w:next w:val="Normalny"/>
    <w:autoRedefine/>
    <w:uiPriority w:val="39"/>
    <w:unhideWhenUsed/>
    <w:rsid w:val="00414DEF"/>
    <w:pPr>
      <w:widowControl/>
      <w:autoSpaceDE/>
      <w:autoSpaceDN/>
      <w:adjustRightInd/>
      <w:spacing w:after="100" w:line="276" w:lineRule="auto"/>
      <w:ind w:left="880"/>
    </w:pPr>
    <w:rPr>
      <w:rFonts w:ascii="Calibri" w:hAnsi="Calibri" w:cs="Times New Roman"/>
      <w:sz w:val="22"/>
      <w:szCs w:val="22"/>
    </w:rPr>
  </w:style>
  <w:style w:type="paragraph" w:styleId="Spistreci6">
    <w:name w:val="toc 6"/>
    <w:basedOn w:val="Normalny"/>
    <w:next w:val="Normalny"/>
    <w:autoRedefine/>
    <w:uiPriority w:val="39"/>
    <w:unhideWhenUsed/>
    <w:rsid w:val="00414DEF"/>
    <w:pPr>
      <w:widowControl/>
      <w:autoSpaceDE/>
      <w:autoSpaceDN/>
      <w:adjustRightInd/>
      <w:spacing w:after="100" w:line="276" w:lineRule="auto"/>
      <w:ind w:left="1100"/>
    </w:pPr>
    <w:rPr>
      <w:rFonts w:ascii="Calibri" w:hAnsi="Calibri" w:cs="Times New Roman"/>
      <w:sz w:val="22"/>
      <w:szCs w:val="22"/>
    </w:rPr>
  </w:style>
  <w:style w:type="paragraph" w:styleId="Spistreci7">
    <w:name w:val="toc 7"/>
    <w:basedOn w:val="Normalny"/>
    <w:next w:val="Normalny"/>
    <w:autoRedefine/>
    <w:uiPriority w:val="39"/>
    <w:unhideWhenUsed/>
    <w:rsid w:val="00414DEF"/>
    <w:pPr>
      <w:widowControl/>
      <w:autoSpaceDE/>
      <w:autoSpaceDN/>
      <w:adjustRightInd/>
      <w:spacing w:after="100" w:line="276" w:lineRule="auto"/>
      <w:ind w:left="1320"/>
    </w:pPr>
    <w:rPr>
      <w:rFonts w:ascii="Calibri" w:hAnsi="Calibri" w:cs="Times New Roman"/>
      <w:sz w:val="22"/>
      <w:szCs w:val="22"/>
    </w:rPr>
  </w:style>
  <w:style w:type="paragraph" w:styleId="Spistreci8">
    <w:name w:val="toc 8"/>
    <w:basedOn w:val="Normalny"/>
    <w:next w:val="Normalny"/>
    <w:autoRedefine/>
    <w:uiPriority w:val="39"/>
    <w:unhideWhenUsed/>
    <w:rsid w:val="00414DEF"/>
    <w:pPr>
      <w:widowControl/>
      <w:autoSpaceDE/>
      <w:autoSpaceDN/>
      <w:adjustRightInd/>
      <w:spacing w:after="100" w:line="276" w:lineRule="auto"/>
      <w:ind w:left="1540"/>
    </w:pPr>
    <w:rPr>
      <w:rFonts w:ascii="Calibri" w:hAnsi="Calibri" w:cs="Times New Roman"/>
      <w:sz w:val="22"/>
      <w:szCs w:val="22"/>
    </w:rPr>
  </w:style>
  <w:style w:type="paragraph" w:styleId="Spistreci9">
    <w:name w:val="toc 9"/>
    <w:basedOn w:val="Normalny"/>
    <w:next w:val="Normalny"/>
    <w:autoRedefine/>
    <w:uiPriority w:val="39"/>
    <w:unhideWhenUsed/>
    <w:rsid w:val="00414DEF"/>
    <w:pPr>
      <w:widowControl/>
      <w:autoSpaceDE/>
      <w:autoSpaceDN/>
      <w:adjustRightInd/>
      <w:spacing w:after="100" w:line="276" w:lineRule="auto"/>
      <w:ind w:left="1760"/>
    </w:pPr>
    <w:rPr>
      <w:rFonts w:ascii="Calibri" w:hAnsi="Calibri" w:cs="Times New Roman"/>
      <w:sz w:val="22"/>
      <w:szCs w:val="22"/>
    </w:rPr>
  </w:style>
  <w:style w:type="paragraph" w:styleId="Akapitzlist">
    <w:name w:val="List Paragraph"/>
    <w:basedOn w:val="Normalny"/>
    <w:uiPriority w:val="34"/>
    <w:qFormat/>
    <w:rsid w:val="00514F5A"/>
    <w:pPr>
      <w:ind w:left="708"/>
    </w:pPr>
  </w:style>
  <w:style w:type="paragraph" w:customStyle="1" w:styleId="a">
    <w:rsid w:val="008C0EE2"/>
    <w:rPr>
      <w:rFonts w:ascii="Times New Roman" w:hAnsi="Times New Roman"/>
    </w:rPr>
  </w:style>
  <w:style w:type="table" w:styleId="Tabela-Efekty3D3">
    <w:name w:val="Table 3D effects 3"/>
    <w:basedOn w:val="Standardowy"/>
    <w:uiPriority w:val="99"/>
    <w:rsid w:val="008C0EE2"/>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ierozpoznanawzmianka">
    <w:name w:val="Unresolved Mention"/>
    <w:uiPriority w:val="99"/>
    <w:semiHidden/>
    <w:unhideWhenUsed/>
    <w:rsid w:val="007A1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1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0.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6.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eader" Target="header3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19.xml"/><Relationship Id="rId66" Type="http://schemas.openxmlformats.org/officeDocument/2006/relationships/header" Target="header3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0CDF9A-ACD8-4F93-8982-C82E9680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99</Pages>
  <Words>31949</Words>
  <Characters>221971</Characters>
  <Application>Microsoft Office Word</Application>
  <DocSecurity>0</DocSecurity>
  <Lines>1849</Lines>
  <Paragraphs>506</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
  <LinksUpToDate>false</LinksUpToDate>
  <CharactersWithSpaces>253414</CharactersWithSpaces>
  <SharedDoc>false</SharedDoc>
  <HLinks>
    <vt:vector size="1200" baseType="variant">
      <vt:variant>
        <vt:i4>1966137</vt:i4>
      </vt:variant>
      <vt:variant>
        <vt:i4>1196</vt:i4>
      </vt:variant>
      <vt:variant>
        <vt:i4>0</vt:i4>
      </vt:variant>
      <vt:variant>
        <vt:i4>5</vt:i4>
      </vt:variant>
      <vt:variant>
        <vt:lpwstr/>
      </vt:variant>
      <vt:variant>
        <vt:lpwstr>_Toc49860751</vt:lpwstr>
      </vt:variant>
      <vt:variant>
        <vt:i4>2031673</vt:i4>
      </vt:variant>
      <vt:variant>
        <vt:i4>1190</vt:i4>
      </vt:variant>
      <vt:variant>
        <vt:i4>0</vt:i4>
      </vt:variant>
      <vt:variant>
        <vt:i4>5</vt:i4>
      </vt:variant>
      <vt:variant>
        <vt:lpwstr/>
      </vt:variant>
      <vt:variant>
        <vt:lpwstr>_Toc49860750</vt:lpwstr>
      </vt:variant>
      <vt:variant>
        <vt:i4>1441848</vt:i4>
      </vt:variant>
      <vt:variant>
        <vt:i4>1184</vt:i4>
      </vt:variant>
      <vt:variant>
        <vt:i4>0</vt:i4>
      </vt:variant>
      <vt:variant>
        <vt:i4>5</vt:i4>
      </vt:variant>
      <vt:variant>
        <vt:lpwstr/>
      </vt:variant>
      <vt:variant>
        <vt:lpwstr>_Toc49860749</vt:lpwstr>
      </vt:variant>
      <vt:variant>
        <vt:i4>1507384</vt:i4>
      </vt:variant>
      <vt:variant>
        <vt:i4>1178</vt:i4>
      </vt:variant>
      <vt:variant>
        <vt:i4>0</vt:i4>
      </vt:variant>
      <vt:variant>
        <vt:i4>5</vt:i4>
      </vt:variant>
      <vt:variant>
        <vt:lpwstr/>
      </vt:variant>
      <vt:variant>
        <vt:lpwstr>_Toc49860748</vt:lpwstr>
      </vt:variant>
      <vt:variant>
        <vt:i4>1572920</vt:i4>
      </vt:variant>
      <vt:variant>
        <vt:i4>1172</vt:i4>
      </vt:variant>
      <vt:variant>
        <vt:i4>0</vt:i4>
      </vt:variant>
      <vt:variant>
        <vt:i4>5</vt:i4>
      </vt:variant>
      <vt:variant>
        <vt:lpwstr/>
      </vt:variant>
      <vt:variant>
        <vt:lpwstr>_Toc49860747</vt:lpwstr>
      </vt:variant>
      <vt:variant>
        <vt:i4>1638456</vt:i4>
      </vt:variant>
      <vt:variant>
        <vt:i4>1166</vt:i4>
      </vt:variant>
      <vt:variant>
        <vt:i4>0</vt:i4>
      </vt:variant>
      <vt:variant>
        <vt:i4>5</vt:i4>
      </vt:variant>
      <vt:variant>
        <vt:lpwstr/>
      </vt:variant>
      <vt:variant>
        <vt:lpwstr>_Toc49860746</vt:lpwstr>
      </vt:variant>
      <vt:variant>
        <vt:i4>1703992</vt:i4>
      </vt:variant>
      <vt:variant>
        <vt:i4>1160</vt:i4>
      </vt:variant>
      <vt:variant>
        <vt:i4>0</vt:i4>
      </vt:variant>
      <vt:variant>
        <vt:i4>5</vt:i4>
      </vt:variant>
      <vt:variant>
        <vt:lpwstr/>
      </vt:variant>
      <vt:variant>
        <vt:lpwstr>_Toc49860745</vt:lpwstr>
      </vt:variant>
      <vt:variant>
        <vt:i4>1769528</vt:i4>
      </vt:variant>
      <vt:variant>
        <vt:i4>1154</vt:i4>
      </vt:variant>
      <vt:variant>
        <vt:i4>0</vt:i4>
      </vt:variant>
      <vt:variant>
        <vt:i4>5</vt:i4>
      </vt:variant>
      <vt:variant>
        <vt:lpwstr/>
      </vt:variant>
      <vt:variant>
        <vt:lpwstr>_Toc49860744</vt:lpwstr>
      </vt:variant>
      <vt:variant>
        <vt:i4>1835064</vt:i4>
      </vt:variant>
      <vt:variant>
        <vt:i4>1148</vt:i4>
      </vt:variant>
      <vt:variant>
        <vt:i4>0</vt:i4>
      </vt:variant>
      <vt:variant>
        <vt:i4>5</vt:i4>
      </vt:variant>
      <vt:variant>
        <vt:lpwstr/>
      </vt:variant>
      <vt:variant>
        <vt:lpwstr>_Toc49860743</vt:lpwstr>
      </vt:variant>
      <vt:variant>
        <vt:i4>1900600</vt:i4>
      </vt:variant>
      <vt:variant>
        <vt:i4>1142</vt:i4>
      </vt:variant>
      <vt:variant>
        <vt:i4>0</vt:i4>
      </vt:variant>
      <vt:variant>
        <vt:i4>5</vt:i4>
      </vt:variant>
      <vt:variant>
        <vt:lpwstr/>
      </vt:variant>
      <vt:variant>
        <vt:lpwstr>_Toc49860742</vt:lpwstr>
      </vt:variant>
      <vt:variant>
        <vt:i4>1966136</vt:i4>
      </vt:variant>
      <vt:variant>
        <vt:i4>1136</vt:i4>
      </vt:variant>
      <vt:variant>
        <vt:i4>0</vt:i4>
      </vt:variant>
      <vt:variant>
        <vt:i4>5</vt:i4>
      </vt:variant>
      <vt:variant>
        <vt:lpwstr/>
      </vt:variant>
      <vt:variant>
        <vt:lpwstr>_Toc49860741</vt:lpwstr>
      </vt:variant>
      <vt:variant>
        <vt:i4>2031672</vt:i4>
      </vt:variant>
      <vt:variant>
        <vt:i4>1130</vt:i4>
      </vt:variant>
      <vt:variant>
        <vt:i4>0</vt:i4>
      </vt:variant>
      <vt:variant>
        <vt:i4>5</vt:i4>
      </vt:variant>
      <vt:variant>
        <vt:lpwstr/>
      </vt:variant>
      <vt:variant>
        <vt:lpwstr>_Toc49860740</vt:lpwstr>
      </vt:variant>
      <vt:variant>
        <vt:i4>1441855</vt:i4>
      </vt:variant>
      <vt:variant>
        <vt:i4>1124</vt:i4>
      </vt:variant>
      <vt:variant>
        <vt:i4>0</vt:i4>
      </vt:variant>
      <vt:variant>
        <vt:i4>5</vt:i4>
      </vt:variant>
      <vt:variant>
        <vt:lpwstr/>
      </vt:variant>
      <vt:variant>
        <vt:lpwstr>_Toc49860739</vt:lpwstr>
      </vt:variant>
      <vt:variant>
        <vt:i4>1507391</vt:i4>
      </vt:variant>
      <vt:variant>
        <vt:i4>1118</vt:i4>
      </vt:variant>
      <vt:variant>
        <vt:i4>0</vt:i4>
      </vt:variant>
      <vt:variant>
        <vt:i4>5</vt:i4>
      </vt:variant>
      <vt:variant>
        <vt:lpwstr/>
      </vt:variant>
      <vt:variant>
        <vt:lpwstr>_Toc49860738</vt:lpwstr>
      </vt:variant>
      <vt:variant>
        <vt:i4>1572927</vt:i4>
      </vt:variant>
      <vt:variant>
        <vt:i4>1112</vt:i4>
      </vt:variant>
      <vt:variant>
        <vt:i4>0</vt:i4>
      </vt:variant>
      <vt:variant>
        <vt:i4>5</vt:i4>
      </vt:variant>
      <vt:variant>
        <vt:lpwstr/>
      </vt:variant>
      <vt:variant>
        <vt:lpwstr>_Toc49860737</vt:lpwstr>
      </vt:variant>
      <vt:variant>
        <vt:i4>1638463</vt:i4>
      </vt:variant>
      <vt:variant>
        <vt:i4>1106</vt:i4>
      </vt:variant>
      <vt:variant>
        <vt:i4>0</vt:i4>
      </vt:variant>
      <vt:variant>
        <vt:i4>5</vt:i4>
      </vt:variant>
      <vt:variant>
        <vt:lpwstr/>
      </vt:variant>
      <vt:variant>
        <vt:lpwstr>_Toc49860736</vt:lpwstr>
      </vt:variant>
      <vt:variant>
        <vt:i4>1703999</vt:i4>
      </vt:variant>
      <vt:variant>
        <vt:i4>1100</vt:i4>
      </vt:variant>
      <vt:variant>
        <vt:i4>0</vt:i4>
      </vt:variant>
      <vt:variant>
        <vt:i4>5</vt:i4>
      </vt:variant>
      <vt:variant>
        <vt:lpwstr/>
      </vt:variant>
      <vt:variant>
        <vt:lpwstr>_Toc49860735</vt:lpwstr>
      </vt:variant>
      <vt:variant>
        <vt:i4>1769535</vt:i4>
      </vt:variant>
      <vt:variant>
        <vt:i4>1094</vt:i4>
      </vt:variant>
      <vt:variant>
        <vt:i4>0</vt:i4>
      </vt:variant>
      <vt:variant>
        <vt:i4>5</vt:i4>
      </vt:variant>
      <vt:variant>
        <vt:lpwstr/>
      </vt:variant>
      <vt:variant>
        <vt:lpwstr>_Toc49860734</vt:lpwstr>
      </vt:variant>
      <vt:variant>
        <vt:i4>1835071</vt:i4>
      </vt:variant>
      <vt:variant>
        <vt:i4>1088</vt:i4>
      </vt:variant>
      <vt:variant>
        <vt:i4>0</vt:i4>
      </vt:variant>
      <vt:variant>
        <vt:i4>5</vt:i4>
      </vt:variant>
      <vt:variant>
        <vt:lpwstr/>
      </vt:variant>
      <vt:variant>
        <vt:lpwstr>_Toc49860733</vt:lpwstr>
      </vt:variant>
      <vt:variant>
        <vt:i4>1900607</vt:i4>
      </vt:variant>
      <vt:variant>
        <vt:i4>1082</vt:i4>
      </vt:variant>
      <vt:variant>
        <vt:i4>0</vt:i4>
      </vt:variant>
      <vt:variant>
        <vt:i4>5</vt:i4>
      </vt:variant>
      <vt:variant>
        <vt:lpwstr/>
      </vt:variant>
      <vt:variant>
        <vt:lpwstr>_Toc49860732</vt:lpwstr>
      </vt:variant>
      <vt:variant>
        <vt:i4>1966143</vt:i4>
      </vt:variant>
      <vt:variant>
        <vt:i4>1076</vt:i4>
      </vt:variant>
      <vt:variant>
        <vt:i4>0</vt:i4>
      </vt:variant>
      <vt:variant>
        <vt:i4>5</vt:i4>
      </vt:variant>
      <vt:variant>
        <vt:lpwstr/>
      </vt:variant>
      <vt:variant>
        <vt:lpwstr>_Toc49860731</vt:lpwstr>
      </vt:variant>
      <vt:variant>
        <vt:i4>2031679</vt:i4>
      </vt:variant>
      <vt:variant>
        <vt:i4>1070</vt:i4>
      </vt:variant>
      <vt:variant>
        <vt:i4>0</vt:i4>
      </vt:variant>
      <vt:variant>
        <vt:i4>5</vt:i4>
      </vt:variant>
      <vt:variant>
        <vt:lpwstr/>
      </vt:variant>
      <vt:variant>
        <vt:lpwstr>_Toc49860730</vt:lpwstr>
      </vt:variant>
      <vt:variant>
        <vt:i4>1441854</vt:i4>
      </vt:variant>
      <vt:variant>
        <vt:i4>1064</vt:i4>
      </vt:variant>
      <vt:variant>
        <vt:i4>0</vt:i4>
      </vt:variant>
      <vt:variant>
        <vt:i4>5</vt:i4>
      </vt:variant>
      <vt:variant>
        <vt:lpwstr/>
      </vt:variant>
      <vt:variant>
        <vt:lpwstr>_Toc49860729</vt:lpwstr>
      </vt:variant>
      <vt:variant>
        <vt:i4>1507390</vt:i4>
      </vt:variant>
      <vt:variant>
        <vt:i4>1058</vt:i4>
      </vt:variant>
      <vt:variant>
        <vt:i4>0</vt:i4>
      </vt:variant>
      <vt:variant>
        <vt:i4>5</vt:i4>
      </vt:variant>
      <vt:variant>
        <vt:lpwstr/>
      </vt:variant>
      <vt:variant>
        <vt:lpwstr>_Toc49860728</vt:lpwstr>
      </vt:variant>
      <vt:variant>
        <vt:i4>1572926</vt:i4>
      </vt:variant>
      <vt:variant>
        <vt:i4>1052</vt:i4>
      </vt:variant>
      <vt:variant>
        <vt:i4>0</vt:i4>
      </vt:variant>
      <vt:variant>
        <vt:i4>5</vt:i4>
      </vt:variant>
      <vt:variant>
        <vt:lpwstr/>
      </vt:variant>
      <vt:variant>
        <vt:lpwstr>_Toc49860727</vt:lpwstr>
      </vt:variant>
      <vt:variant>
        <vt:i4>1638462</vt:i4>
      </vt:variant>
      <vt:variant>
        <vt:i4>1046</vt:i4>
      </vt:variant>
      <vt:variant>
        <vt:i4>0</vt:i4>
      </vt:variant>
      <vt:variant>
        <vt:i4>5</vt:i4>
      </vt:variant>
      <vt:variant>
        <vt:lpwstr/>
      </vt:variant>
      <vt:variant>
        <vt:lpwstr>_Toc49860726</vt:lpwstr>
      </vt:variant>
      <vt:variant>
        <vt:i4>1703998</vt:i4>
      </vt:variant>
      <vt:variant>
        <vt:i4>1040</vt:i4>
      </vt:variant>
      <vt:variant>
        <vt:i4>0</vt:i4>
      </vt:variant>
      <vt:variant>
        <vt:i4>5</vt:i4>
      </vt:variant>
      <vt:variant>
        <vt:lpwstr/>
      </vt:variant>
      <vt:variant>
        <vt:lpwstr>_Toc49860725</vt:lpwstr>
      </vt:variant>
      <vt:variant>
        <vt:i4>1769534</vt:i4>
      </vt:variant>
      <vt:variant>
        <vt:i4>1034</vt:i4>
      </vt:variant>
      <vt:variant>
        <vt:i4>0</vt:i4>
      </vt:variant>
      <vt:variant>
        <vt:i4>5</vt:i4>
      </vt:variant>
      <vt:variant>
        <vt:lpwstr/>
      </vt:variant>
      <vt:variant>
        <vt:lpwstr>_Toc49860724</vt:lpwstr>
      </vt:variant>
      <vt:variant>
        <vt:i4>1835070</vt:i4>
      </vt:variant>
      <vt:variant>
        <vt:i4>1028</vt:i4>
      </vt:variant>
      <vt:variant>
        <vt:i4>0</vt:i4>
      </vt:variant>
      <vt:variant>
        <vt:i4>5</vt:i4>
      </vt:variant>
      <vt:variant>
        <vt:lpwstr/>
      </vt:variant>
      <vt:variant>
        <vt:lpwstr>_Toc49860723</vt:lpwstr>
      </vt:variant>
      <vt:variant>
        <vt:i4>1900606</vt:i4>
      </vt:variant>
      <vt:variant>
        <vt:i4>1022</vt:i4>
      </vt:variant>
      <vt:variant>
        <vt:i4>0</vt:i4>
      </vt:variant>
      <vt:variant>
        <vt:i4>5</vt:i4>
      </vt:variant>
      <vt:variant>
        <vt:lpwstr/>
      </vt:variant>
      <vt:variant>
        <vt:lpwstr>_Toc49860722</vt:lpwstr>
      </vt:variant>
      <vt:variant>
        <vt:i4>1966142</vt:i4>
      </vt:variant>
      <vt:variant>
        <vt:i4>1016</vt:i4>
      </vt:variant>
      <vt:variant>
        <vt:i4>0</vt:i4>
      </vt:variant>
      <vt:variant>
        <vt:i4>5</vt:i4>
      </vt:variant>
      <vt:variant>
        <vt:lpwstr/>
      </vt:variant>
      <vt:variant>
        <vt:lpwstr>_Toc49860721</vt:lpwstr>
      </vt:variant>
      <vt:variant>
        <vt:i4>2031678</vt:i4>
      </vt:variant>
      <vt:variant>
        <vt:i4>1010</vt:i4>
      </vt:variant>
      <vt:variant>
        <vt:i4>0</vt:i4>
      </vt:variant>
      <vt:variant>
        <vt:i4>5</vt:i4>
      </vt:variant>
      <vt:variant>
        <vt:lpwstr/>
      </vt:variant>
      <vt:variant>
        <vt:lpwstr>_Toc49860720</vt:lpwstr>
      </vt:variant>
      <vt:variant>
        <vt:i4>1441853</vt:i4>
      </vt:variant>
      <vt:variant>
        <vt:i4>1004</vt:i4>
      </vt:variant>
      <vt:variant>
        <vt:i4>0</vt:i4>
      </vt:variant>
      <vt:variant>
        <vt:i4>5</vt:i4>
      </vt:variant>
      <vt:variant>
        <vt:lpwstr/>
      </vt:variant>
      <vt:variant>
        <vt:lpwstr>_Toc49860719</vt:lpwstr>
      </vt:variant>
      <vt:variant>
        <vt:i4>1507389</vt:i4>
      </vt:variant>
      <vt:variant>
        <vt:i4>998</vt:i4>
      </vt:variant>
      <vt:variant>
        <vt:i4>0</vt:i4>
      </vt:variant>
      <vt:variant>
        <vt:i4>5</vt:i4>
      </vt:variant>
      <vt:variant>
        <vt:lpwstr/>
      </vt:variant>
      <vt:variant>
        <vt:lpwstr>_Toc49860718</vt:lpwstr>
      </vt:variant>
      <vt:variant>
        <vt:i4>1572925</vt:i4>
      </vt:variant>
      <vt:variant>
        <vt:i4>992</vt:i4>
      </vt:variant>
      <vt:variant>
        <vt:i4>0</vt:i4>
      </vt:variant>
      <vt:variant>
        <vt:i4>5</vt:i4>
      </vt:variant>
      <vt:variant>
        <vt:lpwstr/>
      </vt:variant>
      <vt:variant>
        <vt:lpwstr>_Toc49860717</vt:lpwstr>
      </vt:variant>
      <vt:variant>
        <vt:i4>1638461</vt:i4>
      </vt:variant>
      <vt:variant>
        <vt:i4>986</vt:i4>
      </vt:variant>
      <vt:variant>
        <vt:i4>0</vt:i4>
      </vt:variant>
      <vt:variant>
        <vt:i4>5</vt:i4>
      </vt:variant>
      <vt:variant>
        <vt:lpwstr/>
      </vt:variant>
      <vt:variant>
        <vt:lpwstr>_Toc49860716</vt:lpwstr>
      </vt:variant>
      <vt:variant>
        <vt:i4>1703997</vt:i4>
      </vt:variant>
      <vt:variant>
        <vt:i4>980</vt:i4>
      </vt:variant>
      <vt:variant>
        <vt:i4>0</vt:i4>
      </vt:variant>
      <vt:variant>
        <vt:i4>5</vt:i4>
      </vt:variant>
      <vt:variant>
        <vt:lpwstr/>
      </vt:variant>
      <vt:variant>
        <vt:lpwstr>_Toc49860715</vt:lpwstr>
      </vt:variant>
      <vt:variant>
        <vt:i4>1769533</vt:i4>
      </vt:variant>
      <vt:variant>
        <vt:i4>974</vt:i4>
      </vt:variant>
      <vt:variant>
        <vt:i4>0</vt:i4>
      </vt:variant>
      <vt:variant>
        <vt:i4>5</vt:i4>
      </vt:variant>
      <vt:variant>
        <vt:lpwstr/>
      </vt:variant>
      <vt:variant>
        <vt:lpwstr>_Toc49860714</vt:lpwstr>
      </vt:variant>
      <vt:variant>
        <vt:i4>1835069</vt:i4>
      </vt:variant>
      <vt:variant>
        <vt:i4>968</vt:i4>
      </vt:variant>
      <vt:variant>
        <vt:i4>0</vt:i4>
      </vt:variant>
      <vt:variant>
        <vt:i4>5</vt:i4>
      </vt:variant>
      <vt:variant>
        <vt:lpwstr/>
      </vt:variant>
      <vt:variant>
        <vt:lpwstr>_Toc49860713</vt:lpwstr>
      </vt:variant>
      <vt:variant>
        <vt:i4>1900605</vt:i4>
      </vt:variant>
      <vt:variant>
        <vt:i4>962</vt:i4>
      </vt:variant>
      <vt:variant>
        <vt:i4>0</vt:i4>
      </vt:variant>
      <vt:variant>
        <vt:i4>5</vt:i4>
      </vt:variant>
      <vt:variant>
        <vt:lpwstr/>
      </vt:variant>
      <vt:variant>
        <vt:lpwstr>_Toc49860712</vt:lpwstr>
      </vt:variant>
      <vt:variant>
        <vt:i4>1966141</vt:i4>
      </vt:variant>
      <vt:variant>
        <vt:i4>956</vt:i4>
      </vt:variant>
      <vt:variant>
        <vt:i4>0</vt:i4>
      </vt:variant>
      <vt:variant>
        <vt:i4>5</vt:i4>
      </vt:variant>
      <vt:variant>
        <vt:lpwstr/>
      </vt:variant>
      <vt:variant>
        <vt:lpwstr>_Toc49860711</vt:lpwstr>
      </vt:variant>
      <vt:variant>
        <vt:i4>2031677</vt:i4>
      </vt:variant>
      <vt:variant>
        <vt:i4>950</vt:i4>
      </vt:variant>
      <vt:variant>
        <vt:i4>0</vt:i4>
      </vt:variant>
      <vt:variant>
        <vt:i4>5</vt:i4>
      </vt:variant>
      <vt:variant>
        <vt:lpwstr/>
      </vt:variant>
      <vt:variant>
        <vt:lpwstr>_Toc49860710</vt:lpwstr>
      </vt:variant>
      <vt:variant>
        <vt:i4>1441852</vt:i4>
      </vt:variant>
      <vt:variant>
        <vt:i4>944</vt:i4>
      </vt:variant>
      <vt:variant>
        <vt:i4>0</vt:i4>
      </vt:variant>
      <vt:variant>
        <vt:i4>5</vt:i4>
      </vt:variant>
      <vt:variant>
        <vt:lpwstr/>
      </vt:variant>
      <vt:variant>
        <vt:lpwstr>_Toc49860709</vt:lpwstr>
      </vt:variant>
      <vt:variant>
        <vt:i4>1507388</vt:i4>
      </vt:variant>
      <vt:variant>
        <vt:i4>938</vt:i4>
      </vt:variant>
      <vt:variant>
        <vt:i4>0</vt:i4>
      </vt:variant>
      <vt:variant>
        <vt:i4>5</vt:i4>
      </vt:variant>
      <vt:variant>
        <vt:lpwstr/>
      </vt:variant>
      <vt:variant>
        <vt:lpwstr>_Toc49860708</vt:lpwstr>
      </vt:variant>
      <vt:variant>
        <vt:i4>1572924</vt:i4>
      </vt:variant>
      <vt:variant>
        <vt:i4>932</vt:i4>
      </vt:variant>
      <vt:variant>
        <vt:i4>0</vt:i4>
      </vt:variant>
      <vt:variant>
        <vt:i4>5</vt:i4>
      </vt:variant>
      <vt:variant>
        <vt:lpwstr/>
      </vt:variant>
      <vt:variant>
        <vt:lpwstr>_Toc49860707</vt:lpwstr>
      </vt:variant>
      <vt:variant>
        <vt:i4>1638460</vt:i4>
      </vt:variant>
      <vt:variant>
        <vt:i4>926</vt:i4>
      </vt:variant>
      <vt:variant>
        <vt:i4>0</vt:i4>
      </vt:variant>
      <vt:variant>
        <vt:i4>5</vt:i4>
      </vt:variant>
      <vt:variant>
        <vt:lpwstr/>
      </vt:variant>
      <vt:variant>
        <vt:lpwstr>_Toc49860706</vt:lpwstr>
      </vt:variant>
      <vt:variant>
        <vt:i4>1703996</vt:i4>
      </vt:variant>
      <vt:variant>
        <vt:i4>920</vt:i4>
      </vt:variant>
      <vt:variant>
        <vt:i4>0</vt:i4>
      </vt:variant>
      <vt:variant>
        <vt:i4>5</vt:i4>
      </vt:variant>
      <vt:variant>
        <vt:lpwstr/>
      </vt:variant>
      <vt:variant>
        <vt:lpwstr>_Toc49860705</vt:lpwstr>
      </vt:variant>
      <vt:variant>
        <vt:i4>1769532</vt:i4>
      </vt:variant>
      <vt:variant>
        <vt:i4>914</vt:i4>
      </vt:variant>
      <vt:variant>
        <vt:i4>0</vt:i4>
      </vt:variant>
      <vt:variant>
        <vt:i4>5</vt:i4>
      </vt:variant>
      <vt:variant>
        <vt:lpwstr/>
      </vt:variant>
      <vt:variant>
        <vt:lpwstr>_Toc49860704</vt:lpwstr>
      </vt:variant>
      <vt:variant>
        <vt:i4>1835068</vt:i4>
      </vt:variant>
      <vt:variant>
        <vt:i4>908</vt:i4>
      </vt:variant>
      <vt:variant>
        <vt:i4>0</vt:i4>
      </vt:variant>
      <vt:variant>
        <vt:i4>5</vt:i4>
      </vt:variant>
      <vt:variant>
        <vt:lpwstr/>
      </vt:variant>
      <vt:variant>
        <vt:lpwstr>_Toc49860703</vt:lpwstr>
      </vt:variant>
      <vt:variant>
        <vt:i4>1900604</vt:i4>
      </vt:variant>
      <vt:variant>
        <vt:i4>902</vt:i4>
      </vt:variant>
      <vt:variant>
        <vt:i4>0</vt:i4>
      </vt:variant>
      <vt:variant>
        <vt:i4>5</vt:i4>
      </vt:variant>
      <vt:variant>
        <vt:lpwstr/>
      </vt:variant>
      <vt:variant>
        <vt:lpwstr>_Toc49860702</vt:lpwstr>
      </vt:variant>
      <vt:variant>
        <vt:i4>1966140</vt:i4>
      </vt:variant>
      <vt:variant>
        <vt:i4>896</vt:i4>
      </vt:variant>
      <vt:variant>
        <vt:i4>0</vt:i4>
      </vt:variant>
      <vt:variant>
        <vt:i4>5</vt:i4>
      </vt:variant>
      <vt:variant>
        <vt:lpwstr/>
      </vt:variant>
      <vt:variant>
        <vt:lpwstr>_Toc49860701</vt:lpwstr>
      </vt:variant>
      <vt:variant>
        <vt:i4>2031676</vt:i4>
      </vt:variant>
      <vt:variant>
        <vt:i4>890</vt:i4>
      </vt:variant>
      <vt:variant>
        <vt:i4>0</vt:i4>
      </vt:variant>
      <vt:variant>
        <vt:i4>5</vt:i4>
      </vt:variant>
      <vt:variant>
        <vt:lpwstr/>
      </vt:variant>
      <vt:variant>
        <vt:lpwstr>_Toc49860700</vt:lpwstr>
      </vt:variant>
      <vt:variant>
        <vt:i4>1507381</vt:i4>
      </vt:variant>
      <vt:variant>
        <vt:i4>884</vt:i4>
      </vt:variant>
      <vt:variant>
        <vt:i4>0</vt:i4>
      </vt:variant>
      <vt:variant>
        <vt:i4>5</vt:i4>
      </vt:variant>
      <vt:variant>
        <vt:lpwstr/>
      </vt:variant>
      <vt:variant>
        <vt:lpwstr>_Toc49860699</vt:lpwstr>
      </vt:variant>
      <vt:variant>
        <vt:i4>1441845</vt:i4>
      </vt:variant>
      <vt:variant>
        <vt:i4>878</vt:i4>
      </vt:variant>
      <vt:variant>
        <vt:i4>0</vt:i4>
      </vt:variant>
      <vt:variant>
        <vt:i4>5</vt:i4>
      </vt:variant>
      <vt:variant>
        <vt:lpwstr/>
      </vt:variant>
      <vt:variant>
        <vt:lpwstr>_Toc49860698</vt:lpwstr>
      </vt:variant>
      <vt:variant>
        <vt:i4>1638453</vt:i4>
      </vt:variant>
      <vt:variant>
        <vt:i4>872</vt:i4>
      </vt:variant>
      <vt:variant>
        <vt:i4>0</vt:i4>
      </vt:variant>
      <vt:variant>
        <vt:i4>5</vt:i4>
      </vt:variant>
      <vt:variant>
        <vt:lpwstr/>
      </vt:variant>
      <vt:variant>
        <vt:lpwstr>_Toc49860697</vt:lpwstr>
      </vt:variant>
      <vt:variant>
        <vt:i4>1572917</vt:i4>
      </vt:variant>
      <vt:variant>
        <vt:i4>866</vt:i4>
      </vt:variant>
      <vt:variant>
        <vt:i4>0</vt:i4>
      </vt:variant>
      <vt:variant>
        <vt:i4>5</vt:i4>
      </vt:variant>
      <vt:variant>
        <vt:lpwstr/>
      </vt:variant>
      <vt:variant>
        <vt:lpwstr>_Toc49860696</vt:lpwstr>
      </vt:variant>
      <vt:variant>
        <vt:i4>1769525</vt:i4>
      </vt:variant>
      <vt:variant>
        <vt:i4>860</vt:i4>
      </vt:variant>
      <vt:variant>
        <vt:i4>0</vt:i4>
      </vt:variant>
      <vt:variant>
        <vt:i4>5</vt:i4>
      </vt:variant>
      <vt:variant>
        <vt:lpwstr/>
      </vt:variant>
      <vt:variant>
        <vt:lpwstr>_Toc49860695</vt:lpwstr>
      </vt:variant>
      <vt:variant>
        <vt:i4>1703989</vt:i4>
      </vt:variant>
      <vt:variant>
        <vt:i4>854</vt:i4>
      </vt:variant>
      <vt:variant>
        <vt:i4>0</vt:i4>
      </vt:variant>
      <vt:variant>
        <vt:i4>5</vt:i4>
      </vt:variant>
      <vt:variant>
        <vt:lpwstr/>
      </vt:variant>
      <vt:variant>
        <vt:lpwstr>_Toc49860694</vt:lpwstr>
      </vt:variant>
      <vt:variant>
        <vt:i4>1900597</vt:i4>
      </vt:variant>
      <vt:variant>
        <vt:i4>848</vt:i4>
      </vt:variant>
      <vt:variant>
        <vt:i4>0</vt:i4>
      </vt:variant>
      <vt:variant>
        <vt:i4>5</vt:i4>
      </vt:variant>
      <vt:variant>
        <vt:lpwstr/>
      </vt:variant>
      <vt:variant>
        <vt:lpwstr>_Toc49860693</vt:lpwstr>
      </vt:variant>
      <vt:variant>
        <vt:i4>1835061</vt:i4>
      </vt:variant>
      <vt:variant>
        <vt:i4>842</vt:i4>
      </vt:variant>
      <vt:variant>
        <vt:i4>0</vt:i4>
      </vt:variant>
      <vt:variant>
        <vt:i4>5</vt:i4>
      </vt:variant>
      <vt:variant>
        <vt:lpwstr/>
      </vt:variant>
      <vt:variant>
        <vt:lpwstr>_Toc49860692</vt:lpwstr>
      </vt:variant>
      <vt:variant>
        <vt:i4>2031669</vt:i4>
      </vt:variant>
      <vt:variant>
        <vt:i4>836</vt:i4>
      </vt:variant>
      <vt:variant>
        <vt:i4>0</vt:i4>
      </vt:variant>
      <vt:variant>
        <vt:i4>5</vt:i4>
      </vt:variant>
      <vt:variant>
        <vt:lpwstr/>
      </vt:variant>
      <vt:variant>
        <vt:lpwstr>_Toc49860691</vt:lpwstr>
      </vt:variant>
      <vt:variant>
        <vt:i4>1966133</vt:i4>
      </vt:variant>
      <vt:variant>
        <vt:i4>830</vt:i4>
      </vt:variant>
      <vt:variant>
        <vt:i4>0</vt:i4>
      </vt:variant>
      <vt:variant>
        <vt:i4>5</vt:i4>
      </vt:variant>
      <vt:variant>
        <vt:lpwstr/>
      </vt:variant>
      <vt:variant>
        <vt:lpwstr>_Toc49860690</vt:lpwstr>
      </vt:variant>
      <vt:variant>
        <vt:i4>1507380</vt:i4>
      </vt:variant>
      <vt:variant>
        <vt:i4>824</vt:i4>
      </vt:variant>
      <vt:variant>
        <vt:i4>0</vt:i4>
      </vt:variant>
      <vt:variant>
        <vt:i4>5</vt:i4>
      </vt:variant>
      <vt:variant>
        <vt:lpwstr/>
      </vt:variant>
      <vt:variant>
        <vt:lpwstr>_Toc49860689</vt:lpwstr>
      </vt:variant>
      <vt:variant>
        <vt:i4>1441844</vt:i4>
      </vt:variant>
      <vt:variant>
        <vt:i4>818</vt:i4>
      </vt:variant>
      <vt:variant>
        <vt:i4>0</vt:i4>
      </vt:variant>
      <vt:variant>
        <vt:i4>5</vt:i4>
      </vt:variant>
      <vt:variant>
        <vt:lpwstr/>
      </vt:variant>
      <vt:variant>
        <vt:lpwstr>_Toc49860688</vt:lpwstr>
      </vt:variant>
      <vt:variant>
        <vt:i4>1638452</vt:i4>
      </vt:variant>
      <vt:variant>
        <vt:i4>812</vt:i4>
      </vt:variant>
      <vt:variant>
        <vt:i4>0</vt:i4>
      </vt:variant>
      <vt:variant>
        <vt:i4>5</vt:i4>
      </vt:variant>
      <vt:variant>
        <vt:lpwstr/>
      </vt:variant>
      <vt:variant>
        <vt:lpwstr>_Toc49860687</vt:lpwstr>
      </vt:variant>
      <vt:variant>
        <vt:i4>1572916</vt:i4>
      </vt:variant>
      <vt:variant>
        <vt:i4>806</vt:i4>
      </vt:variant>
      <vt:variant>
        <vt:i4>0</vt:i4>
      </vt:variant>
      <vt:variant>
        <vt:i4>5</vt:i4>
      </vt:variant>
      <vt:variant>
        <vt:lpwstr/>
      </vt:variant>
      <vt:variant>
        <vt:lpwstr>_Toc49860686</vt:lpwstr>
      </vt:variant>
      <vt:variant>
        <vt:i4>1769524</vt:i4>
      </vt:variant>
      <vt:variant>
        <vt:i4>800</vt:i4>
      </vt:variant>
      <vt:variant>
        <vt:i4>0</vt:i4>
      </vt:variant>
      <vt:variant>
        <vt:i4>5</vt:i4>
      </vt:variant>
      <vt:variant>
        <vt:lpwstr/>
      </vt:variant>
      <vt:variant>
        <vt:lpwstr>_Toc49860685</vt:lpwstr>
      </vt:variant>
      <vt:variant>
        <vt:i4>1703988</vt:i4>
      </vt:variant>
      <vt:variant>
        <vt:i4>794</vt:i4>
      </vt:variant>
      <vt:variant>
        <vt:i4>0</vt:i4>
      </vt:variant>
      <vt:variant>
        <vt:i4>5</vt:i4>
      </vt:variant>
      <vt:variant>
        <vt:lpwstr/>
      </vt:variant>
      <vt:variant>
        <vt:lpwstr>_Toc49860684</vt:lpwstr>
      </vt:variant>
      <vt:variant>
        <vt:i4>1900596</vt:i4>
      </vt:variant>
      <vt:variant>
        <vt:i4>788</vt:i4>
      </vt:variant>
      <vt:variant>
        <vt:i4>0</vt:i4>
      </vt:variant>
      <vt:variant>
        <vt:i4>5</vt:i4>
      </vt:variant>
      <vt:variant>
        <vt:lpwstr/>
      </vt:variant>
      <vt:variant>
        <vt:lpwstr>_Toc49860683</vt:lpwstr>
      </vt:variant>
      <vt:variant>
        <vt:i4>1835060</vt:i4>
      </vt:variant>
      <vt:variant>
        <vt:i4>782</vt:i4>
      </vt:variant>
      <vt:variant>
        <vt:i4>0</vt:i4>
      </vt:variant>
      <vt:variant>
        <vt:i4>5</vt:i4>
      </vt:variant>
      <vt:variant>
        <vt:lpwstr/>
      </vt:variant>
      <vt:variant>
        <vt:lpwstr>_Toc49860682</vt:lpwstr>
      </vt:variant>
      <vt:variant>
        <vt:i4>2031668</vt:i4>
      </vt:variant>
      <vt:variant>
        <vt:i4>776</vt:i4>
      </vt:variant>
      <vt:variant>
        <vt:i4>0</vt:i4>
      </vt:variant>
      <vt:variant>
        <vt:i4>5</vt:i4>
      </vt:variant>
      <vt:variant>
        <vt:lpwstr/>
      </vt:variant>
      <vt:variant>
        <vt:lpwstr>_Toc49860681</vt:lpwstr>
      </vt:variant>
      <vt:variant>
        <vt:i4>1966132</vt:i4>
      </vt:variant>
      <vt:variant>
        <vt:i4>770</vt:i4>
      </vt:variant>
      <vt:variant>
        <vt:i4>0</vt:i4>
      </vt:variant>
      <vt:variant>
        <vt:i4>5</vt:i4>
      </vt:variant>
      <vt:variant>
        <vt:lpwstr/>
      </vt:variant>
      <vt:variant>
        <vt:lpwstr>_Toc49860680</vt:lpwstr>
      </vt:variant>
      <vt:variant>
        <vt:i4>1507387</vt:i4>
      </vt:variant>
      <vt:variant>
        <vt:i4>764</vt:i4>
      </vt:variant>
      <vt:variant>
        <vt:i4>0</vt:i4>
      </vt:variant>
      <vt:variant>
        <vt:i4>5</vt:i4>
      </vt:variant>
      <vt:variant>
        <vt:lpwstr/>
      </vt:variant>
      <vt:variant>
        <vt:lpwstr>_Toc49860679</vt:lpwstr>
      </vt:variant>
      <vt:variant>
        <vt:i4>1441851</vt:i4>
      </vt:variant>
      <vt:variant>
        <vt:i4>758</vt:i4>
      </vt:variant>
      <vt:variant>
        <vt:i4>0</vt:i4>
      </vt:variant>
      <vt:variant>
        <vt:i4>5</vt:i4>
      </vt:variant>
      <vt:variant>
        <vt:lpwstr/>
      </vt:variant>
      <vt:variant>
        <vt:lpwstr>_Toc49860678</vt:lpwstr>
      </vt:variant>
      <vt:variant>
        <vt:i4>1638459</vt:i4>
      </vt:variant>
      <vt:variant>
        <vt:i4>752</vt:i4>
      </vt:variant>
      <vt:variant>
        <vt:i4>0</vt:i4>
      </vt:variant>
      <vt:variant>
        <vt:i4>5</vt:i4>
      </vt:variant>
      <vt:variant>
        <vt:lpwstr/>
      </vt:variant>
      <vt:variant>
        <vt:lpwstr>_Toc49860677</vt:lpwstr>
      </vt:variant>
      <vt:variant>
        <vt:i4>1572923</vt:i4>
      </vt:variant>
      <vt:variant>
        <vt:i4>746</vt:i4>
      </vt:variant>
      <vt:variant>
        <vt:i4>0</vt:i4>
      </vt:variant>
      <vt:variant>
        <vt:i4>5</vt:i4>
      </vt:variant>
      <vt:variant>
        <vt:lpwstr/>
      </vt:variant>
      <vt:variant>
        <vt:lpwstr>_Toc49860676</vt:lpwstr>
      </vt:variant>
      <vt:variant>
        <vt:i4>1769531</vt:i4>
      </vt:variant>
      <vt:variant>
        <vt:i4>740</vt:i4>
      </vt:variant>
      <vt:variant>
        <vt:i4>0</vt:i4>
      </vt:variant>
      <vt:variant>
        <vt:i4>5</vt:i4>
      </vt:variant>
      <vt:variant>
        <vt:lpwstr/>
      </vt:variant>
      <vt:variant>
        <vt:lpwstr>_Toc49860675</vt:lpwstr>
      </vt:variant>
      <vt:variant>
        <vt:i4>1703995</vt:i4>
      </vt:variant>
      <vt:variant>
        <vt:i4>734</vt:i4>
      </vt:variant>
      <vt:variant>
        <vt:i4>0</vt:i4>
      </vt:variant>
      <vt:variant>
        <vt:i4>5</vt:i4>
      </vt:variant>
      <vt:variant>
        <vt:lpwstr/>
      </vt:variant>
      <vt:variant>
        <vt:lpwstr>_Toc49860674</vt:lpwstr>
      </vt:variant>
      <vt:variant>
        <vt:i4>1900603</vt:i4>
      </vt:variant>
      <vt:variant>
        <vt:i4>728</vt:i4>
      </vt:variant>
      <vt:variant>
        <vt:i4>0</vt:i4>
      </vt:variant>
      <vt:variant>
        <vt:i4>5</vt:i4>
      </vt:variant>
      <vt:variant>
        <vt:lpwstr/>
      </vt:variant>
      <vt:variant>
        <vt:lpwstr>_Toc49860673</vt:lpwstr>
      </vt:variant>
      <vt:variant>
        <vt:i4>1835067</vt:i4>
      </vt:variant>
      <vt:variant>
        <vt:i4>722</vt:i4>
      </vt:variant>
      <vt:variant>
        <vt:i4>0</vt:i4>
      </vt:variant>
      <vt:variant>
        <vt:i4>5</vt:i4>
      </vt:variant>
      <vt:variant>
        <vt:lpwstr/>
      </vt:variant>
      <vt:variant>
        <vt:lpwstr>_Toc49860672</vt:lpwstr>
      </vt:variant>
      <vt:variant>
        <vt:i4>2031675</vt:i4>
      </vt:variant>
      <vt:variant>
        <vt:i4>716</vt:i4>
      </vt:variant>
      <vt:variant>
        <vt:i4>0</vt:i4>
      </vt:variant>
      <vt:variant>
        <vt:i4>5</vt:i4>
      </vt:variant>
      <vt:variant>
        <vt:lpwstr/>
      </vt:variant>
      <vt:variant>
        <vt:lpwstr>_Toc49860671</vt:lpwstr>
      </vt:variant>
      <vt:variant>
        <vt:i4>1966139</vt:i4>
      </vt:variant>
      <vt:variant>
        <vt:i4>710</vt:i4>
      </vt:variant>
      <vt:variant>
        <vt:i4>0</vt:i4>
      </vt:variant>
      <vt:variant>
        <vt:i4>5</vt:i4>
      </vt:variant>
      <vt:variant>
        <vt:lpwstr/>
      </vt:variant>
      <vt:variant>
        <vt:lpwstr>_Toc49860670</vt:lpwstr>
      </vt:variant>
      <vt:variant>
        <vt:i4>1507386</vt:i4>
      </vt:variant>
      <vt:variant>
        <vt:i4>704</vt:i4>
      </vt:variant>
      <vt:variant>
        <vt:i4>0</vt:i4>
      </vt:variant>
      <vt:variant>
        <vt:i4>5</vt:i4>
      </vt:variant>
      <vt:variant>
        <vt:lpwstr/>
      </vt:variant>
      <vt:variant>
        <vt:lpwstr>_Toc49860669</vt:lpwstr>
      </vt:variant>
      <vt:variant>
        <vt:i4>1441850</vt:i4>
      </vt:variant>
      <vt:variant>
        <vt:i4>698</vt:i4>
      </vt:variant>
      <vt:variant>
        <vt:i4>0</vt:i4>
      </vt:variant>
      <vt:variant>
        <vt:i4>5</vt:i4>
      </vt:variant>
      <vt:variant>
        <vt:lpwstr/>
      </vt:variant>
      <vt:variant>
        <vt:lpwstr>_Toc49860668</vt:lpwstr>
      </vt:variant>
      <vt:variant>
        <vt:i4>1638458</vt:i4>
      </vt:variant>
      <vt:variant>
        <vt:i4>692</vt:i4>
      </vt:variant>
      <vt:variant>
        <vt:i4>0</vt:i4>
      </vt:variant>
      <vt:variant>
        <vt:i4>5</vt:i4>
      </vt:variant>
      <vt:variant>
        <vt:lpwstr/>
      </vt:variant>
      <vt:variant>
        <vt:lpwstr>_Toc49860667</vt:lpwstr>
      </vt:variant>
      <vt:variant>
        <vt:i4>1572922</vt:i4>
      </vt:variant>
      <vt:variant>
        <vt:i4>686</vt:i4>
      </vt:variant>
      <vt:variant>
        <vt:i4>0</vt:i4>
      </vt:variant>
      <vt:variant>
        <vt:i4>5</vt:i4>
      </vt:variant>
      <vt:variant>
        <vt:lpwstr/>
      </vt:variant>
      <vt:variant>
        <vt:lpwstr>_Toc49860666</vt:lpwstr>
      </vt:variant>
      <vt:variant>
        <vt:i4>1769530</vt:i4>
      </vt:variant>
      <vt:variant>
        <vt:i4>680</vt:i4>
      </vt:variant>
      <vt:variant>
        <vt:i4>0</vt:i4>
      </vt:variant>
      <vt:variant>
        <vt:i4>5</vt:i4>
      </vt:variant>
      <vt:variant>
        <vt:lpwstr/>
      </vt:variant>
      <vt:variant>
        <vt:lpwstr>_Toc49860665</vt:lpwstr>
      </vt:variant>
      <vt:variant>
        <vt:i4>1703994</vt:i4>
      </vt:variant>
      <vt:variant>
        <vt:i4>674</vt:i4>
      </vt:variant>
      <vt:variant>
        <vt:i4>0</vt:i4>
      </vt:variant>
      <vt:variant>
        <vt:i4>5</vt:i4>
      </vt:variant>
      <vt:variant>
        <vt:lpwstr/>
      </vt:variant>
      <vt:variant>
        <vt:lpwstr>_Toc49860664</vt:lpwstr>
      </vt:variant>
      <vt:variant>
        <vt:i4>1900602</vt:i4>
      </vt:variant>
      <vt:variant>
        <vt:i4>668</vt:i4>
      </vt:variant>
      <vt:variant>
        <vt:i4>0</vt:i4>
      </vt:variant>
      <vt:variant>
        <vt:i4>5</vt:i4>
      </vt:variant>
      <vt:variant>
        <vt:lpwstr/>
      </vt:variant>
      <vt:variant>
        <vt:lpwstr>_Toc49860663</vt:lpwstr>
      </vt:variant>
      <vt:variant>
        <vt:i4>1835066</vt:i4>
      </vt:variant>
      <vt:variant>
        <vt:i4>662</vt:i4>
      </vt:variant>
      <vt:variant>
        <vt:i4>0</vt:i4>
      </vt:variant>
      <vt:variant>
        <vt:i4>5</vt:i4>
      </vt:variant>
      <vt:variant>
        <vt:lpwstr/>
      </vt:variant>
      <vt:variant>
        <vt:lpwstr>_Toc49860662</vt:lpwstr>
      </vt:variant>
      <vt:variant>
        <vt:i4>2031674</vt:i4>
      </vt:variant>
      <vt:variant>
        <vt:i4>656</vt:i4>
      </vt:variant>
      <vt:variant>
        <vt:i4>0</vt:i4>
      </vt:variant>
      <vt:variant>
        <vt:i4>5</vt:i4>
      </vt:variant>
      <vt:variant>
        <vt:lpwstr/>
      </vt:variant>
      <vt:variant>
        <vt:lpwstr>_Toc49860661</vt:lpwstr>
      </vt:variant>
      <vt:variant>
        <vt:i4>1966138</vt:i4>
      </vt:variant>
      <vt:variant>
        <vt:i4>650</vt:i4>
      </vt:variant>
      <vt:variant>
        <vt:i4>0</vt:i4>
      </vt:variant>
      <vt:variant>
        <vt:i4>5</vt:i4>
      </vt:variant>
      <vt:variant>
        <vt:lpwstr/>
      </vt:variant>
      <vt:variant>
        <vt:lpwstr>_Toc49860660</vt:lpwstr>
      </vt:variant>
      <vt:variant>
        <vt:i4>1507385</vt:i4>
      </vt:variant>
      <vt:variant>
        <vt:i4>644</vt:i4>
      </vt:variant>
      <vt:variant>
        <vt:i4>0</vt:i4>
      </vt:variant>
      <vt:variant>
        <vt:i4>5</vt:i4>
      </vt:variant>
      <vt:variant>
        <vt:lpwstr/>
      </vt:variant>
      <vt:variant>
        <vt:lpwstr>_Toc49860659</vt:lpwstr>
      </vt:variant>
      <vt:variant>
        <vt:i4>1441849</vt:i4>
      </vt:variant>
      <vt:variant>
        <vt:i4>638</vt:i4>
      </vt:variant>
      <vt:variant>
        <vt:i4>0</vt:i4>
      </vt:variant>
      <vt:variant>
        <vt:i4>5</vt:i4>
      </vt:variant>
      <vt:variant>
        <vt:lpwstr/>
      </vt:variant>
      <vt:variant>
        <vt:lpwstr>_Toc49860658</vt:lpwstr>
      </vt:variant>
      <vt:variant>
        <vt:i4>1638457</vt:i4>
      </vt:variant>
      <vt:variant>
        <vt:i4>632</vt:i4>
      </vt:variant>
      <vt:variant>
        <vt:i4>0</vt:i4>
      </vt:variant>
      <vt:variant>
        <vt:i4>5</vt:i4>
      </vt:variant>
      <vt:variant>
        <vt:lpwstr/>
      </vt:variant>
      <vt:variant>
        <vt:lpwstr>_Toc49860657</vt:lpwstr>
      </vt:variant>
      <vt:variant>
        <vt:i4>1572921</vt:i4>
      </vt:variant>
      <vt:variant>
        <vt:i4>626</vt:i4>
      </vt:variant>
      <vt:variant>
        <vt:i4>0</vt:i4>
      </vt:variant>
      <vt:variant>
        <vt:i4>5</vt:i4>
      </vt:variant>
      <vt:variant>
        <vt:lpwstr/>
      </vt:variant>
      <vt:variant>
        <vt:lpwstr>_Toc49860656</vt:lpwstr>
      </vt:variant>
      <vt:variant>
        <vt:i4>1769529</vt:i4>
      </vt:variant>
      <vt:variant>
        <vt:i4>620</vt:i4>
      </vt:variant>
      <vt:variant>
        <vt:i4>0</vt:i4>
      </vt:variant>
      <vt:variant>
        <vt:i4>5</vt:i4>
      </vt:variant>
      <vt:variant>
        <vt:lpwstr/>
      </vt:variant>
      <vt:variant>
        <vt:lpwstr>_Toc49860655</vt:lpwstr>
      </vt:variant>
      <vt:variant>
        <vt:i4>1703993</vt:i4>
      </vt:variant>
      <vt:variant>
        <vt:i4>614</vt:i4>
      </vt:variant>
      <vt:variant>
        <vt:i4>0</vt:i4>
      </vt:variant>
      <vt:variant>
        <vt:i4>5</vt:i4>
      </vt:variant>
      <vt:variant>
        <vt:lpwstr/>
      </vt:variant>
      <vt:variant>
        <vt:lpwstr>_Toc49860654</vt:lpwstr>
      </vt:variant>
      <vt:variant>
        <vt:i4>1900601</vt:i4>
      </vt:variant>
      <vt:variant>
        <vt:i4>608</vt:i4>
      </vt:variant>
      <vt:variant>
        <vt:i4>0</vt:i4>
      </vt:variant>
      <vt:variant>
        <vt:i4>5</vt:i4>
      </vt:variant>
      <vt:variant>
        <vt:lpwstr/>
      </vt:variant>
      <vt:variant>
        <vt:lpwstr>_Toc49860653</vt:lpwstr>
      </vt:variant>
      <vt:variant>
        <vt:i4>1835065</vt:i4>
      </vt:variant>
      <vt:variant>
        <vt:i4>602</vt:i4>
      </vt:variant>
      <vt:variant>
        <vt:i4>0</vt:i4>
      </vt:variant>
      <vt:variant>
        <vt:i4>5</vt:i4>
      </vt:variant>
      <vt:variant>
        <vt:lpwstr/>
      </vt:variant>
      <vt:variant>
        <vt:lpwstr>_Toc49860652</vt:lpwstr>
      </vt:variant>
      <vt:variant>
        <vt:i4>2031673</vt:i4>
      </vt:variant>
      <vt:variant>
        <vt:i4>596</vt:i4>
      </vt:variant>
      <vt:variant>
        <vt:i4>0</vt:i4>
      </vt:variant>
      <vt:variant>
        <vt:i4>5</vt:i4>
      </vt:variant>
      <vt:variant>
        <vt:lpwstr/>
      </vt:variant>
      <vt:variant>
        <vt:lpwstr>_Toc49860651</vt:lpwstr>
      </vt:variant>
      <vt:variant>
        <vt:i4>1966137</vt:i4>
      </vt:variant>
      <vt:variant>
        <vt:i4>590</vt:i4>
      </vt:variant>
      <vt:variant>
        <vt:i4>0</vt:i4>
      </vt:variant>
      <vt:variant>
        <vt:i4>5</vt:i4>
      </vt:variant>
      <vt:variant>
        <vt:lpwstr/>
      </vt:variant>
      <vt:variant>
        <vt:lpwstr>_Toc49860650</vt:lpwstr>
      </vt:variant>
      <vt:variant>
        <vt:i4>1507384</vt:i4>
      </vt:variant>
      <vt:variant>
        <vt:i4>584</vt:i4>
      </vt:variant>
      <vt:variant>
        <vt:i4>0</vt:i4>
      </vt:variant>
      <vt:variant>
        <vt:i4>5</vt:i4>
      </vt:variant>
      <vt:variant>
        <vt:lpwstr/>
      </vt:variant>
      <vt:variant>
        <vt:lpwstr>_Toc49860649</vt:lpwstr>
      </vt:variant>
      <vt:variant>
        <vt:i4>1441848</vt:i4>
      </vt:variant>
      <vt:variant>
        <vt:i4>578</vt:i4>
      </vt:variant>
      <vt:variant>
        <vt:i4>0</vt:i4>
      </vt:variant>
      <vt:variant>
        <vt:i4>5</vt:i4>
      </vt:variant>
      <vt:variant>
        <vt:lpwstr/>
      </vt:variant>
      <vt:variant>
        <vt:lpwstr>_Toc49860648</vt:lpwstr>
      </vt:variant>
      <vt:variant>
        <vt:i4>1638456</vt:i4>
      </vt:variant>
      <vt:variant>
        <vt:i4>572</vt:i4>
      </vt:variant>
      <vt:variant>
        <vt:i4>0</vt:i4>
      </vt:variant>
      <vt:variant>
        <vt:i4>5</vt:i4>
      </vt:variant>
      <vt:variant>
        <vt:lpwstr/>
      </vt:variant>
      <vt:variant>
        <vt:lpwstr>_Toc49860647</vt:lpwstr>
      </vt:variant>
      <vt:variant>
        <vt:i4>1572920</vt:i4>
      </vt:variant>
      <vt:variant>
        <vt:i4>566</vt:i4>
      </vt:variant>
      <vt:variant>
        <vt:i4>0</vt:i4>
      </vt:variant>
      <vt:variant>
        <vt:i4>5</vt:i4>
      </vt:variant>
      <vt:variant>
        <vt:lpwstr/>
      </vt:variant>
      <vt:variant>
        <vt:lpwstr>_Toc49860646</vt:lpwstr>
      </vt:variant>
      <vt:variant>
        <vt:i4>1769528</vt:i4>
      </vt:variant>
      <vt:variant>
        <vt:i4>560</vt:i4>
      </vt:variant>
      <vt:variant>
        <vt:i4>0</vt:i4>
      </vt:variant>
      <vt:variant>
        <vt:i4>5</vt:i4>
      </vt:variant>
      <vt:variant>
        <vt:lpwstr/>
      </vt:variant>
      <vt:variant>
        <vt:lpwstr>_Toc49860645</vt:lpwstr>
      </vt:variant>
      <vt:variant>
        <vt:i4>1703992</vt:i4>
      </vt:variant>
      <vt:variant>
        <vt:i4>554</vt:i4>
      </vt:variant>
      <vt:variant>
        <vt:i4>0</vt:i4>
      </vt:variant>
      <vt:variant>
        <vt:i4>5</vt:i4>
      </vt:variant>
      <vt:variant>
        <vt:lpwstr/>
      </vt:variant>
      <vt:variant>
        <vt:lpwstr>_Toc49860644</vt:lpwstr>
      </vt:variant>
      <vt:variant>
        <vt:i4>1900600</vt:i4>
      </vt:variant>
      <vt:variant>
        <vt:i4>548</vt:i4>
      </vt:variant>
      <vt:variant>
        <vt:i4>0</vt:i4>
      </vt:variant>
      <vt:variant>
        <vt:i4>5</vt:i4>
      </vt:variant>
      <vt:variant>
        <vt:lpwstr/>
      </vt:variant>
      <vt:variant>
        <vt:lpwstr>_Toc49860643</vt:lpwstr>
      </vt:variant>
      <vt:variant>
        <vt:i4>1835064</vt:i4>
      </vt:variant>
      <vt:variant>
        <vt:i4>542</vt:i4>
      </vt:variant>
      <vt:variant>
        <vt:i4>0</vt:i4>
      </vt:variant>
      <vt:variant>
        <vt:i4>5</vt:i4>
      </vt:variant>
      <vt:variant>
        <vt:lpwstr/>
      </vt:variant>
      <vt:variant>
        <vt:lpwstr>_Toc49860642</vt:lpwstr>
      </vt:variant>
      <vt:variant>
        <vt:i4>2031672</vt:i4>
      </vt:variant>
      <vt:variant>
        <vt:i4>536</vt:i4>
      </vt:variant>
      <vt:variant>
        <vt:i4>0</vt:i4>
      </vt:variant>
      <vt:variant>
        <vt:i4>5</vt:i4>
      </vt:variant>
      <vt:variant>
        <vt:lpwstr/>
      </vt:variant>
      <vt:variant>
        <vt:lpwstr>_Toc49860641</vt:lpwstr>
      </vt:variant>
      <vt:variant>
        <vt:i4>1966136</vt:i4>
      </vt:variant>
      <vt:variant>
        <vt:i4>530</vt:i4>
      </vt:variant>
      <vt:variant>
        <vt:i4>0</vt:i4>
      </vt:variant>
      <vt:variant>
        <vt:i4>5</vt:i4>
      </vt:variant>
      <vt:variant>
        <vt:lpwstr/>
      </vt:variant>
      <vt:variant>
        <vt:lpwstr>_Toc49860640</vt:lpwstr>
      </vt:variant>
      <vt:variant>
        <vt:i4>1507391</vt:i4>
      </vt:variant>
      <vt:variant>
        <vt:i4>524</vt:i4>
      </vt:variant>
      <vt:variant>
        <vt:i4>0</vt:i4>
      </vt:variant>
      <vt:variant>
        <vt:i4>5</vt:i4>
      </vt:variant>
      <vt:variant>
        <vt:lpwstr/>
      </vt:variant>
      <vt:variant>
        <vt:lpwstr>_Toc49860639</vt:lpwstr>
      </vt:variant>
      <vt:variant>
        <vt:i4>1441855</vt:i4>
      </vt:variant>
      <vt:variant>
        <vt:i4>518</vt:i4>
      </vt:variant>
      <vt:variant>
        <vt:i4>0</vt:i4>
      </vt:variant>
      <vt:variant>
        <vt:i4>5</vt:i4>
      </vt:variant>
      <vt:variant>
        <vt:lpwstr/>
      </vt:variant>
      <vt:variant>
        <vt:lpwstr>_Toc49860638</vt:lpwstr>
      </vt:variant>
      <vt:variant>
        <vt:i4>1638463</vt:i4>
      </vt:variant>
      <vt:variant>
        <vt:i4>512</vt:i4>
      </vt:variant>
      <vt:variant>
        <vt:i4>0</vt:i4>
      </vt:variant>
      <vt:variant>
        <vt:i4>5</vt:i4>
      </vt:variant>
      <vt:variant>
        <vt:lpwstr/>
      </vt:variant>
      <vt:variant>
        <vt:lpwstr>_Toc49860637</vt:lpwstr>
      </vt:variant>
      <vt:variant>
        <vt:i4>1572927</vt:i4>
      </vt:variant>
      <vt:variant>
        <vt:i4>506</vt:i4>
      </vt:variant>
      <vt:variant>
        <vt:i4>0</vt:i4>
      </vt:variant>
      <vt:variant>
        <vt:i4>5</vt:i4>
      </vt:variant>
      <vt:variant>
        <vt:lpwstr/>
      </vt:variant>
      <vt:variant>
        <vt:lpwstr>_Toc49860636</vt:lpwstr>
      </vt:variant>
      <vt:variant>
        <vt:i4>1769535</vt:i4>
      </vt:variant>
      <vt:variant>
        <vt:i4>500</vt:i4>
      </vt:variant>
      <vt:variant>
        <vt:i4>0</vt:i4>
      </vt:variant>
      <vt:variant>
        <vt:i4>5</vt:i4>
      </vt:variant>
      <vt:variant>
        <vt:lpwstr/>
      </vt:variant>
      <vt:variant>
        <vt:lpwstr>_Toc49860635</vt:lpwstr>
      </vt:variant>
      <vt:variant>
        <vt:i4>1703999</vt:i4>
      </vt:variant>
      <vt:variant>
        <vt:i4>494</vt:i4>
      </vt:variant>
      <vt:variant>
        <vt:i4>0</vt:i4>
      </vt:variant>
      <vt:variant>
        <vt:i4>5</vt:i4>
      </vt:variant>
      <vt:variant>
        <vt:lpwstr/>
      </vt:variant>
      <vt:variant>
        <vt:lpwstr>_Toc49860634</vt:lpwstr>
      </vt:variant>
      <vt:variant>
        <vt:i4>1900607</vt:i4>
      </vt:variant>
      <vt:variant>
        <vt:i4>488</vt:i4>
      </vt:variant>
      <vt:variant>
        <vt:i4>0</vt:i4>
      </vt:variant>
      <vt:variant>
        <vt:i4>5</vt:i4>
      </vt:variant>
      <vt:variant>
        <vt:lpwstr/>
      </vt:variant>
      <vt:variant>
        <vt:lpwstr>_Toc49860633</vt:lpwstr>
      </vt:variant>
      <vt:variant>
        <vt:i4>1835071</vt:i4>
      </vt:variant>
      <vt:variant>
        <vt:i4>482</vt:i4>
      </vt:variant>
      <vt:variant>
        <vt:i4>0</vt:i4>
      </vt:variant>
      <vt:variant>
        <vt:i4>5</vt:i4>
      </vt:variant>
      <vt:variant>
        <vt:lpwstr/>
      </vt:variant>
      <vt:variant>
        <vt:lpwstr>_Toc49860632</vt:lpwstr>
      </vt:variant>
      <vt:variant>
        <vt:i4>2031679</vt:i4>
      </vt:variant>
      <vt:variant>
        <vt:i4>476</vt:i4>
      </vt:variant>
      <vt:variant>
        <vt:i4>0</vt:i4>
      </vt:variant>
      <vt:variant>
        <vt:i4>5</vt:i4>
      </vt:variant>
      <vt:variant>
        <vt:lpwstr/>
      </vt:variant>
      <vt:variant>
        <vt:lpwstr>_Toc49860631</vt:lpwstr>
      </vt:variant>
      <vt:variant>
        <vt:i4>1966143</vt:i4>
      </vt:variant>
      <vt:variant>
        <vt:i4>470</vt:i4>
      </vt:variant>
      <vt:variant>
        <vt:i4>0</vt:i4>
      </vt:variant>
      <vt:variant>
        <vt:i4>5</vt:i4>
      </vt:variant>
      <vt:variant>
        <vt:lpwstr/>
      </vt:variant>
      <vt:variant>
        <vt:lpwstr>_Toc49860630</vt:lpwstr>
      </vt:variant>
      <vt:variant>
        <vt:i4>1507390</vt:i4>
      </vt:variant>
      <vt:variant>
        <vt:i4>464</vt:i4>
      </vt:variant>
      <vt:variant>
        <vt:i4>0</vt:i4>
      </vt:variant>
      <vt:variant>
        <vt:i4>5</vt:i4>
      </vt:variant>
      <vt:variant>
        <vt:lpwstr/>
      </vt:variant>
      <vt:variant>
        <vt:lpwstr>_Toc49860629</vt:lpwstr>
      </vt:variant>
      <vt:variant>
        <vt:i4>1441854</vt:i4>
      </vt:variant>
      <vt:variant>
        <vt:i4>458</vt:i4>
      </vt:variant>
      <vt:variant>
        <vt:i4>0</vt:i4>
      </vt:variant>
      <vt:variant>
        <vt:i4>5</vt:i4>
      </vt:variant>
      <vt:variant>
        <vt:lpwstr/>
      </vt:variant>
      <vt:variant>
        <vt:lpwstr>_Toc49860628</vt:lpwstr>
      </vt:variant>
      <vt:variant>
        <vt:i4>1638462</vt:i4>
      </vt:variant>
      <vt:variant>
        <vt:i4>452</vt:i4>
      </vt:variant>
      <vt:variant>
        <vt:i4>0</vt:i4>
      </vt:variant>
      <vt:variant>
        <vt:i4>5</vt:i4>
      </vt:variant>
      <vt:variant>
        <vt:lpwstr/>
      </vt:variant>
      <vt:variant>
        <vt:lpwstr>_Toc49860627</vt:lpwstr>
      </vt:variant>
      <vt:variant>
        <vt:i4>1572926</vt:i4>
      </vt:variant>
      <vt:variant>
        <vt:i4>446</vt:i4>
      </vt:variant>
      <vt:variant>
        <vt:i4>0</vt:i4>
      </vt:variant>
      <vt:variant>
        <vt:i4>5</vt:i4>
      </vt:variant>
      <vt:variant>
        <vt:lpwstr/>
      </vt:variant>
      <vt:variant>
        <vt:lpwstr>_Toc49860626</vt:lpwstr>
      </vt:variant>
      <vt:variant>
        <vt:i4>1769534</vt:i4>
      </vt:variant>
      <vt:variant>
        <vt:i4>440</vt:i4>
      </vt:variant>
      <vt:variant>
        <vt:i4>0</vt:i4>
      </vt:variant>
      <vt:variant>
        <vt:i4>5</vt:i4>
      </vt:variant>
      <vt:variant>
        <vt:lpwstr/>
      </vt:variant>
      <vt:variant>
        <vt:lpwstr>_Toc49860625</vt:lpwstr>
      </vt:variant>
      <vt:variant>
        <vt:i4>1703998</vt:i4>
      </vt:variant>
      <vt:variant>
        <vt:i4>434</vt:i4>
      </vt:variant>
      <vt:variant>
        <vt:i4>0</vt:i4>
      </vt:variant>
      <vt:variant>
        <vt:i4>5</vt:i4>
      </vt:variant>
      <vt:variant>
        <vt:lpwstr/>
      </vt:variant>
      <vt:variant>
        <vt:lpwstr>_Toc49860624</vt:lpwstr>
      </vt:variant>
      <vt:variant>
        <vt:i4>1900606</vt:i4>
      </vt:variant>
      <vt:variant>
        <vt:i4>428</vt:i4>
      </vt:variant>
      <vt:variant>
        <vt:i4>0</vt:i4>
      </vt:variant>
      <vt:variant>
        <vt:i4>5</vt:i4>
      </vt:variant>
      <vt:variant>
        <vt:lpwstr/>
      </vt:variant>
      <vt:variant>
        <vt:lpwstr>_Toc49860623</vt:lpwstr>
      </vt:variant>
      <vt:variant>
        <vt:i4>1835070</vt:i4>
      </vt:variant>
      <vt:variant>
        <vt:i4>422</vt:i4>
      </vt:variant>
      <vt:variant>
        <vt:i4>0</vt:i4>
      </vt:variant>
      <vt:variant>
        <vt:i4>5</vt:i4>
      </vt:variant>
      <vt:variant>
        <vt:lpwstr/>
      </vt:variant>
      <vt:variant>
        <vt:lpwstr>_Toc49860622</vt:lpwstr>
      </vt:variant>
      <vt:variant>
        <vt:i4>2031678</vt:i4>
      </vt:variant>
      <vt:variant>
        <vt:i4>416</vt:i4>
      </vt:variant>
      <vt:variant>
        <vt:i4>0</vt:i4>
      </vt:variant>
      <vt:variant>
        <vt:i4>5</vt:i4>
      </vt:variant>
      <vt:variant>
        <vt:lpwstr/>
      </vt:variant>
      <vt:variant>
        <vt:lpwstr>_Toc49860621</vt:lpwstr>
      </vt:variant>
      <vt:variant>
        <vt:i4>1966142</vt:i4>
      </vt:variant>
      <vt:variant>
        <vt:i4>410</vt:i4>
      </vt:variant>
      <vt:variant>
        <vt:i4>0</vt:i4>
      </vt:variant>
      <vt:variant>
        <vt:i4>5</vt:i4>
      </vt:variant>
      <vt:variant>
        <vt:lpwstr/>
      </vt:variant>
      <vt:variant>
        <vt:lpwstr>_Toc49860620</vt:lpwstr>
      </vt:variant>
      <vt:variant>
        <vt:i4>1507389</vt:i4>
      </vt:variant>
      <vt:variant>
        <vt:i4>404</vt:i4>
      </vt:variant>
      <vt:variant>
        <vt:i4>0</vt:i4>
      </vt:variant>
      <vt:variant>
        <vt:i4>5</vt:i4>
      </vt:variant>
      <vt:variant>
        <vt:lpwstr/>
      </vt:variant>
      <vt:variant>
        <vt:lpwstr>_Toc49860619</vt:lpwstr>
      </vt:variant>
      <vt:variant>
        <vt:i4>1441853</vt:i4>
      </vt:variant>
      <vt:variant>
        <vt:i4>398</vt:i4>
      </vt:variant>
      <vt:variant>
        <vt:i4>0</vt:i4>
      </vt:variant>
      <vt:variant>
        <vt:i4>5</vt:i4>
      </vt:variant>
      <vt:variant>
        <vt:lpwstr/>
      </vt:variant>
      <vt:variant>
        <vt:lpwstr>_Toc49860618</vt:lpwstr>
      </vt:variant>
      <vt:variant>
        <vt:i4>1638461</vt:i4>
      </vt:variant>
      <vt:variant>
        <vt:i4>392</vt:i4>
      </vt:variant>
      <vt:variant>
        <vt:i4>0</vt:i4>
      </vt:variant>
      <vt:variant>
        <vt:i4>5</vt:i4>
      </vt:variant>
      <vt:variant>
        <vt:lpwstr/>
      </vt:variant>
      <vt:variant>
        <vt:lpwstr>_Toc49860617</vt:lpwstr>
      </vt:variant>
      <vt:variant>
        <vt:i4>1572925</vt:i4>
      </vt:variant>
      <vt:variant>
        <vt:i4>386</vt:i4>
      </vt:variant>
      <vt:variant>
        <vt:i4>0</vt:i4>
      </vt:variant>
      <vt:variant>
        <vt:i4>5</vt:i4>
      </vt:variant>
      <vt:variant>
        <vt:lpwstr/>
      </vt:variant>
      <vt:variant>
        <vt:lpwstr>_Toc49860616</vt:lpwstr>
      </vt:variant>
      <vt:variant>
        <vt:i4>1769533</vt:i4>
      </vt:variant>
      <vt:variant>
        <vt:i4>380</vt:i4>
      </vt:variant>
      <vt:variant>
        <vt:i4>0</vt:i4>
      </vt:variant>
      <vt:variant>
        <vt:i4>5</vt:i4>
      </vt:variant>
      <vt:variant>
        <vt:lpwstr/>
      </vt:variant>
      <vt:variant>
        <vt:lpwstr>_Toc49860615</vt:lpwstr>
      </vt:variant>
      <vt:variant>
        <vt:i4>1703997</vt:i4>
      </vt:variant>
      <vt:variant>
        <vt:i4>374</vt:i4>
      </vt:variant>
      <vt:variant>
        <vt:i4>0</vt:i4>
      </vt:variant>
      <vt:variant>
        <vt:i4>5</vt:i4>
      </vt:variant>
      <vt:variant>
        <vt:lpwstr/>
      </vt:variant>
      <vt:variant>
        <vt:lpwstr>_Toc49860614</vt:lpwstr>
      </vt:variant>
      <vt:variant>
        <vt:i4>1900605</vt:i4>
      </vt:variant>
      <vt:variant>
        <vt:i4>368</vt:i4>
      </vt:variant>
      <vt:variant>
        <vt:i4>0</vt:i4>
      </vt:variant>
      <vt:variant>
        <vt:i4>5</vt:i4>
      </vt:variant>
      <vt:variant>
        <vt:lpwstr/>
      </vt:variant>
      <vt:variant>
        <vt:lpwstr>_Toc49860613</vt:lpwstr>
      </vt:variant>
      <vt:variant>
        <vt:i4>1835069</vt:i4>
      </vt:variant>
      <vt:variant>
        <vt:i4>362</vt:i4>
      </vt:variant>
      <vt:variant>
        <vt:i4>0</vt:i4>
      </vt:variant>
      <vt:variant>
        <vt:i4>5</vt:i4>
      </vt:variant>
      <vt:variant>
        <vt:lpwstr/>
      </vt:variant>
      <vt:variant>
        <vt:lpwstr>_Toc49860612</vt:lpwstr>
      </vt:variant>
      <vt:variant>
        <vt:i4>2031677</vt:i4>
      </vt:variant>
      <vt:variant>
        <vt:i4>356</vt:i4>
      </vt:variant>
      <vt:variant>
        <vt:i4>0</vt:i4>
      </vt:variant>
      <vt:variant>
        <vt:i4>5</vt:i4>
      </vt:variant>
      <vt:variant>
        <vt:lpwstr/>
      </vt:variant>
      <vt:variant>
        <vt:lpwstr>_Toc49860611</vt:lpwstr>
      </vt:variant>
      <vt:variant>
        <vt:i4>1966141</vt:i4>
      </vt:variant>
      <vt:variant>
        <vt:i4>350</vt:i4>
      </vt:variant>
      <vt:variant>
        <vt:i4>0</vt:i4>
      </vt:variant>
      <vt:variant>
        <vt:i4>5</vt:i4>
      </vt:variant>
      <vt:variant>
        <vt:lpwstr/>
      </vt:variant>
      <vt:variant>
        <vt:lpwstr>_Toc49860610</vt:lpwstr>
      </vt:variant>
      <vt:variant>
        <vt:i4>1507388</vt:i4>
      </vt:variant>
      <vt:variant>
        <vt:i4>344</vt:i4>
      </vt:variant>
      <vt:variant>
        <vt:i4>0</vt:i4>
      </vt:variant>
      <vt:variant>
        <vt:i4>5</vt:i4>
      </vt:variant>
      <vt:variant>
        <vt:lpwstr/>
      </vt:variant>
      <vt:variant>
        <vt:lpwstr>_Toc49860609</vt:lpwstr>
      </vt:variant>
      <vt:variant>
        <vt:i4>1441852</vt:i4>
      </vt:variant>
      <vt:variant>
        <vt:i4>338</vt:i4>
      </vt:variant>
      <vt:variant>
        <vt:i4>0</vt:i4>
      </vt:variant>
      <vt:variant>
        <vt:i4>5</vt:i4>
      </vt:variant>
      <vt:variant>
        <vt:lpwstr/>
      </vt:variant>
      <vt:variant>
        <vt:lpwstr>_Toc49860608</vt:lpwstr>
      </vt:variant>
      <vt:variant>
        <vt:i4>1638460</vt:i4>
      </vt:variant>
      <vt:variant>
        <vt:i4>332</vt:i4>
      </vt:variant>
      <vt:variant>
        <vt:i4>0</vt:i4>
      </vt:variant>
      <vt:variant>
        <vt:i4>5</vt:i4>
      </vt:variant>
      <vt:variant>
        <vt:lpwstr/>
      </vt:variant>
      <vt:variant>
        <vt:lpwstr>_Toc49860607</vt:lpwstr>
      </vt:variant>
      <vt:variant>
        <vt:i4>1572924</vt:i4>
      </vt:variant>
      <vt:variant>
        <vt:i4>326</vt:i4>
      </vt:variant>
      <vt:variant>
        <vt:i4>0</vt:i4>
      </vt:variant>
      <vt:variant>
        <vt:i4>5</vt:i4>
      </vt:variant>
      <vt:variant>
        <vt:lpwstr/>
      </vt:variant>
      <vt:variant>
        <vt:lpwstr>_Toc49860606</vt:lpwstr>
      </vt:variant>
      <vt:variant>
        <vt:i4>1769532</vt:i4>
      </vt:variant>
      <vt:variant>
        <vt:i4>320</vt:i4>
      </vt:variant>
      <vt:variant>
        <vt:i4>0</vt:i4>
      </vt:variant>
      <vt:variant>
        <vt:i4>5</vt:i4>
      </vt:variant>
      <vt:variant>
        <vt:lpwstr/>
      </vt:variant>
      <vt:variant>
        <vt:lpwstr>_Toc49860605</vt:lpwstr>
      </vt:variant>
      <vt:variant>
        <vt:i4>1703996</vt:i4>
      </vt:variant>
      <vt:variant>
        <vt:i4>314</vt:i4>
      </vt:variant>
      <vt:variant>
        <vt:i4>0</vt:i4>
      </vt:variant>
      <vt:variant>
        <vt:i4>5</vt:i4>
      </vt:variant>
      <vt:variant>
        <vt:lpwstr/>
      </vt:variant>
      <vt:variant>
        <vt:lpwstr>_Toc49860604</vt:lpwstr>
      </vt:variant>
      <vt:variant>
        <vt:i4>1900604</vt:i4>
      </vt:variant>
      <vt:variant>
        <vt:i4>308</vt:i4>
      </vt:variant>
      <vt:variant>
        <vt:i4>0</vt:i4>
      </vt:variant>
      <vt:variant>
        <vt:i4>5</vt:i4>
      </vt:variant>
      <vt:variant>
        <vt:lpwstr/>
      </vt:variant>
      <vt:variant>
        <vt:lpwstr>_Toc49860603</vt:lpwstr>
      </vt:variant>
      <vt:variant>
        <vt:i4>1835068</vt:i4>
      </vt:variant>
      <vt:variant>
        <vt:i4>302</vt:i4>
      </vt:variant>
      <vt:variant>
        <vt:i4>0</vt:i4>
      </vt:variant>
      <vt:variant>
        <vt:i4>5</vt:i4>
      </vt:variant>
      <vt:variant>
        <vt:lpwstr/>
      </vt:variant>
      <vt:variant>
        <vt:lpwstr>_Toc49860602</vt:lpwstr>
      </vt:variant>
      <vt:variant>
        <vt:i4>2031676</vt:i4>
      </vt:variant>
      <vt:variant>
        <vt:i4>296</vt:i4>
      </vt:variant>
      <vt:variant>
        <vt:i4>0</vt:i4>
      </vt:variant>
      <vt:variant>
        <vt:i4>5</vt:i4>
      </vt:variant>
      <vt:variant>
        <vt:lpwstr/>
      </vt:variant>
      <vt:variant>
        <vt:lpwstr>_Toc49860601</vt:lpwstr>
      </vt:variant>
      <vt:variant>
        <vt:i4>1966140</vt:i4>
      </vt:variant>
      <vt:variant>
        <vt:i4>290</vt:i4>
      </vt:variant>
      <vt:variant>
        <vt:i4>0</vt:i4>
      </vt:variant>
      <vt:variant>
        <vt:i4>5</vt:i4>
      </vt:variant>
      <vt:variant>
        <vt:lpwstr/>
      </vt:variant>
      <vt:variant>
        <vt:lpwstr>_Toc49860600</vt:lpwstr>
      </vt:variant>
      <vt:variant>
        <vt:i4>1310773</vt:i4>
      </vt:variant>
      <vt:variant>
        <vt:i4>284</vt:i4>
      </vt:variant>
      <vt:variant>
        <vt:i4>0</vt:i4>
      </vt:variant>
      <vt:variant>
        <vt:i4>5</vt:i4>
      </vt:variant>
      <vt:variant>
        <vt:lpwstr/>
      </vt:variant>
      <vt:variant>
        <vt:lpwstr>_Toc49860599</vt:lpwstr>
      </vt:variant>
      <vt:variant>
        <vt:i4>1376309</vt:i4>
      </vt:variant>
      <vt:variant>
        <vt:i4>278</vt:i4>
      </vt:variant>
      <vt:variant>
        <vt:i4>0</vt:i4>
      </vt:variant>
      <vt:variant>
        <vt:i4>5</vt:i4>
      </vt:variant>
      <vt:variant>
        <vt:lpwstr/>
      </vt:variant>
      <vt:variant>
        <vt:lpwstr>_Toc49860598</vt:lpwstr>
      </vt:variant>
      <vt:variant>
        <vt:i4>1703989</vt:i4>
      </vt:variant>
      <vt:variant>
        <vt:i4>272</vt:i4>
      </vt:variant>
      <vt:variant>
        <vt:i4>0</vt:i4>
      </vt:variant>
      <vt:variant>
        <vt:i4>5</vt:i4>
      </vt:variant>
      <vt:variant>
        <vt:lpwstr/>
      </vt:variant>
      <vt:variant>
        <vt:lpwstr>_Toc49860597</vt:lpwstr>
      </vt:variant>
      <vt:variant>
        <vt:i4>1769525</vt:i4>
      </vt:variant>
      <vt:variant>
        <vt:i4>266</vt:i4>
      </vt:variant>
      <vt:variant>
        <vt:i4>0</vt:i4>
      </vt:variant>
      <vt:variant>
        <vt:i4>5</vt:i4>
      </vt:variant>
      <vt:variant>
        <vt:lpwstr/>
      </vt:variant>
      <vt:variant>
        <vt:lpwstr>_Toc49860596</vt:lpwstr>
      </vt:variant>
      <vt:variant>
        <vt:i4>1572917</vt:i4>
      </vt:variant>
      <vt:variant>
        <vt:i4>260</vt:i4>
      </vt:variant>
      <vt:variant>
        <vt:i4>0</vt:i4>
      </vt:variant>
      <vt:variant>
        <vt:i4>5</vt:i4>
      </vt:variant>
      <vt:variant>
        <vt:lpwstr/>
      </vt:variant>
      <vt:variant>
        <vt:lpwstr>_Toc49860595</vt:lpwstr>
      </vt:variant>
      <vt:variant>
        <vt:i4>1638453</vt:i4>
      </vt:variant>
      <vt:variant>
        <vt:i4>254</vt:i4>
      </vt:variant>
      <vt:variant>
        <vt:i4>0</vt:i4>
      </vt:variant>
      <vt:variant>
        <vt:i4>5</vt:i4>
      </vt:variant>
      <vt:variant>
        <vt:lpwstr/>
      </vt:variant>
      <vt:variant>
        <vt:lpwstr>_Toc49860594</vt:lpwstr>
      </vt:variant>
      <vt:variant>
        <vt:i4>1966133</vt:i4>
      </vt:variant>
      <vt:variant>
        <vt:i4>248</vt:i4>
      </vt:variant>
      <vt:variant>
        <vt:i4>0</vt:i4>
      </vt:variant>
      <vt:variant>
        <vt:i4>5</vt:i4>
      </vt:variant>
      <vt:variant>
        <vt:lpwstr/>
      </vt:variant>
      <vt:variant>
        <vt:lpwstr>_Toc49860593</vt:lpwstr>
      </vt:variant>
      <vt:variant>
        <vt:i4>2031669</vt:i4>
      </vt:variant>
      <vt:variant>
        <vt:i4>242</vt:i4>
      </vt:variant>
      <vt:variant>
        <vt:i4>0</vt:i4>
      </vt:variant>
      <vt:variant>
        <vt:i4>5</vt:i4>
      </vt:variant>
      <vt:variant>
        <vt:lpwstr/>
      </vt:variant>
      <vt:variant>
        <vt:lpwstr>_Toc49860592</vt:lpwstr>
      </vt:variant>
      <vt:variant>
        <vt:i4>1835061</vt:i4>
      </vt:variant>
      <vt:variant>
        <vt:i4>236</vt:i4>
      </vt:variant>
      <vt:variant>
        <vt:i4>0</vt:i4>
      </vt:variant>
      <vt:variant>
        <vt:i4>5</vt:i4>
      </vt:variant>
      <vt:variant>
        <vt:lpwstr/>
      </vt:variant>
      <vt:variant>
        <vt:lpwstr>_Toc49860591</vt:lpwstr>
      </vt:variant>
      <vt:variant>
        <vt:i4>1900597</vt:i4>
      </vt:variant>
      <vt:variant>
        <vt:i4>230</vt:i4>
      </vt:variant>
      <vt:variant>
        <vt:i4>0</vt:i4>
      </vt:variant>
      <vt:variant>
        <vt:i4>5</vt:i4>
      </vt:variant>
      <vt:variant>
        <vt:lpwstr/>
      </vt:variant>
      <vt:variant>
        <vt:lpwstr>_Toc49860590</vt:lpwstr>
      </vt:variant>
      <vt:variant>
        <vt:i4>1310772</vt:i4>
      </vt:variant>
      <vt:variant>
        <vt:i4>224</vt:i4>
      </vt:variant>
      <vt:variant>
        <vt:i4>0</vt:i4>
      </vt:variant>
      <vt:variant>
        <vt:i4>5</vt:i4>
      </vt:variant>
      <vt:variant>
        <vt:lpwstr/>
      </vt:variant>
      <vt:variant>
        <vt:lpwstr>_Toc49860589</vt:lpwstr>
      </vt:variant>
      <vt:variant>
        <vt:i4>1376308</vt:i4>
      </vt:variant>
      <vt:variant>
        <vt:i4>218</vt:i4>
      </vt:variant>
      <vt:variant>
        <vt:i4>0</vt:i4>
      </vt:variant>
      <vt:variant>
        <vt:i4>5</vt:i4>
      </vt:variant>
      <vt:variant>
        <vt:lpwstr/>
      </vt:variant>
      <vt:variant>
        <vt:lpwstr>_Toc49860588</vt:lpwstr>
      </vt:variant>
      <vt:variant>
        <vt:i4>1703988</vt:i4>
      </vt:variant>
      <vt:variant>
        <vt:i4>212</vt:i4>
      </vt:variant>
      <vt:variant>
        <vt:i4>0</vt:i4>
      </vt:variant>
      <vt:variant>
        <vt:i4>5</vt:i4>
      </vt:variant>
      <vt:variant>
        <vt:lpwstr/>
      </vt:variant>
      <vt:variant>
        <vt:lpwstr>_Toc49860587</vt:lpwstr>
      </vt:variant>
      <vt:variant>
        <vt:i4>1769524</vt:i4>
      </vt:variant>
      <vt:variant>
        <vt:i4>206</vt:i4>
      </vt:variant>
      <vt:variant>
        <vt:i4>0</vt:i4>
      </vt:variant>
      <vt:variant>
        <vt:i4>5</vt:i4>
      </vt:variant>
      <vt:variant>
        <vt:lpwstr/>
      </vt:variant>
      <vt:variant>
        <vt:lpwstr>_Toc49860586</vt:lpwstr>
      </vt:variant>
      <vt:variant>
        <vt:i4>1572916</vt:i4>
      </vt:variant>
      <vt:variant>
        <vt:i4>200</vt:i4>
      </vt:variant>
      <vt:variant>
        <vt:i4>0</vt:i4>
      </vt:variant>
      <vt:variant>
        <vt:i4>5</vt:i4>
      </vt:variant>
      <vt:variant>
        <vt:lpwstr/>
      </vt:variant>
      <vt:variant>
        <vt:lpwstr>_Toc49860585</vt:lpwstr>
      </vt:variant>
      <vt:variant>
        <vt:i4>1638452</vt:i4>
      </vt:variant>
      <vt:variant>
        <vt:i4>194</vt:i4>
      </vt:variant>
      <vt:variant>
        <vt:i4>0</vt:i4>
      </vt:variant>
      <vt:variant>
        <vt:i4>5</vt:i4>
      </vt:variant>
      <vt:variant>
        <vt:lpwstr/>
      </vt:variant>
      <vt:variant>
        <vt:lpwstr>_Toc49860584</vt:lpwstr>
      </vt:variant>
      <vt:variant>
        <vt:i4>1966132</vt:i4>
      </vt:variant>
      <vt:variant>
        <vt:i4>188</vt:i4>
      </vt:variant>
      <vt:variant>
        <vt:i4>0</vt:i4>
      </vt:variant>
      <vt:variant>
        <vt:i4>5</vt:i4>
      </vt:variant>
      <vt:variant>
        <vt:lpwstr/>
      </vt:variant>
      <vt:variant>
        <vt:lpwstr>_Toc49860583</vt:lpwstr>
      </vt:variant>
      <vt:variant>
        <vt:i4>2031668</vt:i4>
      </vt:variant>
      <vt:variant>
        <vt:i4>182</vt:i4>
      </vt:variant>
      <vt:variant>
        <vt:i4>0</vt:i4>
      </vt:variant>
      <vt:variant>
        <vt:i4>5</vt:i4>
      </vt:variant>
      <vt:variant>
        <vt:lpwstr/>
      </vt:variant>
      <vt:variant>
        <vt:lpwstr>_Toc49860582</vt:lpwstr>
      </vt:variant>
      <vt:variant>
        <vt:i4>1835060</vt:i4>
      </vt:variant>
      <vt:variant>
        <vt:i4>176</vt:i4>
      </vt:variant>
      <vt:variant>
        <vt:i4>0</vt:i4>
      </vt:variant>
      <vt:variant>
        <vt:i4>5</vt:i4>
      </vt:variant>
      <vt:variant>
        <vt:lpwstr/>
      </vt:variant>
      <vt:variant>
        <vt:lpwstr>_Toc49860581</vt:lpwstr>
      </vt:variant>
      <vt:variant>
        <vt:i4>1900596</vt:i4>
      </vt:variant>
      <vt:variant>
        <vt:i4>170</vt:i4>
      </vt:variant>
      <vt:variant>
        <vt:i4>0</vt:i4>
      </vt:variant>
      <vt:variant>
        <vt:i4>5</vt:i4>
      </vt:variant>
      <vt:variant>
        <vt:lpwstr/>
      </vt:variant>
      <vt:variant>
        <vt:lpwstr>_Toc49860580</vt:lpwstr>
      </vt:variant>
      <vt:variant>
        <vt:i4>1310779</vt:i4>
      </vt:variant>
      <vt:variant>
        <vt:i4>164</vt:i4>
      </vt:variant>
      <vt:variant>
        <vt:i4>0</vt:i4>
      </vt:variant>
      <vt:variant>
        <vt:i4>5</vt:i4>
      </vt:variant>
      <vt:variant>
        <vt:lpwstr/>
      </vt:variant>
      <vt:variant>
        <vt:lpwstr>_Toc49860579</vt:lpwstr>
      </vt:variant>
      <vt:variant>
        <vt:i4>1376315</vt:i4>
      </vt:variant>
      <vt:variant>
        <vt:i4>158</vt:i4>
      </vt:variant>
      <vt:variant>
        <vt:i4>0</vt:i4>
      </vt:variant>
      <vt:variant>
        <vt:i4>5</vt:i4>
      </vt:variant>
      <vt:variant>
        <vt:lpwstr/>
      </vt:variant>
      <vt:variant>
        <vt:lpwstr>_Toc49860578</vt:lpwstr>
      </vt:variant>
      <vt:variant>
        <vt:i4>1703995</vt:i4>
      </vt:variant>
      <vt:variant>
        <vt:i4>152</vt:i4>
      </vt:variant>
      <vt:variant>
        <vt:i4>0</vt:i4>
      </vt:variant>
      <vt:variant>
        <vt:i4>5</vt:i4>
      </vt:variant>
      <vt:variant>
        <vt:lpwstr/>
      </vt:variant>
      <vt:variant>
        <vt:lpwstr>_Toc49860577</vt:lpwstr>
      </vt:variant>
      <vt:variant>
        <vt:i4>1769531</vt:i4>
      </vt:variant>
      <vt:variant>
        <vt:i4>146</vt:i4>
      </vt:variant>
      <vt:variant>
        <vt:i4>0</vt:i4>
      </vt:variant>
      <vt:variant>
        <vt:i4>5</vt:i4>
      </vt:variant>
      <vt:variant>
        <vt:lpwstr/>
      </vt:variant>
      <vt:variant>
        <vt:lpwstr>_Toc49860576</vt:lpwstr>
      </vt:variant>
      <vt:variant>
        <vt:i4>1572923</vt:i4>
      </vt:variant>
      <vt:variant>
        <vt:i4>140</vt:i4>
      </vt:variant>
      <vt:variant>
        <vt:i4>0</vt:i4>
      </vt:variant>
      <vt:variant>
        <vt:i4>5</vt:i4>
      </vt:variant>
      <vt:variant>
        <vt:lpwstr/>
      </vt:variant>
      <vt:variant>
        <vt:lpwstr>_Toc49860575</vt:lpwstr>
      </vt:variant>
      <vt:variant>
        <vt:i4>1638459</vt:i4>
      </vt:variant>
      <vt:variant>
        <vt:i4>134</vt:i4>
      </vt:variant>
      <vt:variant>
        <vt:i4>0</vt:i4>
      </vt:variant>
      <vt:variant>
        <vt:i4>5</vt:i4>
      </vt:variant>
      <vt:variant>
        <vt:lpwstr/>
      </vt:variant>
      <vt:variant>
        <vt:lpwstr>_Toc49860574</vt:lpwstr>
      </vt:variant>
      <vt:variant>
        <vt:i4>1966139</vt:i4>
      </vt:variant>
      <vt:variant>
        <vt:i4>128</vt:i4>
      </vt:variant>
      <vt:variant>
        <vt:i4>0</vt:i4>
      </vt:variant>
      <vt:variant>
        <vt:i4>5</vt:i4>
      </vt:variant>
      <vt:variant>
        <vt:lpwstr/>
      </vt:variant>
      <vt:variant>
        <vt:lpwstr>_Toc49860573</vt:lpwstr>
      </vt:variant>
      <vt:variant>
        <vt:i4>2031675</vt:i4>
      </vt:variant>
      <vt:variant>
        <vt:i4>122</vt:i4>
      </vt:variant>
      <vt:variant>
        <vt:i4>0</vt:i4>
      </vt:variant>
      <vt:variant>
        <vt:i4>5</vt:i4>
      </vt:variant>
      <vt:variant>
        <vt:lpwstr/>
      </vt:variant>
      <vt:variant>
        <vt:lpwstr>_Toc49860572</vt:lpwstr>
      </vt:variant>
      <vt:variant>
        <vt:i4>1835067</vt:i4>
      </vt:variant>
      <vt:variant>
        <vt:i4>116</vt:i4>
      </vt:variant>
      <vt:variant>
        <vt:i4>0</vt:i4>
      </vt:variant>
      <vt:variant>
        <vt:i4>5</vt:i4>
      </vt:variant>
      <vt:variant>
        <vt:lpwstr/>
      </vt:variant>
      <vt:variant>
        <vt:lpwstr>_Toc49860571</vt:lpwstr>
      </vt:variant>
      <vt:variant>
        <vt:i4>1900603</vt:i4>
      </vt:variant>
      <vt:variant>
        <vt:i4>110</vt:i4>
      </vt:variant>
      <vt:variant>
        <vt:i4>0</vt:i4>
      </vt:variant>
      <vt:variant>
        <vt:i4>5</vt:i4>
      </vt:variant>
      <vt:variant>
        <vt:lpwstr/>
      </vt:variant>
      <vt:variant>
        <vt:lpwstr>_Toc49860570</vt:lpwstr>
      </vt:variant>
      <vt:variant>
        <vt:i4>1310778</vt:i4>
      </vt:variant>
      <vt:variant>
        <vt:i4>104</vt:i4>
      </vt:variant>
      <vt:variant>
        <vt:i4>0</vt:i4>
      </vt:variant>
      <vt:variant>
        <vt:i4>5</vt:i4>
      </vt:variant>
      <vt:variant>
        <vt:lpwstr/>
      </vt:variant>
      <vt:variant>
        <vt:lpwstr>_Toc49860569</vt:lpwstr>
      </vt:variant>
      <vt:variant>
        <vt:i4>1376314</vt:i4>
      </vt:variant>
      <vt:variant>
        <vt:i4>98</vt:i4>
      </vt:variant>
      <vt:variant>
        <vt:i4>0</vt:i4>
      </vt:variant>
      <vt:variant>
        <vt:i4>5</vt:i4>
      </vt:variant>
      <vt:variant>
        <vt:lpwstr/>
      </vt:variant>
      <vt:variant>
        <vt:lpwstr>_Toc49860568</vt:lpwstr>
      </vt:variant>
      <vt:variant>
        <vt:i4>1703994</vt:i4>
      </vt:variant>
      <vt:variant>
        <vt:i4>92</vt:i4>
      </vt:variant>
      <vt:variant>
        <vt:i4>0</vt:i4>
      </vt:variant>
      <vt:variant>
        <vt:i4>5</vt:i4>
      </vt:variant>
      <vt:variant>
        <vt:lpwstr/>
      </vt:variant>
      <vt:variant>
        <vt:lpwstr>_Toc49860567</vt:lpwstr>
      </vt:variant>
      <vt:variant>
        <vt:i4>1769530</vt:i4>
      </vt:variant>
      <vt:variant>
        <vt:i4>86</vt:i4>
      </vt:variant>
      <vt:variant>
        <vt:i4>0</vt:i4>
      </vt:variant>
      <vt:variant>
        <vt:i4>5</vt:i4>
      </vt:variant>
      <vt:variant>
        <vt:lpwstr/>
      </vt:variant>
      <vt:variant>
        <vt:lpwstr>_Toc49860566</vt:lpwstr>
      </vt:variant>
      <vt:variant>
        <vt:i4>1572922</vt:i4>
      </vt:variant>
      <vt:variant>
        <vt:i4>80</vt:i4>
      </vt:variant>
      <vt:variant>
        <vt:i4>0</vt:i4>
      </vt:variant>
      <vt:variant>
        <vt:i4>5</vt:i4>
      </vt:variant>
      <vt:variant>
        <vt:lpwstr/>
      </vt:variant>
      <vt:variant>
        <vt:lpwstr>_Toc49860565</vt:lpwstr>
      </vt:variant>
      <vt:variant>
        <vt:i4>1638458</vt:i4>
      </vt:variant>
      <vt:variant>
        <vt:i4>74</vt:i4>
      </vt:variant>
      <vt:variant>
        <vt:i4>0</vt:i4>
      </vt:variant>
      <vt:variant>
        <vt:i4>5</vt:i4>
      </vt:variant>
      <vt:variant>
        <vt:lpwstr/>
      </vt:variant>
      <vt:variant>
        <vt:lpwstr>_Toc49860564</vt:lpwstr>
      </vt:variant>
      <vt:variant>
        <vt:i4>1966138</vt:i4>
      </vt:variant>
      <vt:variant>
        <vt:i4>68</vt:i4>
      </vt:variant>
      <vt:variant>
        <vt:i4>0</vt:i4>
      </vt:variant>
      <vt:variant>
        <vt:i4>5</vt:i4>
      </vt:variant>
      <vt:variant>
        <vt:lpwstr/>
      </vt:variant>
      <vt:variant>
        <vt:lpwstr>_Toc49860563</vt:lpwstr>
      </vt:variant>
      <vt:variant>
        <vt:i4>2031674</vt:i4>
      </vt:variant>
      <vt:variant>
        <vt:i4>62</vt:i4>
      </vt:variant>
      <vt:variant>
        <vt:i4>0</vt:i4>
      </vt:variant>
      <vt:variant>
        <vt:i4>5</vt:i4>
      </vt:variant>
      <vt:variant>
        <vt:lpwstr/>
      </vt:variant>
      <vt:variant>
        <vt:lpwstr>_Toc49860562</vt:lpwstr>
      </vt:variant>
      <vt:variant>
        <vt:i4>1835066</vt:i4>
      </vt:variant>
      <vt:variant>
        <vt:i4>56</vt:i4>
      </vt:variant>
      <vt:variant>
        <vt:i4>0</vt:i4>
      </vt:variant>
      <vt:variant>
        <vt:i4>5</vt:i4>
      </vt:variant>
      <vt:variant>
        <vt:lpwstr/>
      </vt:variant>
      <vt:variant>
        <vt:lpwstr>_Toc49860561</vt:lpwstr>
      </vt:variant>
      <vt:variant>
        <vt:i4>1900602</vt:i4>
      </vt:variant>
      <vt:variant>
        <vt:i4>50</vt:i4>
      </vt:variant>
      <vt:variant>
        <vt:i4>0</vt:i4>
      </vt:variant>
      <vt:variant>
        <vt:i4>5</vt:i4>
      </vt:variant>
      <vt:variant>
        <vt:lpwstr/>
      </vt:variant>
      <vt:variant>
        <vt:lpwstr>_Toc49860560</vt:lpwstr>
      </vt:variant>
      <vt:variant>
        <vt:i4>1310777</vt:i4>
      </vt:variant>
      <vt:variant>
        <vt:i4>44</vt:i4>
      </vt:variant>
      <vt:variant>
        <vt:i4>0</vt:i4>
      </vt:variant>
      <vt:variant>
        <vt:i4>5</vt:i4>
      </vt:variant>
      <vt:variant>
        <vt:lpwstr/>
      </vt:variant>
      <vt:variant>
        <vt:lpwstr>_Toc49860559</vt:lpwstr>
      </vt:variant>
      <vt:variant>
        <vt:i4>1376313</vt:i4>
      </vt:variant>
      <vt:variant>
        <vt:i4>38</vt:i4>
      </vt:variant>
      <vt:variant>
        <vt:i4>0</vt:i4>
      </vt:variant>
      <vt:variant>
        <vt:i4>5</vt:i4>
      </vt:variant>
      <vt:variant>
        <vt:lpwstr/>
      </vt:variant>
      <vt:variant>
        <vt:lpwstr>_Toc49860558</vt:lpwstr>
      </vt:variant>
      <vt:variant>
        <vt:i4>1703993</vt:i4>
      </vt:variant>
      <vt:variant>
        <vt:i4>32</vt:i4>
      </vt:variant>
      <vt:variant>
        <vt:i4>0</vt:i4>
      </vt:variant>
      <vt:variant>
        <vt:i4>5</vt:i4>
      </vt:variant>
      <vt:variant>
        <vt:lpwstr/>
      </vt:variant>
      <vt:variant>
        <vt:lpwstr>_Toc49860557</vt:lpwstr>
      </vt:variant>
      <vt:variant>
        <vt:i4>1769529</vt:i4>
      </vt:variant>
      <vt:variant>
        <vt:i4>26</vt:i4>
      </vt:variant>
      <vt:variant>
        <vt:i4>0</vt:i4>
      </vt:variant>
      <vt:variant>
        <vt:i4>5</vt:i4>
      </vt:variant>
      <vt:variant>
        <vt:lpwstr/>
      </vt:variant>
      <vt:variant>
        <vt:lpwstr>_Toc49860556</vt:lpwstr>
      </vt:variant>
      <vt:variant>
        <vt:i4>1572921</vt:i4>
      </vt:variant>
      <vt:variant>
        <vt:i4>20</vt:i4>
      </vt:variant>
      <vt:variant>
        <vt:i4>0</vt:i4>
      </vt:variant>
      <vt:variant>
        <vt:i4>5</vt:i4>
      </vt:variant>
      <vt:variant>
        <vt:lpwstr/>
      </vt:variant>
      <vt:variant>
        <vt:lpwstr>_Toc49860555</vt:lpwstr>
      </vt:variant>
      <vt:variant>
        <vt:i4>1638457</vt:i4>
      </vt:variant>
      <vt:variant>
        <vt:i4>14</vt:i4>
      </vt:variant>
      <vt:variant>
        <vt:i4>0</vt:i4>
      </vt:variant>
      <vt:variant>
        <vt:i4>5</vt:i4>
      </vt:variant>
      <vt:variant>
        <vt:lpwstr/>
      </vt:variant>
      <vt:variant>
        <vt:lpwstr>_Toc49860554</vt:lpwstr>
      </vt:variant>
      <vt:variant>
        <vt:i4>1966137</vt:i4>
      </vt:variant>
      <vt:variant>
        <vt:i4>8</vt:i4>
      </vt:variant>
      <vt:variant>
        <vt:i4>0</vt:i4>
      </vt:variant>
      <vt:variant>
        <vt:i4>5</vt:i4>
      </vt:variant>
      <vt:variant>
        <vt:lpwstr/>
      </vt:variant>
      <vt:variant>
        <vt:lpwstr>_Toc49860553</vt:lpwstr>
      </vt:variant>
      <vt:variant>
        <vt:i4>2031673</vt:i4>
      </vt:variant>
      <vt:variant>
        <vt:i4>2</vt:i4>
      </vt:variant>
      <vt:variant>
        <vt:i4>0</vt:i4>
      </vt:variant>
      <vt:variant>
        <vt:i4>5</vt:i4>
      </vt:variant>
      <vt:variant>
        <vt:lpwstr/>
      </vt:variant>
      <vt:variant>
        <vt:lpwstr>_Toc49860552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ppp</dc:creator>
  <cp:keywords/>
  <dc:description/>
  <cp:lastModifiedBy>Krzysztof Mendzik</cp:lastModifiedBy>
  <cp:revision>6</cp:revision>
  <cp:lastPrinted>2014-04-18T08:33:00Z</cp:lastPrinted>
  <dcterms:created xsi:type="dcterms:W3CDTF">2022-07-01T12:44:00Z</dcterms:created>
  <dcterms:modified xsi:type="dcterms:W3CDTF">2022-07-08T08:56:00Z</dcterms:modified>
</cp:coreProperties>
</file>