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6F431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1403510F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4316B48F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485BFC01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19AAFD39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3F345151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573D8883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2F566871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6BD7E8F3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7A6E4384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58C3728E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14A28845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0862CBC6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3FF9B736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2ADCF682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14A16F32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55C498C4" w14:textId="77777777" w:rsidR="001F27E2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0C3727F6" w14:textId="1FBDF74A" w:rsidR="001F27E2" w:rsidRPr="008A0094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  <w:r w:rsidRPr="008A0094">
        <w:rPr>
          <w:rFonts w:ascii="Arial" w:hAnsi="Arial"/>
          <w:b/>
          <w:bCs/>
          <w:spacing w:val="-2"/>
          <w:sz w:val="20"/>
          <w:szCs w:val="20"/>
        </w:rPr>
        <w:t xml:space="preserve">Część </w:t>
      </w:r>
      <w:r>
        <w:rPr>
          <w:rFonts w:ascii="Arial" w:hAnsi="Arial"/>
          <w:b/>
          <w:bCs/>
          <w:spacing w:val="-2"/>
          <w:sz w:val="20"/>
          <w:szCs w:val="20"/>
        </w:rPr>
        <w:t>I</w:t>
      </w:r>
      <w:r w:rsidRPr="008A0094">
        <w:rPr>
          <w:rFonts w:ascii="Arial" w:hAnsi="Arial"/>
          <w:b/>
          <w:bCs/>
          <w:spacing w:val="-2"/>
          <w:sz w:val="20"/>
          <w:szCs w:val="20"/>
        </w:rPr>
        <w:t xml:space="preserve">I: </w:t>
      </w:r>
      <w:r>
        <w:rPr>
          <w:rFonts w:ascii="Arial" w:hAnsi="Arial"/>
          <w:b/>
          <w:bCs/>
          <w:spacing w:val="-2"/>
          <w:sz w:val="20"/>
          <w:szCs w:val="20"/>
        </w:rPr>
        <w:t>Wzór umowy</w:t>
      </w:r>
    </w:p>
    <w:p w14:paraId="3B04D266" w14:textId="77777777" w:rsidR="001F27E2" w:rsidRPr="008A0094" w:rsidRDefault="001F27E2" w:rsidP="001F27E2">
      <w:pPr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43085837" w14:textId="77777777" w:rsidR="001F27E2" w:rsidRPr="008A0094" w:rsidRDefault="001F27E2" w:rsidP="001F27E2">
      <w:pPr>
        <w:pStyle w:val="Tytu1"/>
        <w:ind w:right="-1"/>
        <w:rPr>
          <w:rFonts w:cs="Arial"/>
          <w:smallCaps/>
          <w:sz w:val="20"/>
          <w:szCs w:val="20"/>
        </w:rPr>
      </w:pPr>
      <w:r w:rsidRPr="008A0094">
        <w:rPr>
          <w:rFonts w:cs="Arial"/>
          <w:bCs/>
          <w:smallCaps/>
          <w:sz w:val="20"/>
          <w:szCs w:val="20"/>
        </w:rPr>
        <w:t xml:space="preserve">Dostawa energii elektrycznej na potrzeby Miejskiego Zakładu Wodociągów i Kanalizacji </w:t>
      </w:r>
      <w:r w:rsidRPr="008A0094">
        <w:rPr>
          <w:rFonts w:cs="Arial"/>
          <w:bCs/>
          <w:smallCaps/>
          <w:sz w:val="20"/>
          <w:szCs w:val="20"/>
        </w:rPr>
        <w:br/>
        <w:t xml:space="preserve">Sp. z o. o. z siedzibą w Kętach w okresie </w:t>
      </w:r>
      <w:r>
        <w:rPr>
          <w:rFonts w:cs="Arial"/>
          <w:bCs/>
          <w:smallCaps/>
          <w:sz w:val="20"/>
          <w:szCs w:val="20"/>
        </w:rPr>
        <w:t>0</w:t>
      </w:r>
      <w:r w:rsidRPr="008A0094">
        <w:rPr>
          <w:rFonts w:cs="Arial"/>
          <w:bCs/>
          <w:smallCaps/>
          <w:sz w:val="20"/>
          <w:szCs w:val="20"/>
        </w:rPr>
        <w:t>1.01.202</w:t>
      </w:r>
      <w:r>
        <w:rPr>
          <w:rFonts w:cs="Arial"/>
          <w:bCs/>
          <w:smallCaps/>
          <w:sz w:val="20"/>
          <w:szCs w:val="20"/>
        </w:rPr>
        <w:t>5 r.</w:t>
      </w:r>
      <w:r w:rsidRPr="008A0094">
        <w:rPr>
          <w:rFonts w:cs="Arial"/>
          <w:bCs/>
          <w:smallCaps/>
          <w:sz w:val="20"/>
          <w:szCs w:val="20"/>
        </w:rPr>
        <w:t xml:space="preserve"> do 31.12.202</w:t>
      </w:r>
      <w:r>
        <w:rPr>
          <w:rFonts w:cs="Arial"/>
          <w:bCs/>
          <w:smallCaps/>
          <w:sz w:val="20"/>
          <w:szCs w:val="20"/>
        </w:rPr>
        <w:t>6</w:t>
      </w:r>
      <w:r w:rsidRPr="008A0094">
        <w:rPr>
          <w:rFonts w:cs="Arial"/>
          <w:bCs/>
          <w:smallCaps/>
          <w:sz w:val="20"/>
          <w:szCs w:val="20"/>
        </w:rPr>
        <w:t xml:space="preserve"> </w:t>
      </w:r>
      <w:r>
        <w:rPr>
          <w:rFonts w:cs="Arial"/>
          <w:bCs/>
          <w:smallCaps/>
          <w:sz w:val="20"/>
          <w:szCs w:val="20"/>
        </w:rPr>
        <w:t>r.</w:t>
      </w:r>
    </w:p>
    <w:p w14:paraId="322D028F" w14:textId="77777777" w:rsidR="001F27E2" w:rsidRPr="008A0094" w:rsidRDefault="001F27E2" w:rsidP="001F27E2">
      <w:pPr>
        <w:spacing w:before="120"/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03C7F3DB" w14:textId="77777777" w:rsidR="001F27E2" w:rsidRPr="008A0094" w:rsidRDefault="001F27E2" w:rsidP="001F27E2">
      <w:pPr>
        <w:spacing w:before="120"/>
        <w:ind w:right="-1"/>
        <w:jc w:val="center"/>
        <w:rPr>
          <w:rFonts w:ascii="Arial" w:hAnsi="Arial"/>
          <w:b/>
          <w:bCs/>
          <w:spacing w:val="-2"/>
          <w:sz w:val="20"/>
          <w:szCs w:val="20"/>
        </w:rPr>
      </w:pPr>
    </w:p>
    <w:p w14:paraId="28E2CC1C" w14:textId="3E81224D" w:rsidR="001F27E2" w:rsidRPr="008A0094" w:rsidRDefault="001F27E2" w:rsidP="001F27E2">
      <w:pPr>
        <w:pStyle w:val="NormalnyWeb"/>
        <w:spacing w:before="120" w:beforeAutospacing="0"/>
        <w:ind w:right="-1"/>
        <w:jc w:val="center"/>
        <w:rPr>
          <w:rFonts w:ascii="Arial" w:hAnsi="Arial" w:cs="Arial"/>
          <w:b/>
          <w:i/>
        </w:rPr>
      </w:pPr>
      <w:r w:rsidRPr="008A0094">
        <w:rPr>
          <w:rFonts w:ascii="Arial" w:hAnsi="Arial" w:cs="Arial"/>
          <w:b/>
          <w:i/>
        </w:rPr>
        <w:t>(Część I</w:t>
      </w:r>
      <w:r>
        <w:rPr>
          <w:rFonts w:ascii="Arial" w:hAnsi="Arial" w:cs="Arial"/>
          <w:b/>
          <w:i/>
        </w:rPr>
        <w:t>I</w:t>
      </w:r>
      <w:r w:rsidRPr="008A0094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SWZ </w:t>
      </w:r>
      <w:r w:rsidRPr="008A0094">
        <w:rPr>
          <w:rFonts w:ascii="Arial" w:hAnsi="Arial" w:cs="Arial"/>
          <w:b/>
          <w:i/>
        </w:rPr>
        <w:t xml:space="preserve">zawiera </w:t>
      </w:r>
      <w:r w:rsidR="00376E0F">
        <w:rPr>
          <w:rFonts w:ascii="Arial" w:hAnsi="Arial" w:cs="Arial"/>
          <w:b/>
          <w:i/>
        </w:rPr>
        <w:t>10</w:t>
      </w:r>
      <w:r w:rsidRPr="008A0094">
        <w:rPr>
          <w:rFonts w:ascii="Arial" w:hAnsi="Arial" w:cs="Arial"/>
          <w:b/>
          <w:i/>
        </w:rPr>
        <w:t xml:space="preserve"> stron)</w:t>
      </w:r>
    </w:p>
    <w:p w14:paraId="1B748CCF" w14:textId="431FA0D7" w:rsidR="001F27E2" w:rsidRDefault="001F27E2">
      <w:pPr>
        <w:suppressAutoHyphens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</w:p>
    <w:p w14:paraId="2F6A4068" w14:textId="77777777" w:rsidR="00CF4073" w:rsidRDefault="00CF4073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7A2C5784" w14:textId="2535C934" w:rsidR="00E47C58" w:rsidRPr="0050744E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50744E">
        <w:rPr>
          <w:rFonts w:ascii="Calibri" w:hAnsi="Calibri"/>
          <w:b/>
          <w:bCs/>
          <w:sz w:val="22"/>
          <w:szCs w:val="22"/>
        </w:rPr>
        <w:t>WZÓR UMOWY nr .......</w:t>
      </w:r>
    </w:p>
    <w:p w14:paraId="2F013F18" w14:textId="55A2D8EA" w:rsidR="00254913" w:rsidRPr="0095110E" w:rsidRDefault="00254913" w:rsidP="00254913">
      <w:pPr>
        <w:widowControl w:val="0"/>
        <w:suppressAutoHyphens w:val="0"/>
        <w:jc w:val="both"/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</w:pPr>
      <w:r w:rsidRPr="0095110E"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  <w:t>zawarta w dniu ……………… 202</w:t>
      </w:r>
      <w:r w:rsidR="00AB3DCC" w:rsidRPr="0095110E"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  <w:t xml:space="preserve">4 </w:t>
      </w:r>
      <w:r w:rsidRPr="0095110E"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  <w:t xml:space="preserve">r. w Kętach, pomiędzy </w:t>
      </w:r>
      <w:r w:rsidRPr="0095110E">
        <w:rPr>
          <w:rFonts w:asciiTheme="minorHAnsi" w:eastAsia="Tahoma" w:hAnsiTheme="minorHAnsi" w:cstheme="minorHAnsi"/>
          <w:color w:val="000000"/>
          <w:kern w:val="0"/>
          <w:sz w:val="22"/>
          <w:lang w:eastAsia="pl-PL" w:bidi="pl-PL"/>
        </w:rPr>
        <w:t xml:space="preserve">Miejskim Zakładem Wodociągów </w:t>
      </w:r>
      <w:r w:rsidRPr="0095110E">
        <w:rPr>
          <w:rFonts w:asciiTheme="minorHAnsi" w:eastAsia="Tahoma" w:hAnsiTheme="minorHAnsi" w:cstheme="minorHAnsi"/>
          <w:color w:val="000000"/>
          <w:kern w:val="0"/>
          <w:sz w:val="22"/>
          <w:lang w:eastAsia="pl-PL" w:bidi="pl-PL"/>
        </w:rPr>
        <w:br/>
        <w:t xml:space="preserve">i Kanalizacji Spółka z o.o.  z siedzibą w Kętach 32-650 ul. Św. M. Kolbe 25A,  wpisaną do Krajowego Rejestru Sądowego w Sądzie Rejonowym dla Krakowa – Śródmieścia XII Wydział Gospodarczy pod numerem KRS: 0000310127, kapitał zakładowy: 53 955 000 zł, NIP: 5492346504 REGON: </w:t>
      </w:r>
      <w:r w:rsidRPr="0095110E"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  <w:t>120730487, zwaną dalej „Zamawiającym” reprezentowaną przez:</w:t>
      </w:r>
    </w:p>
    <w:p w14:paraId="5DDE58C7" w14:textId="77777777" w:rsidR="00254913" w:rsidRPr="0095110E" w:rsidRDefault="00254913" w:rsidP="00254913">
      <w:pPr>
        <w:spacing w:before="120"/>
        <w:jc w:val="both"/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eastAsia="hi-IN"/>
        </w:rPr>
      </w:pPr>
      <w:r w:rsidRPr="0095110E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 xml:space="preserve">1. Sławomir Drewniany - </w:t>
      </w:r>
      <w:r w:rsidRPr="0095110E"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eastAsia="hi-IN"/>
        </w:rPr>
        <w:t>Prezes Zarządu</w:t>
      </w:r>
    </w:p>
    <w:p w14:paraId="3600BB10" w14:textId="71B99884" w:rsidR="00254913" w:rsidRPr="00254913" w:rsidRDefault="00254913" w:rsidP="00254913">
      <w:pPr>
        <w:spacing w:before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95110E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 xml:space="preserve">2. </w:t>
      </w:r>
      <w:r w:rsidR="00AB3DCC" w:rsidRPr="0095110E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 xml:space="preserve">Marcin Blok </w:t>
      </w:r>
      <w:r w:rsidRPr="0095110E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 xml:space="preserve"> -  </w:t>
      </w:r>
      <w:r w:rsidRPr="0095110E"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eastAsia="hi-IN"/>
        </w:rPr>
        <w:t>Członek Zarządu</w:t>
      </w:r>
    </w:p>
    <w:p w14:paraId="55151673" w14:textId="77777777" w:rsidR="00254913" w:rsidRPr="00254913" w:rsidRDefault="00254913" w:rsidP="00254913">
      <w:pPr>
        <w:widowControl w:val="0"/>
        <w:suppressAutoHyphens w:val="0"/>
        <w:ind w:left="780" w:hanging="780"/>
        <w:jc w:val="both"/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</w:pPr>
    </w:p>
    <w:p w14:paraId="250B181D" w14:textId="77777777" w:rsidR="00254913" w:rsidRPr="00254913" w:rsidRDefault="00254913" w:rsidP="00254913">
      <w:pPr>
        <w:widowControl w:val="0"/>
        <w:suppressAutoHyphens w:val="0"/>
        <w:spacing w:after="360"/>
        <w:ind w:left="780" w:hanging="780"/>
        <w:jc w:val="both"/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</w:pPr>
      <w:r w:rsidRPr="00254913">
        <w:rPr>
          <w:rFonts w:asciiTheme="minorHAnsi" w:eastAsia="Tahoma" w:hAnsiTheme="minorHAnsi" w:cstheme="minorHAnsi"/>
          <w:color w:val="000000"/>
          <w:kern w:val="0"/>
          <w:sz w:val="22"/>
          <w:szCs w:val="22"/>
          <w:lang w:eastAsia="pl-PL" w:bidi="pl-PL"/>
        </w:rPr>
        <w:t>a</w:t>
      </w:r>
    </w:p>
    <w:p w14:paraId="4C3AFC63" w14:textId="34EA3AAC" w:rsidR="00527044" w:rsidRPr="00B5185A" w:rsidRDefault="00527044" w:rsidP="000C3039">
      <w:pPr>
        <w:pStyle w:val="Default0"/>
        <w:ind w:right="-1"/>
        <w:jc w:val="both"/>
        <w:rPr>
          <w:rFonts w:eastAsia="Verdana" w:cs="Arial"/>
          <w:noProof/>
          <w:sz w:val="20"/>
          <w:szCs w:val="20"/>
        </w:rPr>
      </w:pPr>
      <w:r w:rsidRPr="00B5185A">
        <w:rPr>
          <w:rFonts w:cs="Arial"/>
          <w:b/>
          <w:bCs/>
          <w:noProof/>
          <w:sz w:val="20"/>
          <w:szCs w:val="20"/>
        </w:rPr>
        <w:t xml:space="preserve">………………………………………………………………. </w:t>
      </w:r>
      <w:r w:rsidRPr="00B5185A">
        <w:rPr>
          <w:rFonts w:cs="Arial"/>
          <w:noProof/>
          <w:sz w:val="20"/>
          <w:szCs w:val="20"/>
        </w:rPr>
        <w:t>z siedzibą ……………… ………………………………………… zgodnie z wpisem do rejestru przedsiębiorców KRS prowadzonego przez Sąd ……………………………, … Wydział</w:t>
      </w:r>
      <w:r>
        <w:rPr>
          <w:rFonts w:cs="Arial"/>
          <w:noProof/>
          <w:sz w:val="20"/>
          <w:szCs w:val="20"/>
        </w:rPr>
        <w:t xml:space="preserve"> </w:t>
      </w:r>
      <w:r w:rsidRPr="00B5185A">
        <w:rPr>
          <w:rFonts w:cs="Arial"/>
          <w:noProof/>
          <w:sz w:val="20"/>
          <w:szCs w:val="20"/>
        </w:rPr>
        <w:t xml:space="preserve">Krajowego Rejestru Sądowego, pod nr KRS ……………………………, NIP: …………………………, REGON </w:t>
      </w:r>
    </w:p>
    <w:p w14:paraId="35A8DE50" w14:textId="717B78C1" w:rsidR="00254913" w:rsidRPr="00254913" w:rsidRDefault="00254913" w:rsidP="00254913">
      <w:pPr>
        <w:spacing w:before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 xml:space="preserve">, zwaną dalej „Wykonawcą” </w:t>
      </w:r>
    </w:p>
    <w:p w14:paraId="2A656B5F" w14:textId="77777777" w:rsidR="00254913" w:rsidRPr="00254913" w:rsidRDefault="00254913" w:rsidP="00254913">
      <w:pPr>
        <w:spacing w:before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reprezentowaną przez:</w:t>
      </w:r>
    </w:p>
    <w:p w14:paraId="0FD4D9DB" w14:textId="77777777" w:rsidR="00254913" w:rsidRPr="00254913" w:rsidRDefault="00254913" w:rsidP="00254913">
      <w:pPr>
        <w:spacing w:before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</w:p>
    <w:p w14:paraId="73B65ED4" w14:textId="4BD9893E" w:rsidR="00254913" w:rsidRPr="00254913" w:rsidRDefault="00254913" w:rsidP="00254913">
      <w:pPr>
        <w:spacing w:before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1.  ………………………….</w:t>
      </w:r>
      <w:r w:rsidR="0095110E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- ………………………..</w:t>
      </w:r>
    </w:p>
    <w:p w14:paraId="3660D4AA" w14:textId="3CC3C229" w:rsidR="00254913" w:rsidRPr="00254913" w:rsidRDefault="00254913" w:rsidP="00254913">
      <w:pPr>
        <w:spacing w:before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2. ………………………….</w:t>
      </w:r>
      <w:r w:rsidR="0095110E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 xml:space="preserve"> - ………………………..</w:t>
      </w:r>
    </w:p>
    <w:p w14:paraId="3BCB5C18" w14:textId="77777777" w:rsidR="00254913" w:rsidRPr="00254913" w:rsidRDefault="00254913" w:rsidP="00254913">
      <w:pPr>
        <w:autoSpaceDN w:val="0"/>
        <w:spacing w:after="12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ar-SA"/>
        </w:rPr>
      </w:pPr>
    </w:p>
    <w:p w14:paraId="0398D280" w14:textId="77777777" w:rsidR="00254913" w:rsidRPr="00254913" w:rsidRDefault="00254913" w:rsidP="00254913">
      <w:pPr>
        <w:autoSpaceDN w:val="0"/>
        <w:spacing w:after="12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ar-SA"/>
        </w:rPr>
      </w:pPr>
      <w:r w:rsidRPr="00254913">
        <w:rPr>
          <w:rFonts w:asciiTheme="minorHAnsi" w:eastAsia="SimSun" w:hAnsiTheme="minorHAnsi" w:cstheme="minorHAnsi"/>
          <w:kern w:val="3"/>
          <w:sz w:val="22"/>
          <w:szCs w:val="22"/>
          <w:lang w:eastAsia="ar-SA"/>
        </w:rPr>
        <w:t>(*na podstawie pełnomocnictwa stanowiącego załącznik do Umowy- jeżeli dotyczy)</w:t>
      </w:r>
    </w:p>
    <w:p w14:paraId="029345C2" w14:textId="0CB698F5" w:rsidR="00254913" w:rsidRPr="00254913" w:rsidRDefault="00CF4073" w:rsidP="00254913">
      <w:pPr>
        <w:spacing w:line="276" w:lineRule="auto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[</w:t>
      </w:r>
      <w:r w:rsidR="00254913"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albo</w:t>
      </w:r>
      <w:r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]</w:t>
      </w:r>
    </w:p>
    <w:p w14:paraId="67E61809" w14:textId="77777777" w:rsidR="00254913" w:rsidRPr="00254913" w:rsidRDefault="00254913" w:rsidP="00254913">
      <w:pPr>
        <w:autoSpaceDE w:val="0"/>
        <w:spacing w:after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 xml:space="preserve">[Panem/Panią ………………………………………………, prowadzącym/prowadzącą działalność gospodarczą pod firmą ………………………….. z siedzibą w ……………………………, przy ul. ……………………… …………………… ( .. -… ………………………), NIP: ………………………. REGON: ………………… </w:t>
      </w:r>
    </w:p>
    <w:p w14:paraId="01350676" w14:textId="77777777" w:rsidR="00254913" w:rsidRPr="00254913" w:rsidRDefault="00254913" w:rsidP="00254913">
      <w:pPr>
        <w:autoSpaceDE w:val="0"/>
        <w:spacing w:after="120"/>
        <w:jc w:val="both"/>
        <w:rPr>
          <w:rFonts w:asciiTheme="minorHAnsi" w:eastAsia="SimSun" w:hAnsiTheme="minorHAnsi" w:cstheme="minorHAnsi"/>
          <w:b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zwanego/zwaną dalej „</w:t>
      </w:r>
      <w:r w:rsidRPr="00254913">
        <w:rPr>
          <w:rFonts w:asciiTheme="minorHAnsi" w:eastAsia="SimSun" w:hAnsiTheme="minorHAnsi" w:cstheme="minorHAnsi"/>
          <w:b/>
          <w:kern w:val="1"/>
          <w:sz w:val="22"/>
          <w:szCs w:val="22"/>
          <w:lang w:eastAsia="hi-IN"/>
        </w:rPr>
        <w:t>Wykonawcą”</w:t>
      </w:r>
    </w:p>
    <w:p w14:paraId="6A4593A3" w14:textId="77777777" w:rsidR="00254913" w:rsidRPr="00254913" w:rsidRDefault="00254913" w:rsidP="00254913">
      <w:pPr>
        <w:autoSpaceDE w:val="0"/>
        <w:spacing w:after="120"/>
        <w:jc w:val="both"/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</w:pPr>
      <w:r w:rsidRPr="00254913">
        <w:rPr>
          <w:rFonts w:asciiTheme="minorHAnsi" w:eastAsia="SimSun" w:hAnsiTheme="minorHAnsi" w:cstheme="minorHAnsi"/>
          <w:kern w:val="1"/>
          <w:sz w:val="22"/>
          <w:szCs w:val="22"/>
          <w:lang w:eastAsia="hi-IN"/>
        </w:rPr>
        <w:t>reprezentowanego/ reprezentowaną przez:</w:t>
      </w:r>
    </w:p>
    <w:p w14:paraId="0A3DCBF4" w14:textId="77777777" w:rsidR="00254913" w:rsidRPr="00254913" w:rsidRDefault="00254913" w:rsidP="00254913">
      <w:pPr>
        <w:autoSpaceDN w:val="0"/>
        <w:spacing w:after="12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ar-SA"/>
        </w:rPr>
      </w:pPr>
      <w:r w:rsidRPr="00254913">
        <w:rPr>
          <w:rFonts w:asciiTheme="minorHAnsi" w:eastAsia="SimSun" w:hAnsiTheme="minorHAnsi" w:cstheme="minorHAnsi"/>
          <w:kern w:val="3"/>
          <w:sz w:val="22"/>
          <w:szCs w:val="22"/>
          <w:lang w:eastAsia="ar-SA"/>
        </w:rPr>
        <w:t>………………………………………………………………..</w:t>
      </w:r>
    </w:p>
    <w:p w14:paraId="7FC6189E" w14:textId="77777777" w:rsidR="00254913" w:rsidRPr="00254913" w:rsidRDefault="00254913" w:rsidP="00254913">
      <w:pPr>
        <w:autoSpaceDN w:val="0"/>
        <w:spacing w:after="120"/>
        <w:jc w:val="both"/>
        <w:textAlignment w:val="baseline"/>
        <w:rPr>
          <w:rFonts w:asciiTheme="minorHAnsi" w:eastAsia="SimSun" w:hAnsiTheme="minorHAnsi" w:cstheme="minorHAnsi"/>
          <w:kern w:val="3"/>
          <w:sz w:val="22"/>
          <w:szCs w:val="22"/>
          <w:lang w:eastAsia="ar-SA"/>
        </w:rPr>
      </w:pPr>
      <w:r w:rsidRPr="00254913">
        <w:rPr>
          <w:rFonts w:asciiTheme="minorHAnsi" w:eastAsia="SimSun" w:hAnsiTheme="minorHAnsi" w:cstheme="minorHAnsi"/>
          <w:kern w:val="3"/>
          <w:sz w:val="22"/>
          <w:szCs w:val="22"/>
          <w:lang w:eastAsia="ar-SA"/>
        </w:rPr>
        <w:t>(*na podstawie pełnomocnictwa stanowiącego załącznik do Umowy)</w:t>
      </w:r>
    </w:p>
    <w:p w14:paraId="3D2014BB" w14:textId="77777777" w:rsidR="00E47C58" w:rsidRPr="00254913" w:rsidRDefault="00E47C5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C82559" w14:textId="47754931" w:rsidR="00E47C58" w:rsidRPr="00567F8E" w:rsidRDefault="009B71A5" w:rsidP="00567F8E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</w:t>
      </w:r>
      <w:r w:rsidR="00531F91">
        <w:rPr>
          <w:rFonts w:ascii="Calibri" w:hAnsi="Calibri"/>
          <w:color w:val="000000"/>
          <w:sz w:val="22"/>
          <w:szCs w:val="22"/>
        </w:rPr>
        <w:t xml:space="preserve"> wyniku przeprowadzonego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531F91">
        <w:rPr>
          <w:rFonts w:ascii="Calibri" w:hAnsi="Calibri"/>
          <w:color w:val="000000"/>
          <w:sz w:val="22"/>
          <w:szCs w:val="22"/>
        </w:rPr>
        <w:t>postępowani</w:t>
      </w:r>
      <w:r>
        <w:rPr>
          <w:rFonts w:ascii="Calibri" w:hAnsi="Calibri"/>
          <w:color w:val="000000"/>
          <w:sz w:val="22"/>
          <w:szCs w:val="22"/>
        </w:rPr>
        <w:t xml:space="preserve">a </w:t>
      </w:r>
      <w:r w:rsidR="00531F91">
        <w:rPr>
          <w:rFonts w:ascii="Calibri" w:hAnsi="Calibri"/>
          <w:color w:val="000000"/>
          <w:sz w:val="22"/>
          <w:szCs w:val="22"/>
        </w:rPr>
        <w:t xml:space="preserve"> o udzielenie zamówienia </w:t>
      </w:r>
      <w:r w:rsidR="00AB3DCC">
        <w:rPr>
          <w:rFonts w:ascii="Calibri" w:hAnsi="Calibri"/>
          <w:color w:val="000000"/>
          <w:sz w:val="22"/>
          <w:szCs w:val="22"/>
        </w:rPr>
        <w:t xml:space="preserve">pn. </w:t>
      </w:r>
      <w:r w:rsidR="00AB3DCC" w:rsidRPr="00AB3DCC">
        <w:rPr>
          <w:rFonts w:ascii="Calibri" w:hAnsi="Calibri"/>
          <w:b/>
          <w:bCs/>
          <w:i/>
          <w:iCs/>
          <w:color w:val="000000"/>
          <w:sz w:val="22"/>
          <w:szCs w:val="22"/>
        </w:rPr>
        <w:t>„D</w:t>
      </w:r>
      <w:r w:rsidR="00531F91" w:rsidRPr="00AB3DCC">
        <w:rPr>
          <w:rFonts w:ascii="Calibri" w:hAnsi="Calibri"/>
          <w:b/>
          <w:bCs/>
          <w:i/>
          <w:iCs/>
          <w:color w:val="000000"/>
          <w:sz w:val="22"/>
          <w:szCs w:val="22"/>
        </w:rPr>
        <w:t>ostaw</w:t>
      </w:r>
      <w:r w:rsidR="00AB3DCC" w:rsidRPr="00AB3DCC">
        <w:rPr>
          <w:rFonts w:ascii="Calibri" w:hAnsi="Calibri"/>
          <w:b/>
          <w:bCs/>
          <w:i/>
          <w:iCs/>
          <w:color w:val="000000"/>
          <w:sz w:val="22"/>
          <w:szCs w:val="22"/>
        </w:rPr>
        <w:t>a</w:t>
      </w:r>
      <w:r w:rsidR="00531F91" w:rsidRPr="00AB3DCC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energii elektrycznej </w:t>
      </w:r>
      <w:r w:rsidR="00567F8E" w:rsidRPr="00AB3DC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na potrzeby </w:t>
      </w:r>
      <w:r w:rsidR="00CE4030" w:rsidRPr="00AB3DC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Miejskiego </w:t>
      </w:r>
      <w:r w:rsidR="00531F91" w:rsidRPr="00AB3DC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Zakładu Wodociągów i Kanalizacji Sp. z o. o.</w:t>
      </w:r>
      <w:r w:rsidR="00567F8E" w:rsidRPr="00AB3DC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AB3DCC" w:rsidRPr="00AB3DC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z siedzibą </w:t>
      </w:r>
      <w:r w:rsidR="00567F8E" w:rsidRPr="00AB3DC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w Kętach</w:t>
      </w:r>
      <w:r w:rsidR="00AB3DCC" w:rsidRPr="00AB3DC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w okresie 01.01.2025 r. do 31.12.2026 r.”</w:t>
      </w:r>
      <w:r w:rsidR="00531F91" w:rsidRPr="00567F8E">
        <w:rPr>
          <w:rFonts w:asciiTheme="minorHAnsi" w:hAnsiTheme="minorHAnsi" w:cstheme="minorHAnsi"/>
          <w:color w:val="000000"/>
          <w:sz w:val="22"/>
          <w:szCs w:val="22"/>
        </w:rPr>
        <w:t xml:space="preserve">, w trybie </w:t>
      </w:r>
      <w:r w:rsidR="00567F8E" w:rsidRPr="00567F8E">
        <w:rPr>
          <w:rFonts w:asciiTheme="minorHAnsi" w:hAnsiTheme="minorHAnsi" w:cstheme="minorHAnsi"/>
          <w:color w:val="000000"/>
          <w:sz w:val="22"/>
          <w:szCs w:val="22"/>
        </w:rPr>
        <w:t xml:space="preserve">otwartym </w:t>
      </w:r>
      <w:r w:rsidR="00531F91" w:rsidRPr="00567F8E">
        <w:rPr>
          <w:rFonts w:asciiTheme="minorHAnsi" w:hAnsiTheme="minorHAnsi" w:cstheme="minorHAnsi"/>
          <w:color w:val="000000"/>
          <w:sz w:val="22"/>
          <w:szCs w:val="22"/>
        </w:rPr>
        <w:t xml:space="preserve">zgodnie </w:t>
      </w:r>
      <w:r w:rsidR="00567F8E" w:rsidRPr="00567F8E">
        <w:rPr>
          <w:rFonts w:asciiTheme="minorHAnsi" w:hAnsiTheme="minorHAnsi" w:cstheme="minorHAnsi"/>
          <w:color w:val="000000"/>
          <w:sz w:val="22"/>
          <w:szCs w:val="22"/>
        </w:rPr>
        <w:t xml:space="preserve">z </w:t>
      </w:r>
      <w:r w:rsidR="00567F8E" w:rsidRPr="0095110E">
        <w:rPr>
          <w:rFonts w:asciiTheme="minorHAnsi" w:hAnsiTheme="minorHAnsi" w:cstheme="minorHAnsi"/>
          <w:color w:val="000000"/>
          <w:sz w:val="22"/>
          <w:szCs w:val="22"/>
        </w:rPr>
        <w:t>„Regulaminem udzielenia zamówień o wartości nieprzekraczającej kwot wskazanych w Ustawie – Prawo zamówień publicznych” obowiązującym</w:t>
      </w:r>
      <w:r w:rsidR="00567F8E" w:rsidRPr="00567F8E">
        <w:rPr>
          <w:rFonts w:asciiTheme="minorHAnsi" w:hAnsiTheme="minorHAnsi" w:cstheme="minorHAnsi"/>
          <w:color w:val="000000"/>
          <w:sz w:val="22"/>
          <w:szCs w:val="22"/>
        </w:rPr>
        <w:t xml:space="preserve"> w Miejskim Zakładzie Wodociągów i Kanalizacji Spółce z o</w:t>
      </w:r>
      <w:r w:rsidR="00567F8E">
        <w:rPr>
          <w:rFonts w:asciiTheme="minorHAnsi" w:hAnsiTheme="minorHAnsi" w:cstheme="minorHAnsi"/>
          <w:color w:val="000000"/>
          <w:sz w:val="22"/>
          <w:szCs w:val="22"/>
        </w:rPr>
        <w:t>.o.</w:t>
      </w:r>
      <w:r w:rsidR="0095110E">
        <w:rPr>
          <w:rFonts w:asciiTheme="minorHAnsi" w:hAnsiTheme="minorHAnsi" w:cstheme="minorHAnsi"/>
          <w:color w:val="000000"/>
          <w:sz w:val="22"/>
          <w:szCs w:val="22"/>
        </w:rPr>
        <w:t xml:space="preserve"> w Kętach</w:t>
      </w:r>
      <w:r w:rsidR="00567F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54913">
        <w:rPr>
          <w:rFonts w:asciiTheme="minorHAnsi" w:hAnsiTheme="minorHAnsi" w:cstheme="minorHAnsi"/>
          <w:color w:val="000000"/>
          <w:sz w:val="22"/>
          <w:szCs w:val="22"/>
        </w:rPr>
        <w:t xml:space="preserve">(zwanym dalej </w:t>
      </w:r>
      <w:r w:rsidR="007A52CA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254913" w:rsidRPr="007A52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Regulaminem</w:t>
      </w:r>
      <w:r w:rsidR="007A52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254913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25491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na podstawie oferty Wykonawcy </w:t>
      </w:r>
      <w:r w:rsidRPr="001F27E2">
        <w:rPr>
          <w:rFonts w:ascii="Calibri" w:hAnsi="Calibri"/>
          <w:b/>
          <w:bCs/>
          <w:color w:val="000000"/>
          <w:sz w:val="22"/>
          <w:szCs w:val="22"/>
        </w:rPr>
        <w:t>z dnia ………………</w:t>
      </w:r>
      <w:r w:rsidR="003D4165">
        <w:rPr>
          <w:rFonts w:ascii="Calibri" w:hAnsi="Calibri"/>
          <w:color w:val="000000"/>
          <w:sz w:val="22"/>
          <w:szCs w:val="22"/>
        </w:rPr>
        <w:t xml:space="preserve"> stanowiącej Załącznik nr 3 </w:t>
      </w:r>
      <w:r>
        <w:rPr>
          <w:rFonts w:ascii="Calibri" w:hAnsi="Calibri"/>
          <w:color w:val="000000"/>
          <w:sz w:val="22"/>
          <w:szCs w:val="22"/>
        </w:rPr>
        <w:t>, Strony zaw</w:t>
      </w:r>
      <w:r w:rsidR="003D4165">
        <w:rPr>
          <w:rFonts w:ascii="Calibri" w:hAnsi="Calibri"/>
          <w:color w:val="000000"/>
          <w:sz w:val="22"/>
          <w:szCs w:val="22"/>
        </w:rPr>
        <w:t>arły</w:t>
      </w:r>
      <w:r>
        <w:rPr>
          <w:rFonts w:ascii="Calibri" w:hAnsi="Calibri"/>
          <w:color w:val="000000"/>
          <w:sz w:val="22"/>
          <w:szCs w:val="22"/>
        </w:rPr>
        <w:t xml:space="preserve"> umowę </w:t>
      </w:r>
      <w:r w:rsidR="00531F91" w:rsidRPr="00567F8E">
        <w:rPr>
          <w:rFonts w:asciiTheme="minorHAnsi" w:hAnsiTheme="minorHAnsi" w:cstheme="minorHAnsi"/>
          <w:color w:val="000000"/>
          <w:sz w:val="22"/>
          <w:szCs w:val="22"/>
        </w:rPr>
        <w:t>o następującej treści:</w:t>
      </w:r>
    </w:p>
    <w:p w14:paraId="234D91E3" w14:textId="77777777" w:rsidR="00E47C58" w:rsidRDefault="00E47C5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1E28109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</w:t>
      </w:r>
    </w:p>
    <w:p w14:paraId="197D32BA" w14:textId="7D6D43A1" w:rsidR="00E47C58" w:rsidRPr="00E94961" w:rsidRDefault="00531F91" w:rsidP="00E949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94961">
        <w:rPr>
          <w:rFonts w:ascii="Calibri" w:hAnsi="Calibri"/>
          <w:sz w:val="22"/>
          <w:szCs w:val="22"/>
        </w:rPr>
        <w:t>Przedmiotem umowy jest określenie praw i obowiązków Stron związanych ze sprzedażą energii elektrycznej na potrzeby Zamawiającego.</w:t>
      </w:r>
      <w:r w:rsidR="007A52CA">
        <w:rPr>
          <w:rFonts w:ascii="Calibri" w:hAnsi="Calibri"/>
          <w:sz w:val="22"/>
          <w:szCs w:val="22"/>
        </w:rPr>
        <w:t xml:space="preserve"> </w:t>
      </w:r>
    </w:p>
    <w:p w14:paraId="730FD82B" w14:textId="28D22B8C" w:rsidR="00E47C58" w:rsidRDefault="00531F91" w:rsidP="00E949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hint="eastAsia"/>
        </w:rPr>
      </w:pPr>
      <w:r w:rsidRPr="00E94961">
        <w:rPr>
          <w:rFonts w:ascii="Calibri" w:hAnsi="Calibri"/>
          <w:sz w:val="22"/>
          <w:szCs w:val="22"/>
        </w:rPr>
        <w:t>Zamawiający jest Odbiorcą końcowym, w rozumieniu przepisu</w:t>
      </w:r>
      <w:r w:rsidRPr="00E94961">
        <w:rPr>
          <w:rFonts w:ascii="Calibri" w:hAnsi="Calibri"/>
          <w:color w:val="111111"/>
          <w:sz w:val="22"/>
          <w:szCs w:val="22"/>
        </w:rPr>
        <w:t xml:space="preserve"> art. 3 pkt 13a ustawy z dnia 10 kwietnia 1997 r. Prawo energetyczne.</w:t>
      </w:r>
    </w:p>
    <w:p w14:paraId="41E4D837" w14:textId="0E66E997" w:rsidR="00E47C58" w:rsidRPr="00E94961" w:rsidRDefault="00531F91" w:rsidP="00E949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94961">
        <w:rPr>
          <w:rFonts w:ascii="Calibri" w:hAnsi="Calibri"/>
          <w:sz w:val="22"/>
          <w:szCs w:val="22"/>
        </w:rPr>
        <w:t>Podstawą do ustalenia warunków umowy są w szczególności:</w:t>
      </w:r>
    </w:p>
    <w:p w14:paraId="034793B8" w14:textId="0BC0D534" w:rsidR="00E47C58" w:rsidRPr="007A52CA" w:rsidRDefault="00531F91" w:rsidP="00CE416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A52CA">
        <w:rPr>
          <w:rFonts w:asciiTheme="minorHAnsi" w:hAnsiTheme="minorHAnsi" w:cstheme="minorHAnsi"/>
          <w:sz w:val="22"/>
          <w:szCs w:val="22"/>
        </w:rPr>
        <w:lastRenderedPageBreak/>
        <w:t>Ustawa z dnia 10 kwietnia 1997 r. Prawo energetyczne (</w:t>
      </w:r>
      <w:r w:rsidR="007A52CA" w:rsidRPr="007A52CA">
        <w:rPr>
          <w:rFonts w:asciiTheme="minorHAnsi" w:hAnsiTheme="minorHAnsi" w:cstheme="minorHAnsi"/>
          <w:sz w:val="22"/>
          <w:szCs w:val="22"/>
        </w:rPr>
        <w:t>tekst jedn. Dz. U. z 2024 r. poz. 266 z późn. zm.</w:t>
      </w:r>
      <w:r w:rsidRPr="007A52CA">
        <w:rPr>
          <w:rFonts w:asciiTheme="minorHAnsi" w:hAnsiTheme="minorHAnsi" w:cstheme="minorHAnsi"/>
          <w:sz w:val="22"/>
          <w:szCs w:val="22"/>
        </w:rPr>
        <w:t>), zwana dalej „</w:t>
      </w:r>
      <w:r w:rsidRPr="007A52CA">
        <w:rPr>
          <w:rFonts w:asciiTheme="minorHAnsi" w:hAnsiTheme="minorHAnsi" w:cstheme="minorHAnsi"/>
          <w:b/>
          <w:bCs/>
          <w:sz w:val="22"/>
          <w:szCs w:val="22"/>
        </w:rPr>
        <w:t>Prawo energetyczne</w:t>
      </w:r>
      <w:r w:rsidRPr="007A52CA">
        <w:rPr>
          <w:rFonts w:asciiTheme="minorHAnsi" w:hAnsiTheme="minorHAnsi" w:cstheme="minorHAnsi"/>
          <w:sz w:val="22"/>
          <w:szCs w:val="22"/>
        </w:rPr>
        <w:t>”, wraz z aktami wykonawczymi, które znajdują zastosowanie do niniejszej Umowy;</w:t>
      </w:r>
    </w:p>
    <w:p w14:paraId="6BFAB63C" w14:textId="1AB388CA" w:rsidR="00E47C58" w:rsidRPr="007A52CA" w:rsidRDefault="00531F91" w:rsidP="00CE416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7A52CA">
        <w:rPr>
          <w:rFonts w:ascii="Calibri" w:hAnsi="Calibri"/>
          <w:sz w:val="22"/>
          <w:szCs w:val="22"/>
        </w:rPr>
        <w:t>Ustawa z dnia 23 kwietnia 1964 r. – Kodeks cywilny (tekst jedn</w:t>
      </w:r>
      <w:r w:rsidR="007A52CA" w:rsidRPr="007A52CA">
        <w:rPr>
          <w:rFonts w:ascii="Calibri" w:hAnsi="Calibri"/>
          <w:sz w:val="22"/>
          <w:szCs w:val="22"/>
        </w:rPr>
        <w:t>.</w:t>
      </w:r>
      <w:r w:rsidRPr="007A52CA">
        <w:rPr>
          <w:rFonts w:ascii="Calibri" w:hAnsi="Calibri"/>
          <w:sz w:val="22"/>
          <w:szCs w:val="22"/>
        </w:rPr>
        <w:t xml:space="preserve"> Dz.U. 202</w:t>
      </w:r>
      <w:r w:rsidR="007A52CA" w:rsidRPr="007A52CA">
        <w:rPr>
          <w:rFonts w:ascii="Calibri" w:hAnsi="Calibri"/>
          <w:sz w:val="22"/>
          <w:szCs w:val="22"/>
        </w:rPr>
        <w:t>3</w:t>
      </w:r>
      <w:r w:rsidRPr="007A52CA">
        <w:rPr>
          <w:rFonts w:ascii="Calibri" w:hAnsi="Calibri"/>
          <w:sz w:val="22"/>
          <w:szCs w:val="22"/>
        </w:rPr>
        <w:t xml:space="preserve"> poz. 1</w:t>
      </w:r>
      <w:r w:rsidR="007A52CA" w:rsidRPr="007A52CA">
        <w:rPr>
          <w:rFonts w:ascii="Calibri" w:hAnsi="Calibri"/>
          <w:sz w:val="22"/>
          <w:szCs w:val="22"/>
        </w:rPr>
        <w:t>610</w:t>
      </w:r>
      <w:r w:rsidRPr="007A52CA">
        <w:rPr>
          <w:rFonts w:ascii="Calibri" w:hAnsi="Calibri"/>
          <w:sz w:val="22"/>
          <w:szCs w:val="22"/>
        </w:rPr>
        <w:t xml:space="preserve"> z późn. zm.), zwana dalej „</w:t>
      </w:r>
      <w:r w:rsidRPr="007A52CA">
        <w:rPr>
          <w:rFonts w:ascii="Calibri" w:hAnsi="Calibri"/>
          <w:b/>
          <w:bCs/>
          <w:sz w:val="22"/>
          <w:szCs w:val="22"/>
        </w:rPr>
        <w:t>Kodeks cywilny</w:t>
      </w:r>
      <w:r w:rsidRPr="007A52CA">
        <w:rPr>
          <w:rFonts w:ascii="Calibri" w:hAnsi="Calibri"/>
          <w:sz w:val="22"/>
          <w:szCs w:val="22"/>
        </w:rPr>
        <w:t>”;</w:t>
      </w:r>
    </w:p>
    <w:p w14:paraId="0C2E0514" w14:textId="72F75E69" w:rsidR="00E47C58" w:rsidRPr="007A52CA" w:rsidRDefault="00CE4167" w:rsidP="00CE416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A52CA">
        <w:rPr>
          <w:rFonts w:asciiTheme="minorHAnsi" w:hAnsiTheme="minorHAnsi" w:cstheme="minorHAnsi"/>
          <w:sz w:val="22"/>
          <w:szCs w:val="22"/>
        </w:rPr>
        <w:t xml:space="preserve">Regulamin udzielenia zamówień o wartości nieprzekraczającej kwot wskazanych w Ustawie – Prawo zamówień publicznych” obowiązującym w Miejskim Zakładzie Wodociągów i Kanalizacji Spółce </w:t>
      </w:r>
      <w:r w:rsidR="00A37348" w:rsidRPr="007A52CA">
        <w:rPr>
          <w:rFonts w:asciiTheme="minorHAnsi" w:hAnsiTheme="minorHAnsi" w:cstheme="minorHAnsi"/>
          <w:sz w:val="22"/>
          <w:szCs w:val="22"/>
        </w:rPr>
        <w:t>z o.o.</w:t>
      </w:r>
      <w:r w:rsidR="0095110E">
        <w:rPr>
          <w:rFonts w:asciiTheme="minorHAnsi" w:hAnsiTheme="minorHAnsi" w:cstheme="minorHAnsi"/>
          <w:sz w:val="22"/>
          <w:szCs w:val="22"/>
        </w:rPr>
        <w:t xml:space="preserve"> </w:t>
      </w:r>
      <w:r w:rsidR="007675E6">
        <w:rPr>
          <w:rFonts w:asciiTheme="minorHAnsi" w:hAnsiTheme="minorHAnsi" w:cstheme="minorHAnsi"/>
          <w:sz w:val="22"/>
          <w:szCs w:val="22"/>
        </w:rPr>
        <w:br/>
      </w:r>
      <w:r w:rsidR="0095110E">
        <w:rPr>
          <w:rFonts w:asciiTheme="minorHAnsi" w:hAnsiTheme="minorHAnsi" w:cstheme="minorHAnsi"/>
          <w:sz w:val="22"/>
          <w:szCs w:val="22"/>
        </w:rPr>
        <w:t>w Kętach.</w:t>
      </w:r>
    </w:p>
    <w:p w14:paraId="5C857C3F" w14:textId="795F63D3" w:rsidR="00E47C58" w:rsidRDefault="00531F91" w:rsidP="00E949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Sprzedaż energii elektrycznej odbywa się za pośrednictwem sieci dystrybucyjnej Operatora Systemu Dystrybucyjnego (zwanego dalej OSD), tj.: </w:t>
      </w:r>
      <w:r w:rsidR="00CE4167">
        <w:rPr>
          <w:rFonts w:ascii="Calibri" w:hAnsi="Calibri"/>
          <w:sz w:val="22"/>
          <w:szCs w:val="22"/>
        </w:rPr>
        <w:t>TAURON</w:t>
      </w:r>
      <w:r>
        <w:rPr>
          <w:rFonts w:ascii="Calibri" w:hAnsi="Calibri"/>
          <w:sz w:val="22"/>
          <w:szCs w:val="22"/>
        </w:rPr>
        <w:t xml:space="preserve"> Dystrybucja S.A., do sieci którego przyłączony jest dany punkt poboru energii (zwany dalej „PPE”) Odbiorcy końcowego.</w:t>
      </w:r>
    </w:p>
    <w:p w14:paraId="7A2CE5FC" w14:textId="75E122C8" w:rsidR="00E47C58" w:rsidRDefault="00531F91" w:rsidP="00E9496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oświadcza, że posiada aktualną koncesję na obrót energią elektryczną nr ………………………. </w:t>
      </w:r>
      <w:r w:rsidR="007675E6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z dnia ...................... wydaną przez Prezesa Urzędu Regulacji Energetyki</w:t>
      </w:r>
      <w:r w:rsidR="00527044">
        <w:rPr>
          <w:rFonts w:ascii="Calibri" w:hAnsi="Calibri"/>
          <w:sz w:val="22"/>
          <w:szCs w:val="22"/>
        </w:rPr>
        <w:t xml:space="preserve">, </w:t>
      </w:r>
      <w:r w:rsidR="007A52CA">
        <w:rPr>
          <w:rFonts w:ascii="Calibri" w:hAnsi="Calibri"/>
          <w:sz w:val="22"/>
          <w:szCs w:val="22"/>
        </w:rPr>
        <w:t xml:space="preserve">ważną w okresie od ………………………………………… do </w:t>
      </w:r>
      <w:r w:rsidR="007A52CA" w:rsidRPr="00DC73B5">
        <w:rPr>
          <w:rFonts w:ascii="Calibri" w:hAnsi="Calibri"/>
          <w:sz w:val="22"/>
          <w:szCs w:val="22"/>
        </w:rPr>
        <w:t xml:space="preserve">……………………………………………. </w:t>
      </w:r>
      <w:r>
        <w:rPr>
          <w:rFonts w:ascii="Calibri" w:hAnsi="Calibri"/>
          <w:sz w:val="22"/>
          <w:szCs w:val="22"/>
        </w:rPr>
        <w:t>Wykonawca oświadcza, że:</w:t>
      </w:r>
    </w:p>
    <w:p w14:paraId="277FEA09" w14:textId="1AC47863" w:rsidR="00E47C58" w:rsidRPr="00CE4167" w:rsidRDefault="00531F91" w:rsidP="00CE4167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ma zawartą Generalną Umowę Dystrybucji z OSD, do sieci którego przyłączony jest PPE Odbiorcy końcowego </w:t>
      </w:r>
      <w:r w:rsidRPr="00CE4167">
        <w:rPr>
          <w:rFonts w:ascii="Calibri" w:hAnsi="Calibri"/>
          <w:color w:val="111111"/>
          <w:sz w:val="22"/>
          <w:szCs w:val="22"/>
        </w:rPr>
        <w:t>TAURON Dystrybucja S.A.;*</w:t>
      </w:r>
    </w:p>
    <w:p w14:paraId="71422DEA" w14:textId="10ACE2B6" w:rsidR="00E47C58" w:rsidRPr="00CE4167" w:rsidRDefault="00531F91" w:rsidP="00CE4167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color w:val="111111"/>
          <w:sz w:val="22"/>
          <w:szCs w:val="22"/>
        </w:rPr>
        <w:t>zobowiązuje się zawrzeć, nie później niż do dnia rozpoczęcia świadczenia usługi sprzedaży energii elektrycznej Generalną Umowę Dystrybucji z OSD, do sieci którego przyłączony jest PPE Odbiorcy końcowego TAURON Dystrybucja S.A.;*</w:t>
      </w:r>
    </w:p>
    <w:p w14:paraId="12E85143" w14:textId="5D3941AF" w:rsidR="00E47C58" w:rsidRPr="00C54BE4" w:rsidRDefault="00531F91">
      <w:pPr>
        <w:spacing w:line="276" w:lineRule="auto"/>
        <w:jc w:val="both"/>
        <w:rPr>
          <w:rFonts w:ascii="Calibri" w:hAnsi="Calibri"/>
          <w:i/>
          <w:iCs/>
          <w:sz w:val="22"/>
          <w:szCs w:val="22"/>
        </w:rPr>
      </w:pPr>
      <w:r w:rsidRPr="00C54BE4">
        <w:rPr>
          <w:rFonts w:ascii="Calibri" w:hAnsi="Calibri"/>
          <w:i/>
          <w:iCs/>
          <w:sz w:val="22"/>
          <w:szCs w:val="22"/>
        </w:rPr>
        <w:t xml:space="preserve">* </w:t>
      </w:r>
      <w:r w:rsidR="001F27E2">
        <w:rPr>
          <w:rFonts w:ascii="Calibri" w:hAnsi="Calibri"/>
          <w:i/>
          <w:iCs/>
          <w:sz w:val="22"/>
          <w:szCs w:val="22"/>
        </w:rPr>
        <w:t>niepotrzebne</w:t>
      </w:r>
      <w:r w:rsidRPr="00C54BE4">
        <w:rPr>
          <w:rFonts w:ascii="Calibri" w:hAnsi="Calibri"/>
          <w:i/>
          <w:iCs/>
          <w:sz w:val="22"/>
          <w:szCs w:val="22"/>
        </w:rPr>
        <w:t xml:space="preserve"> skreślić</w:t>
      </w:r>
    </w:p>
    <w:p w14:paraId="273DF61A" w14:textId="2AD80C86" w:rsidR="00527044" w:rsidRPr="00527044" w:rsidRDefault="00527044" w:rsidP="00527044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27044">
        <w:rPr>
          <w:rFonts w:ascii="Calibri" w:hAnsi="Calibri"/>
          <w:sz w:val="22"/>
          <w:szCs w:val="22"/>
        </w:rPr>
        <w:t xml:space="preserve">Wykonawca gwarantuje, że będzie realizował Umowę przez cały okres, o którym </w:t>
      </w:r>
      <w:r w:rsidRPr="00306F14">
        <w:rPr>
          <w:rFonts w:ascii="Calibri" w:hAnsi="Calibri"/>
          <w:sz w:val="22"/>
          <w:szCs w:val="22"/>
        </w:rPr>
        <w:t xml:space="preserve">mowa </w:t>
      </w:r>
      <w:r w:rsidRPr="000C3039">
        <w:rPr>
          <w:rFonts w:ascii="Calibri" w:hAnsi="Calibri"/>
          <w:sz w:val="22"/>
          <w:szCs w:val="22"/>
        </w:rPr>
        <w:t xml:space="preserve">w § 2 ust. </w:t>
      </w:r>
      <w:r w:rsidRPr="00306F14">
        <w:rPr>
          <w:rFonts w:ascii="Calibri" w:hAnsi="Calibri"/>
          <w:sz w:val="22"/>
          <w:szCs w:val="22"/>
        </w:rPr>
        <w:t>5 Umowy.</w:t>
      </w:r>
      <w:r w:rsidRPr="00527044">
        <w:rPr>
          <w:rFonts w:ascii="Calibri" w:hAnsi="Calibri"/>
          <w:sz w:val="22"/>
          <w:szCs w:val="22"/>
        </w:rPr>
        <w:t xml:space="preserve"> W przypadku ryzyka wygaśnięcia w trakcie trwania Umowy koncesji na obrót energią, o której mowa </w:t>
      </w:r>
      <w:r w:rsidR="00AB3DCC">
        <w:rPr>
          <w:rFonts w:ascii="Calibri" w:hAnsi="Calibri"/>
          <w:sz w:val="22"/>
          <w:szCs w:val="22"/>
        </w:rPr>
        <w:br/>
      </w:r>
      <w:r w:rsidRPr="00527044">
        <w:rPr>
          <w:rFonts w:ascii="Calibri" w:hAnsi="Calibri"/>
          <w:sz w:val="22"/>
          <w:szCs w:val="22"/>
        </w:rPr>
        <w:t xml:space="preserve">w art. 32 ust. 1 pkt 4 ustawy Prawo energetyczne bądź umowy dystrybucyjnej, zawartej z OSD na obszarze, na którym znajdują się miejsca dostarczania energii elektrycznej, </w:t>
      </w:r>
      <w:r>
        <w:rPr>
          <w:rFonts w:ascii="Calibri" w:hAnsi="Calibri"/>
          <w:sz w:val="22"/>
          <w:szCs w:val="22"/>
        </w:rPr>
        <w:t>U</w:t>
      </w:r>
      <w:r w:rsidRPr="00527044">
        <w:rPr>
          <w:rFonts w:ascii="Calibri" w:hAnsi="Calibri"/>
          <w:sz w:val="22"/>
          <w:szCs w:val="22"/>
        </w:rPr>
        <w:t>mowa zostanie rozwiązana z winy Wykonawcy.</w:t>
      </w:r>
    </w:p>
    <w:p w14:paraId="2CA45C26" w14:textId="77777777" w:rsidR="00527044" w:rsidRDefault="00531F91" w:rsidP="00527044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oświadcza, że dysponuje tytułem prawnym do korzystania z obiektów, do których ma być dostarczana energia elektryczna na podstawie niniejszej Umowy.</w:t>
      </w:r>
    </w:p>
    <w:p w14:paraId="069199CA" w14:textId="52AC0764" w:rsidR="00527044" w:rsidRPr="00527044" w:rsidRDefault="00527044" w:rsidP="00527044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7044">
        <w:rPr>
          <w:rFonts w:asciiTheme="minorHAnsi" w:hAnsiTheme="minorHAnsi" w:cstheme="minorHAnsi"/>
          <w:sz w:val="22"/>
          <w:szCs w:val="22"/>
          <w:lang w:eastAsia="ar-SA"/>
        </w:rPr>
        <w:t>Jeżeli nic innego nie wynika z postanowień Umowy użyte w niej pojęcia oznaczają:</w:t>
      </w:r>
    </w:p>
    <w:p w14:paraId="1AC58120" w14:textId="645055EC" w:rsidR="00527044" w:rsidRPr="00527044" w:rsidRDefault="00527044" w:rsidP="00DC73B5">
      <w:pPr>
        <w:numPr>
          <w:ilvl w:val="0"/>
          <w:numId w:val="40"/>
        </w:numPr>
        <w:tabs>
          <w:tab w:val="clear" w:pos="0"/>
          <w:tab w:val="num" w:pos="-6946"/>
          <w:tab w:val="left" w:pos="-6804"/>
          <w:tab w:val="num" w:pos="-5812"/>
        </w:tabs>
        <w:spacing w:after="120"/>
        <w:ind w:left="567" w:right="72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C73B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Punkt Poboru Energii (PPE)</w:t>
      </w:r>
      <w:r w:rsidRPr="00527044">
        <w:rPr>
          <w:rFonts w:asciiTheme="minorHAnsi" w:hAnsiTheme="minorHAnsi" w:cstheme="minorHAnsi"/>
          <w:sz w:val="22"/>
          <w:szCs w:val="22"/>
          <w:lang w:eastAsia="ar-SA"/>
        </w:rPr>
        <w:t xml:space="preserve"> – miejsce dostarczania energii elektrycznej – zgodne z miejscem dostarczania energii elektrycznej zapisanym w umowie o świadczenie usług dystrybucji;</w:t>
      </w:r>
    </w:p>
    <w:p w14:paraId="25F75895" w14:textId="77777777" w:rsidR="00527044" w:rsidRPr="00527044" w:rsidRDefault="00527044" w:rsidP="00DC73B5">
      <w:pPr>
        <w:numPr>
          <w:ilvl w:val="0"/>
          <w:numId w:val="40"/>
        </w:numPr>
        <w:tabs>
          <w:tab w:val="clear" w:pos="0"/>
          <w:tab w:val="num" w:pos="-6946"/>
          <w:tab w:val="left" w:pos="-6804"/>
          <w:tab w:val="num" w:pos="-5812"/>
        </w:tabs>
        <w:spacing w:after="120"/>
        <w:ind w:left="567" w:right="72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C73B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Operator Systemu Dystrybucyjnego (OSD)</w:t>
      </w:r>
      <w:r w:rsidRPr="00527044">
        <w:rPr>
          <w:rFonts w:asciiTheme="minorHAnsi" w:hAnsiTheme="minorHAnsi" w:cstheme="minorHAnsi"/>
          <w:sz w:val="22"/>
          <w:szCs w:val="22"/>
          <w:lang w:eastAsia="ar-SA"/>
        </w:rPr>
        <w:t xml:space="preserve"> – przedsiębiorstwo energetyczne zajmujące się dystrybucją energii elektrycznej;</w:t>
      </w:r>
    </w:p>
    <w:p w14:paraId="1D0E0933" w14:textId="77777777" w:rsidR="00527044" w:rsidRPr="00527044" w:rsidRDefault="00527044" w:rsidP="00DC73B5">
      <w:pPr>
        <w:numPr>
          <w:ilvl w:val="0"/>
          <w:numId w:val="40"/>
        </w:numPr>
        <w:tabs>
          <w:tab w:val="clear" w:pos="0"/>
          <w:tab w:val="num" w:pos="-6946"/>
          <w:tab w:val="left" w:pos="-6804"/>
          <w:tab w:val="num" w:pos="-5812"/>
        </w:tabs>
        <w:spacing w:after="120"/>
        <w:ind w:left="567" w:right="72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C73B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faktura rozliczeniowa</w:t>
      </w:r>
      <w:r w:rsidRPr="00527044">
        <w:rPr>
          <w:rFonts w:asciiTheme="minorHAnsi" w:hAnsiTheme="minorHAnsi" w:cstheme="minorHAnsi"/>
          <w:sz w:val="22"/>
          <w:szCs w:val="22"/>
          <w:lang w:eastAsia="ar-SA"/>
        </w:rPr>
        <w:t xml:space="preserve"> – faktura, w której należność dla Wykonawcy określana jest na podstawie odczytów układów pomiarowych;</w:t>
      </w:r>
    </w:p>
    <w:p w14:paraId="3E839E6D" w14:textId="77777777" w:rsidR="00527044" w:rsidRPr="00527044" w:rsidRDefault="00527044" w:rsidP="00DC73B5">
      <w:pPr>
        <w:numPr>
          <w:ilvl w:val="0"/>
          <w:numId w:val="40"/>
        </w:numPr>
        <w:tabs>
          <w:tab w:val="left" w:pos="-6804"/>
          <w:tab w:val="num" w:pos="-5812"/>
        </w:tabs>
        <w:spacing w:after="120"/>
        <w:ind w:left="567" w:right="72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C73B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okres rozliczeniowy</w:t>
      </w:r>
      <w:r w:rsidRPr="00527044">
        <w:rPr>
          <w:rFonts w:asciiTheme="minorHAnsi" w:hAnsiTheme="minorHAnsi" w:cstheme="minorHAnsi"/>
          <w:sz w:val="22"/>
          <w:szCs w:val="22"/>
          <w:lang w:eastAsia="ar-SA"/>
        </w:rPr>
        <w:t xml:space="preserve"> – okres pomiędzy dwoma kolejnymi odczytami rozliczeniowymi urządzeń do pomiaru parametrów energii elektrycznej – zgodnie z okresem rozliczeniowym stosowanym przez OSD;</w:t>
      </w:r>
    </w:p>
    <w:p w14:paraId="5A619E94" w14:textId="3E3F1F95" w:rsidR="00527044" w:rsidRPr="00527044" w:rsidRDefault="00527044" w:rsidP="00DC73B5">
      <w:pPr>
        <w:numPr>
          <w:ilvl w:val="0"/>
          <w:numId w:val="40"/>
        </w:numPr>
        <w:tabs>
          <w:tab w:val="clear" w:pos="0"/>
          <w:tab w:val="num" w:pos="-5812"/>
        </w:tabs>
        <w:spacing w:after="120"/>
        <w:ind w:left="567" w:right="72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C73B5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Prawo energetyczne</w:t>
      </w:r>
      <w:r w:rsidRPr="00527044">
        <w:rPr>
          <w:rFonts w:asciiTheme="minorHAnsi" w:hAnsiTheme="minorHAnsi" w:cstheme="minorHAnsi"/>
          <w:sz w:val="22"/>
          <w:szCs w:val="22"/>
          <w:lang w:eastAsia="ar-SA"/>
        </w:rPr>
        <w:t xml:space="preserve"> – </w:t>
      </w:r>
      <w:r w:rsidRPr="00DC73B5">
        <w:rPr>
          <w:rFonts w:asciiTheme="minorHAnsi" w:hAnsiTheme="minorHAnsi" w:cstheme="minorHAnsi"/>
          <w:sz w:val="22"/>
          <w:szCs w:val="22"/>
          <w:lang w:eastAsia="ar-SA"/>
        </w:rPr>
        <w:t>ustawa z dnia 10 kwietnia 1997 Prawo energetyczne (</w:t>
      </w:r>
      <w:r w:rsidR="00DC73B5" w:rsidRPr="00DC73B5">
        <w:rPr>
          <w:rFonts w:asciiTheme="minorHAnsi" w:hAnsiTheme="minorHAnsi" w:cstheme="minorHAnsi"/>
          <w:sz w:val="22"/>
          <w:szCs w:val="22"/>
        </w:rPr>
        <w:t>tekst jedn. Dz. U. z 2024 r. poz. 266 z późn. zm</w:t>
      </w:r>
      <w:r w:rsidR="001F27E2">
        <w:rPr>
          <w:rFonts w:asciiTheme="minorHAnsi" w:hAnsiTheme="minorHAnsi" w:cstheme="minorHAnsi"/>
          <w:sz w:val="22"/>
          <w:szCs w:val="22"/>
        </w:rPr>
        <w:t xml:space="preserve">. </w:t>
      </w:r>
      <w:r w:rsidRPr="00DC73B5">
        <w:rPr>
          <w:rFonts w:asciiTheme="minorHAnsi" w:hAnsiTheme="minorHAnsi" w:cstheme="minorHAnsi"/>
          <w:sz w:val="22"/>
          <w:szCs w:val="22"/>
          <w:lang w:eastAsia="ar-SA"/>
        </w:rPr>
        <w:t>).</w:t>
      </w:r>
    </w:p>
    <w:p w14:paraId="1F71D16D" w14:textId="77777777" w:rsidR="00E47C58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6C7BFF10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2</w:t>
      </w:r>
    </w:p>
    <w:p w14:paraId="6BF4F90E" w14:textId="4EC2415A" w:rsidR="00E47C58" w:rsidRPr="00CE4167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Wykonawca zobowiązuje się do dokonania wszelkich czynności i uzgodnień z OSD niezbędnych do przeprowadzenia procedury zmiany sprzedawcy.</w:t>
      </w:r>
    </w:p>
    <w:p w14:paraId="30036BD3" w14:textId="13908B57" w:rsidR="00E47C58" w:rsidRPr="00CE4167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Wykonawca zobowiązuje się do złożenia OSD, zgłoszenia o zawarciu niniejszej Umowy na sprzedaż energii elektrycznej.</w:t>
      </w:r>
    </w:p>
    <w:p w14:paraId="0E4C3A1F" w14:textId="4CF331CC" w:rsidR="00E47C58" w:rsidRPr="00CE4167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Wykonawca zobowiązuje się terminowo dokonać zgłoszenia niniejszej Umowy do OSD.</w:t>
      </w:r>
    </w:p>
    <w:p w14:paraId="1D5E8125" w14:textId="2E601F3D" w:rsidR="00E47C58" w:rsidRPr="00CE4167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lastRenderedPageBreak/>
        <w:t xml:space="preserve">Łącznie z zawarciem niniejszej Umowy Zamawiający udziela Wykonawcy stosownego pełnomocnictwa </w:t>
      </w:r>
      <w:r w:rsidR="00CE4167">
        <w:rPr>
          <w:rFonts w:ascii="Calibri" w:hAnsi="Calibri"/>
          <w:sz w:val="22"/>
          <w:szCs w:val="22"/>
        </w:rPr>
        <w:br/>
      </w:r>
      <w:r w:rsidRPr="00CE4167">
        <w:rPr>
          <w:rFonts w:ascii="Calibri" w:hAnsi="Calibri"/>
          <w:sz w:val="22"/>
          <w:szCs w:val="22"/>
        </w:rPr>
        <w:t>w zakresie przeprowadzenia procedury zmiany sprzedawcy, zgodnie ze wzorem ustalonym przez Strony.</w:t>
      </w:r>
    </w:p>
    <w:p w14:paraId="4D8D1FAA" w14:textId="7615833A" w:rsidR="00E47C58" w:rsidRPr="00CE4167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Wykonawca na podstawie niniejszej Umowy zobowiązuje się do sprzedaży energii elektrycznej dla wszystkich PPE Zamawiającego wymienionych </w:t>
      </w:r>
      <w:r w:rsidRPr="00B12BF8">
        <w:rPr>
          <w:rFonts w:ascii="Calibri" w:hAnsi="Calibri"/>
          <w:sz w:val="22"/>
          <w:szCs w:val="22"/>
        </w:rPr>
        <w:t>w Załączniku nr 1</w:t>
      </w:r>
      <w:r w:rsidRPr="00CE4167">
        <w:rPr>
          <w:rFonts w:ascii="Calibri" w:hAnsi="Calibri"/>
          <w:sz w:val="22"/>
          <w:szCs w:val="22"/>
        </w:rPr>
        <w:t xml:space="preserve"> za ceny określone w § 6 ust. 1 w okresie od dnia </w:t>
      </w:r>
      <w:r w:rsidRPr="00C54BE4">
        <w:rPr>
          <w:rFonts w:ascii="Calibri" w:hAnsi="Calibri"/>
          <w:b/>
          <w:bCs/>
          <w:sz w:val="22"/>
          <w:szCs w:val="22"/>
        </w:rPr>
        <w:t>1 stycznia 202</w:t>
      </w:r>
      <w:r w:rsidR="00C54BE4" w:rsidRPr="00C54BE4">
        <w:rPr>
          <w:rFonts w:ascii="Calibri" w:hAnsi="Calibri"/>
          <w:b/>
          <w:bCs/>
          <w:sz w:val="22"/>
          <w:szCs w:val="22"/>
        </w:rPr>
        <w:t>5</w:t>
      </w:r>
      <w:r w:rsidRPr="00C54BE4">
        <w:rPr>
          <w:rFonts w:ascii="Calibri" w:hAnsi="Calibri"/>
          <w:b/>
          <w:bCs/>
          <w:sz w:val="22"/>
          <w:szCs w:val="22"/>
        </w:rPr>
        <w:t xml:space="preserve"> r. do 31 grudnia 202</w:t>
      </w:r>
      <w:r w:rsidR="00C54BE4" w:rsidRPr="00C54BE4">
        <w:rPr>
          <w:rFonts w:ascii="Calibri" w:hAnsi="Calibri"/>
          <w:b/>
          <w:bCs/>
          <w:sz w:val="22"/>
          <w:szCs w:val="22"/>
        </w:rPr>
        <w:t>6</w:t>
      </w:r>
      <w:r w:rsidRPr="00C54BE4">
        <w:rPr>
          <w:rFonts w:ascii="Calibri" w:hAnsi="Calibri"/>
          <w:b/>
          <w:bCs/>
          <w:sz w:val="22"/>
          <w:szCs w:val="22"/>
        </w:rPr>
        <w:t xml:space="preserve"> r.</w:t>
      </w:r>
    </w:p>
    <w:p w14:paraId="3A049194" w14:textId="312BBF20" w:rsidR="00E47C58" w:rsidRPr="00CE4167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Wykonawca zobowiązuje się do:</w:t>
      </w:r>
    </w:p>
    <w:p w14:paraId="5C51A5EB" w14:textId="69A47B1B" w:rsidR="00E47C58" w:rsidRPr="00CE4167" w:rsidRDefault="00531F91" w:rsidP="00CE4167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sprzedaży energii elektrycznej z zachowaniem obowiązujących standardów jakościowych wskazanych w § 4 Umowy;</w:t>
      </w:r>
    </w:p>
    <w:p w14:paraId="43570954" w14:textId="713AC8D8" w:rsidR="00E47C58" w:rsidRDefault="00531F91" w:rsidP="00CE4167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prowadzenia ewidencji wpłat należności zapewniającej poprawność rozliczeń;</w:t>
      </w:r>
    </w:p>
    <w:p w14:paraId="54E2AC5E" w14:textId="2C013800" w:rsidR="00DC73B5" w:rsidRPr="00DC73B5" w:rsidRDefault="00DC73B5" w:rsidP="00DC73B5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DC73B5">
        <w:rPr>
          <w:rFonts w:ascii="Calibri" w:hAnsi="Calibri"/>
          <w:sz w:val="22"/>
          <w:szCs w:val="22"/>
        </w:rPr>
        <w:t>udostępniania nieodpłatnie informacji w sprawie zasad rozliczeń, danych pomiarowo – rozliczeniowych w zakresie sprzedaży energii elektrycznej do obiektów objętych umową;</w:t>
      </w:r>
    </w:p>
    <w:p w14:paraId="7D0DB700" w14:textId="6AFE4B05" w:rsidR="00E47C58" w:rsidRDefault="00531F91" w:rsidP="00CE4167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sprzedaży energii elektrycznej w cenach określonych w § 6 ust. 1 do nowych PPE lub nowych obiektów Zamawiającego.</w:t>
      </w:r>
    </w:p>
    <w:p w14:paraId="024DC65C" w14:textId="19196E00" w:rsidR="00DC73B5" w:rsidRPr="00DC73B5" w:rsidRDefault="00DC73B5" w:rsidP="00DC73B5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DC73B5">
        <w:rPr>
          <w:rFonts w:ascii="Calibri" w:hAnsi="Calibri"/>
          <w:sz w:val="22"/>
          <w:szCs w:val="22"/>
        </w:rPr>
        <w:t>we własnym zakresie, w granicach i na podstawie warunków Instrukcji Ruchu i Eksploatacji Sieci Dystrybucyjnej lokalnego OSD lub umowy łączącej go z OSD terminowo pozyskać dane pomiarowe od OSD;</w:t>
      </w:r>
    </w:p>
    <w:p w14:paraId="123272E3" w14:textId="3E891904" w:rsidR="00E47C58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zobowiązuje się do:</w:t>
      </w:r>
    </w:p>
    <w:p w14:paraId="346E39EB" w14:textId="2623EDA5" w:rsidR="00E47C58" w:rsidRPr="00CE4167" w:rsidRDefault="00531F91" w:rsidP="00CE4167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pobierania energii elektrycznej zgodnie z obowiązującymi przepisami i warunkami Umowy;</w:t>
      </w:r>
    </w:p>
    <w:p w14:paraId="03B0C2D8" w14:textId="79BD8F3F" w:rsidR="00E47C58" w:rsidRPr="00CE4167" w:rsidRDefault="00531F91" w:rsidP="00CE4167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terminowego regulowania należności za energię elektryczną;</w:t>
      </w:r>
    </w:p>
    <w:p w14:paraId="2F2F7D1C" w14:textId="60C039C6" w:rsidR="00E47C58" w:rsidRPr="00CE4167" w:rsidRDefault="00531F91" w:rsidP="00CE4167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bezzwłocznego powiadomienia Wykonawcy o wszelkich okolicznościach mających wpływ na obliczenia należności za energię elektryczną, w tym: zmian w sposobie wykorzystania urządzeń i instalacji elektrycznych w poszczególnych PPE, likwidacji PPE, utworzenia nowego PPE.</w:t>
      </w:r>
    </w:p>
    <w:p w14:paraId="2542A930" w14:textId="77777777" w:rsidR="00E5189E" w:rsidRDefault="00531F91" w:rsidP="00CE416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Strony zobowiązują się do</w:t>
      </w:r>
      <w:r w:rsidR="00E5189E">
        <w:rPr>
          <w:rFonts w:ascii="Calibri" w:hAnsi="Calibri"/>
          <w:sz w:val="22"/>
          <w:szCs w:val="22"/>
        </w:rPr>
        <w:t>:</w:t>
      </w:r>
    </w:p>
    <w:p w14:paraId="62B576CB" w14:textId="584D63F9" w:rsidR="00E5189E" w:rsidRPr="00E5189E" w:rsidRDefault="00E5189E" w:rsidP="00E5189E">
      <w:pPr>
        <w:pStyle w:val="Akapitzlist"/>
        <w:numPr>
          <w:ilvl w:val="0"/>
          <w:numId w:val="45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E5189E">
        <w:rPr>
          <w:rFonts w:ascii="Calibri" w:hAnsi="Calibri"/>
          <w:sz w:val="22"/>
          <w:szCs w:val="22"/>
        </w:rPr>
        <w:t>niezwłocznego wzajemnego informowania się o zauważonych wadach lub usterkach w układzie pomiarowo – rozliczeniowym oraz innych okolicznościach mających wpływ na rozliczenia za energię;</w:t>
      </w:r>
    </w:p>
    <w:p w14:paraId="669B2F1F" w14:textId="77777777" w:rsidR="00E5189E" w:rsidRPr="00E5189E" w:rsidRDefault="00E5189E" w:rsidP="00E5189E">
      <w:pPr>
        <w:pStyle w:val="Akapitzlist"/>
        <w:numPr>
          <w:ilvl w:val="0"/>
          <w:numId w:val="45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E5189E">
        <w:rPr>
          <w:rFonts w:ascii="Calibri" w:hAnsi="Calibri"/>
          <w:sz w:val="22"/>
          <w:szCs w:val="22"/>
        </w:rPr>
        <w:t>zapewnienia wzajemnego dostępu oraz wglądu do materiałów  stanowiących podstawę  do   rozliczeń za dostarczoną energię oraz kontroli  prawidłowości wskazań układów  pomiarowych.</w:t>
      </w:r>
    </w:p>
    <w:p w14:paraId="55933188" w14:textId="77777777" w:rsidR="00E47C58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0ADFFF2F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3</w:t>
      </w:r>
    </w:p>
    <w:p w14:paraId="4E4D5A35" w14:textId="4E717640" w:rsidR="00E47C58" w:rsidRPr="005F23C6" w:rsidRDefault="00531F91" w:rsidP="00CE4167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hint="eastAsia"/>
        </w:rPr>
      </w:pPr>
      <w:r w:rsidRPr="005F23C6">
        <w:rPr>
          <w:rFonts w:ascii="Calibri" w:hAnsi="Calibri"/>
          <w:sz w:val="22"/>
          <w:szCs w:val="22"/>
        </w:rPr>
        <w:t>Wykonawca jest odpowiedzialny za bilansowanie handlowe w rozumieniu</w:t>
      </w:r>
      <w:r w:rsidRPr="005F23C6">
        <w:rPr>
          <w:rFonts w:ascii="Calibri" w:hAnsi="Calibri"/>
          <w:color w:val="111111"/>
          <w:sz w:val="22"/>
          <w:szCs w:val="22"/>
        </w:rPr>
        <w:t xml:space="preserve"> art. 3 pkt 40 Prawa energetycznego i ponosi wszelkie koszty z tym związane.</w:t>
      </w:r>
    </w:p>
    <w:p w14:paraId="088A7C92" w14:textId="22BE662C" w:rsidR="00E47C58" w:rsidRPr="00CE4167" w:rsidRDefault="00531F91" w:rsidP="00CE4167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Wykonawca zwalnia Zamawiającego z wszelkich kosztów i obowiązków powstałych na skutek </w:t>
      </w:r>
      <w:r w:rsidR="00A37348" w:rsidRPr="00CE4167">
        <w:rPr>
          <w:rFonts w:ascii="Calibri" w:hAnsi="Calibri"/>
          <w:sz w:val="22"/>
          <w:szCs w:val="22"/>
        </w:rPr>
        <w:t>niedokonania</w:t>
      </w:r>
      <w:r w:rsidRPr="00CE4167">
        <w:rPr>
          <w:rFonts w:ascii="Calibri" w:hAnsi="Calibri"/>
          <w:sz w:val="22"/>
          <w:szCs w:val="22"/>
        </w:rPr>
        <w:t xml:space="preserve"> bilansowania handlowego.</w:t>
      </w:r>
    </w:p>
    <w:p w14:paraId="43D9B44C" w14:textId="3CC3FCAB" w:rsidR="00E47C58" w:rsidRPr="00CE4167" w:rsidRDefault="00531F91" w:rsidP="00CE4167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Zamawiający oświadcza, iż wszystkie prawa i obowiązki związane z bilansowaniem handlowym związane </w:t>
      </w:r>
      <w:r w:rsidR="007675E6">
        <w:rPr>
          <w:rFonts w:ascii="Calibri" w:hAnsi="Calibri"/>
          <w:sz w:val="22"/>
          <w:szCs w:val="22"/>
        </w:rPr>
        <w:br/>
      </w:r>
      <w:r w:rsidRPr="00CE4167">
        <w:rPr>
          <w:rFonts w:ascii="Calibri" w:hAnsi="Calibri"/>
          <w:sz w:val="22"/>
          <w:szCs w:val="22"/>
        </w:rPr>
        <w:t>z wypełnieniem Umowy, w tym opracowanie i zgłaszanie grafików handlowych do OSD, przysługują Wykonawcy.</w:t>
      </w:r>
    </w:p>
    <w:p w14:paraId="11E6977C" w14:textId="77777777" w:rsidR="00E47C58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564E3BA6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4</w:t>
      </w:r>
    </w:p>
    <w:p w14:paraId="125333B6" w14:textId="689A087B" w:rsidR="00E47C58" w:rsidRPr="00CE4167" w:rsidRDefault="00531F91" w:rsidP="00CE416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Wykonawca zobowiązuje się zapewnić Zamawiającemu standardy jakościowe obsługi w zakresie przedmiotu zamówienia zgodnie </w:t>
      </w:r>
      <w:r w:rsidRPr="005F23C6">
        <w:rPr>
          <w:rFonts w:ascii="Calibri" w:hAnsi="Calibri"/>
          <w:sz w:val="22"/>
          <w:szCs w:val="22"/>
        </w:rPr>
        <w:t>z obowiązującymi przepisami Prawa energetycznego oraz</w:t>
      </w:r>
      <w:r w:rsidRPr="00CE4167">
        <w:rPr>
          <w:rFonts w:ascii="Calibri" w:hAnsi="Calibri"/>
          <w:sz w:val="22"/>
          <w:szCs w:val="22"/>
        </w:rPr>
        <w:t xml:space="preserve"> zgodnie </w:t>
      </w:r>
      <w:r w:rsidR="00CE4167">
        <w:rPr>
          <w:rFonts w:ascii="Calibri" w:hAnsi="Calibri"/>
          <w:sz w:val="22"/>
          <w:szCs w:val="22"/>
        </w:rPr>
        <w:br/>
      </w:r>
      <w:r w:rsidRPr="00CE4167">
        <w:rPr>
          <w:rFonts w:ascii="Calibri" w:hAnsi="Calibri"/>
          <w:sz w:val="22"/>
          <w:szCs w:val="22"/>
        </w:rPr>
        <w:t>z obowiązującymi rozporządzeniami do w/w ustawy w zakresie zachowania standardów jakościowych.</w:t>
      </w:r>
    </w:p>
    <w:p w14:paraId="1CF38FE1" w14:textId="22162BA5" w:rsidR="00E47C58" w:rsidRPr="00CE4167" w:rsidRDefault="00531F91" w:rsidP="00CE416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Wykonawca nie gwarantuje ciągłości sprzedaży energii elektrycznej oraz nie ponosi odpowiedzialności za niedostarczenie energii elektrycznej do obiektów Zamawiającego w przypadku klęsk żywiołowych, innych przypadków siły wyższej, awarii w systemie dystrybucyjnym oraz awarii sieciowych, jak również z powodu wyłączeń dokonywanych przez OSD nie z winy Wykonawcy.</w:t>
      </w:r>
    </w:p>
    <w:p w14:paraId="46E37E82" w14:textId="749E6B4E" w:rsidR="00E47C58" w:rsidRPr="00CE4167" w:rsidRDefault="00531F91" w:rsidP="00CE416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W przypadku niedotrzymania standardów jakościowych obsługi w zakresie przedmiotu Umowy określonych </w:t>
      </w:r>
      <w:r w:rsidRPr="005F23C6">
        <w:rPr>
          <w:rFonts w:ascii="Calibri" w:hAnsi="Calibri"/>
          <w:sz w:val="22"/>
          <w:szCs w:val="22"/>
        </w:rPr>
        <w:t>obowiązującymi przepisami Prawa energetycznego, Wykonawca</w:t>
      </w:r>
      <w:r w:rsidRPr="00CE4167">
        <w:rPr>
          <w:rFonts w:ascii="Calibri" w:hAnsi="Calibri"/>
          <w:sz w:val="22"/>
          <w:szCs w:val="22"/>
        </w:rPr>
        <w:t xml:space="preserve"> zobowiązany jest do </w:t>
      </w:r>
      <w:r w:rsidRPr="00CE4167">
        <w:rPr>
          <w:rFonts w:ascii="Calibri" w:hAnsi="Calibri"/>
          <w:sz w:val="22"/>
          <w:szCs w:val="22"/>
        </w:rPr>
        <w:lastRenderedPageBreak/>
        <w:t>udzielenia Odbiorcom końcowym bonifikat w wysokościach określonych Prawem energetycznym oraz zgodnie z obowiązującymi rozporządzeniami do ustawy</w:t>
      </w:r>
      <w:r w:rsidR="003D4165">
        <w:rPr>
          <w:rFonts w:ascii="Calibri" w:hAnsi="Calibri"/>
          <w:sz w:val="22"/>
          <w:szCs w:val="22"/>
        </w:rPr>
        <w:t xml:space="preserve"> Prawo energetyczne</w:t>
      </w:r>
    </w:p>
    <w:p w14:paraId="20791DEA" w14:textId="77777777" w:rsidR="00E47C58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617D67EE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5</w:t>
      </w:r>
    </w:p>
    <w:p w14:paraId="23091212" w14:textId="17257F10" w:rsidR="00E47C58" w:rsidRPr="00B12BF8" w:rsidRDefault="00531F91" w:rsidP="00CE416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Wykonawca sprzedaje a Zamawiający kupuje energię elektryczną do poszczególnych PPE Zamawiającego </w:t>
      </w:r>
      <w:r w:rsidRPr="00B12BF8">
        <w:rPr>
          <w:rFonts w:ascii="Calibri" w:hAnsi="Calibri"/>
          <w:sz w:val="22"/>
          <w:szCs w:val="22"/>
        </w:rPr>
        <w:t xml:space="preserve">wymienionych w </w:t>
      </w:r>
      <w:r w:rsidRPr="000C3039">
        <w:rPr>
          <w:rFonts w:ascii="Calibri" w:hAnsi="Calibri"/>
          <w:b/>
          <w:bCs/>
          <w:sz w:val="22"/>
          <w:szCs w:val="22"/>
        </w:rPr>
        <w:t>Załączniku nr 1</w:t>
      </w:r>
      <w:r w:rsidRPr="00B12BF8">
        <w:rPr>
          <w:rFonts w:ascii="Calibri" w:hAnsi="Calibri"/>
          <w:sz w:val="22"/>
          <w:szCs w:val="22"/>
        </w:rPr>
        <w:t xml:space="preserve"> do Umowy.</w:t>
      </w:r>
    </w:p>
    <w:p w14:paraId="2E06F2A4" w14:textId="28CE81CF" w:rsidR="00E47C58" w:rsidRPr="00B12BF8" w:rsidRDefault="00531F91" w:rsidP="00CE416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hint="eastAsia"/>
        </w:rPr>
      </w:pPr>
      <w:r w:rsidRPr="00B12BF8">
        <w:rPr>
          <w:rFonts w:ascii="Calibri" w:hAnsi="Calibri"/>
          <w:sz w:val="22"/>
          <w:szCs w:val="22"/>
        </w:rPr>
        <w:t xml:space="preserve">Przewidywana ilość energii elektrycznej będąca przedmiotem sprzedaży w okresie obowiązywania umowy wynosi </w:t>
      </w:r>
      <w:r w:rsidR="00D42AC1" w:rsidRPr="005F23C6">
        <w:rPr>
          <w:rFonts w:asciiTheme="minorHAnsi" w:hAnsiTheme="minorHAnsi" w:cstheme="minorHAnsi"/>
          <w:b/>
          <w:bCs/>
          <w:sz w:val="22"/>
          <w:szCs w:val="22"/>
        </w:rPr>
        <w:t>1 672 750 kWh</w:t>
      </w:r>
      <w:r w:rsidR="00D42AC1" w:rsidRPr="005F23C6" w:rsidDel="00D42AC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F23C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973699" w14:textId="3AE80C0F" w:rsidR="00E47C58" w:rsidRPr="00CE4167" w:rsidRDefault="00531F91" w:rsidP="00CE416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Wskazana w ust. 2 ilość energii elektrycznej stanowi jedynie przybliżoną wartość. Faktyczne zużycie energii elektrycznej uzależnione będzie wyłącznie od rzeczywistych potrzeb poszczególnych PPE Zamawiającego, z tym, że niezależnie od wielkości zużycia Wykonawca zobowiązany jest w każdym przypadku stosować zaoferowane w ofercie jednostkowe ceny energii.</w:t>
      </w:r>
    </w:p>
    <w:p w14:paraId="53166E30" w14:textId="55927CE0" w:rsidR="00E47C58" w:rsidRPr="00CE4167" w:rsidRDefault="00531F91" w:rsidP="00CE416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Moc umowna, warunki jej zmiany oraz miejsce dostarczania energii elektrycznej dla PPE wymienionych </w:t>
      </w:r>
      <w:r w:rsidR="00CE4167">
        <w:rPr>
          <w:rFonts w:ascii="Calibri" w:hAnsi="Calibri"/>
          <w:sz w:val="22"/>
          <w:szCs w:val="22"/>
        </w:rPr>
        <w:br/>
      </w:r>
      <w:r w:rsidRPr="00CE4167">
        <w:rPr>
          <w:rFonts w:ascii="Calibri" w:hAnsi="Calibri"/>
          <w:sz w:val="22"/>
          <w:szCs w:val="22"/>
        </w:rPr>
        <w:t xml:space="preserve">w </w:t>
      </w:r>
      <w:r w:rsidRPr="000C3039">
        <w:rPr>
          <w:rFonts w:ascii="Calibri" w:hAnsi="Calibri"/>
          <w:b/>
          <w:bCs/>
          <w:sz w:val="22"/>
          <w:szCs w:val="22"/>
        </w:rPr>
        <w:t>Załączniku nr 1</w:t>
      </w:r>
      <w:r w:rsidRPr="00CE4167">
        <w:rPr>
          <w:rFonts w:ascii="Calibri" w:hAnsi="Calibri"/>
          <w:sz w:val="22"/>
          <w:szCs w:val="22"/>
        </w:rPr>
        <w:t xml:space="preserve"> określane są każdorazowo w umowach o świadczenie usług dystrybucyjnych zawartych z OSD.</w:t>
      </w:r>
    </w:p>
    <w:p w14:paraId="1E8E02C7" w14:textId="0EAE743C" w:rsidR="00E47C58" w:rsidRPr="00CE4167" w:rsidRDefault="00531F91" w:rsidP="00CE416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Energia elektryczna nabywana na podstawie niniejszej Umowy zużywana będzie na potrzeby Zamawiającego (Odbiorcy końcowego).</w:t>
      </w:r>
    </w:p>
    <w:p w14:paraId="490D4FE1" w14:textId="77777777" w:rsidR="00E47C58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1EBE3E6F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6</w:t>
      </w:r>
    </w:p>
    <w:p w14:paraId="036DFE0C" w14:textId="47BF6385" w:rsidR="00E47C58" w:rsidRDefault="00531F91" w:rsidP="00CE416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hint="eastAsia"/>
        </w:rPr>
      </w:pPr>
      <w:r w:rsidRPr="00CE4167">
        <w:rPr>
          <w:rFonts w:ascii="Calibri" w:hAnsi="Calibri"/>
          <w:sz w:val="22"/>
          <w:szCs w:val="22"/>
        </w:rPr>
        <w:t>Strony ustalają, że sprzedaż energii elektrycznej odbywać się będzie według następującej ceny jednostkowej takiej samej dla każdej z wybranych przez Zamawiającego grup taryfowych oraz obowiązujących w nich strefach.</w:t>
      </w:r>
    </w:p>
    <w:p w14:paraId="7D0281DC" w14:textId="77777777" w:rsidR="00E47C58" w:rsidRPr="00CE4167" w:rsidRDefault="00531F91" w:rsidP="00CE4167">
      <w:pPr>
        <w:pStyle w:val="Akapitzlist"/>
        <w:spacing w:line="276" w:lineRule="auto"/>
        <w:ind w:left="284"/>
        <w:jc w:val="both"/>
        <w:rPr>
          <w:rFonts w:hint="eastAsia"/>
          <w:b/>
          <w:bCs/>
        </w:rPr>
      </w:pPr>
      <w:r w:rsidRPr="00CE4167">
        <w:rPr>
          <w:rFonts w:ascii="Calibri" w:hAnsi="Calibri"/>
          <w:b/>
          <w:bCs/>
          <w:sz w:val="22"/>
          <w:szCs w:val="22"/>
        </w:rPr>
        <w:t>Cena jednostkowa energii elektrycznej netto: …………. zł/kWh.</w:t>
      </w:r>
    </w:p>
    <w:p w14:paraId="0DB4B3C5" w14:textId="0F95A4C6" w:rsidR="00E47C58" w:rsidRPr="00CE4167" w:rsidRDefault="00531F91" w:rsidP="00CE416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Wskazan</w:t>
      </w:r>
      <w:r w:rsidR="000E3E8F">
        <w:rPr>
          <w:rFonts w:ascii="Calibri" w:hAnsi="Calibri"/>
          <w:sz w:val="22"/>
          <w:szCs w:val="22"/>
        </w:rPr>
        <w:t>a</w:t>
      </w:r>
      <w:r w:rsidRPr="00CE4167">
        <w:rPr>
          <w:rFonts w:ascii="Calibri" w:hAnsi="Calibri"/>
          <w:sz w:val="22"/>
          <w:szCs w:val="22"/>
        </w:rPr>
        <w:t xml:space="preserve"> cen</w:t>
      </w:r>
      <w:r w:rsidR="000E3E8F">
        <w:rPr>
          <w:rFonts w:ascii="Calibri" w:hAnsi="Calibri"/>
          <w:sz w:val="22"/>
          <w:szCs w:val="22"/>
        </w:rPr>
        <w:t>a</w:t>
      </w:r>
      <w:r w:rsidRPr="00CE4167">
        <w:rPr>
          <w:rFonts w:ascii="Calibri" w:hAnsi="Calibri"/>
          <w:sz w:val="22"/>
          <w:szCs w:val="22"/>
        </w:rPr>
        <w:t xml:space="preserve"> jednostkow</w:t>
      </w:r>
      <w:r w:rsidR="000E3E8F">
        <w:rPr>
          <w:rFonts w:ascii="Calibri" w:hAnsi="Calibri"/>
          <w:sz w:val="22"/>
          <w:szCs w:val="22"/>
        </w:rPr>
        <w:t>a</w:t>
      </w:r>
      <w:r w:rsidRPr="00CE4167">
        <w:rPr>
          <w:rFonts w:ascii="Calibri" w:hAnsi="Calibri"/>
          <w:sz w:val="22"/>
          <w:szCs w:val="22"/>
        </w:rPr>
        <w:t xml:space="preserve"> sprzedaży energii elektrycznej zawiera stawkę podatku akcyzowego oraz opłatę handlową, nie zawierają podatku VAT, obowiązuj</w:t>
      </w:r>
      <w:r w:rsidR="000E3E8F">
        <w:rPr>
          <w:rFonts w:ascii="Calibri" w:hAnsi="Calibri"/>
          <w:sz w:val="22"/>
          <w:szCs w:val="22"/>
        </w:rPr>
        <w:t>e</w:t>
      </w:r>
      <w:r w:rsidRPr="00CE4167">
        <w:rPr>
          <w:rFonts w:ascii="Calibri" w:hAnsi="Calibri"/>
          <w:sz w:val="22"/>
          <w:szCs w:val="22"/>
        </w:rPr>
        <w:t xml:space="preserve"> w okresie począwszy od dnia następującego po dniu skutecznego rozwiązania umów z dotychczasowym Sprzedawcą energii elektrycznej</w:t>
      </w:r>
      <w:r w:rsidR="000E3E8F">
        <w:rPr>
          <w:rFonts w:ascii="Calibri" w:hAnsi="Calibri"/>
          <w:sz w:val="22"/>
          <w:szCs w:val="22"/>
        </w:rPr>
        <w:t xml:space="preserve">, jednak nie </w:t>
      </w:r>
      <w:r w:rsidR="005F23C6">
        <w:rPr>
          <w:rFonts w:ascii="Calibri" w:hAnsi="Calibri"/>
          <w:sz w:val="22"/>
          <w:szCs w:val="22"/>
        </w:rPr>
        <w:t>wcześniej</w:t>
      </w:r>
      <w:r w:rsidR="000E3E8F">
        <w:rPr>
          <w:rFonts w:ascii="Calibri" w:hAnsi="Calibri"/>
          <w:sz w:val="22"/>
          <w:szCs w:val="22"/>
        </w:rPr>
        <w:t xml:space="preserve"> niż od dnia 01</w:t>
      </w:r>
      <w:r w:rsidR="001F27E2">
        <w:rPr>
          <w:rFonts w:ascii="Calibri" w:hAnsi="Calibri"/>
          <w:sz w:val="22"/>
          <w:szCs w:val="22"/>
        </w:rPr>
        <w:t xml:space="preserve"> stycznia </w:t>
      </w:r>
      <w:r w:rsidR="000E3E8F">
        <w:rPr>
          <w:rFonts w:ascii="Calibri" w:hAnsi="Calibri"/>
          <w:sz w:val="22"/>
          <w:szCs w:val="22"/>
        </w:rPr>
        <w:t>2025 r.</w:t>
      </w:r>
      <w:r w:rsidRPr="00CE4167">
        <w:rPr>
          <w:rFonts w:ascii="Calibri" w:hAnsi="Calibri"/>
          <w:sz w:val="22"/>
          <w:szCs w:val="22"/>
        </w:rPr>
        <w:t xml:space="preserve"> </w:t>
      </w:r>
      <w:r w:rsidRPr="001F27E2">
        <w:rPr>
          <w:rFonts w:ascii="Calibri" w:hAnsi="Calibri"/>
          <w:sz w:val="22"/>
          <w:szCs w:val="22"/>
        </w:rPr>
        <w:t xml:space="preserve">dla poszczególnych PPE Zamawiającego do dnia 31 grudnia </w:t>
      </w:r>
      <w:r w:rsidR="001F27E2">
        <w:rPr>
          <w:rFonts w:ascii="Calibri" w:hAnsi="Calibri"/>
          <w:sz w:val="22"/>
          <w:szCs w:val="22"/>
        </w:rPr>
        <w:br/>
      </w:r>
      <w:r w:rsidRPr="001F27E2">
        <w:rPr>
          <w:rFonts w:ascii="Calibri" w:hAnsi="Calibri"/>
          <w:sz w:val="22"/>
          <w:szCs w:val="22"/>
        </w:rPr>
        <w:t>202</w:t>
      </w:r>
      <w:r w:rsidR="000E3E8F" w:rsidRPr="001F27E2">
        <w:rPr>
          <w:rFonts w:ascii="Calibri" w:hAnsi="Calibri"/>
          <w:sz w:val="22"/>
          <w:szCs w:val="22"/>
        </w:rPr>
        <w:t>6</w:t>
      </w:r>
      <w:r w:rsidRPr="001F27E2">
        <w:rPr>
          <w:rFonts w:ascii="Calibri" w:hAnsi="Calibri"/>
          <w:sz w:val="22"/>
          <w:szCs w:val="22"/>
        </w:rPr>
        <w:t xml:space="preserve"> r.</w:t>
      </w:r>
    </w:p>
    <w:p w14:paraId="68614DE7" w14:textId="1F2B432D" w:rsidR="00E47C58" w:rsidRPr="00CE4167" w:rsidRDefault="00531F91" w:rsidP="00CE416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Cen</w:t>
      </w:r>
      <w:r w:rsidR="000D4746">
        <w:rPr>
          <w:rFonts w:ascii="Calibri" w:hAnsi="Calibri"/>
          <w:sz w:val="22"/>
          <w:szCs w:val="22"/>
        </w:rPr>
        <w:t>a</w:t>
      </w:r>
      <w:r w:rsidRPr="00CE4167">
        <w:rPr>
          <w:rFonts w:ascii="Calibri" w:hAnsi="Calibri"/>
          <w:sz w:val="22"/>
          <w:szCs w:val="22"/>
        </w:rPr>
        <w:t xml:space="preserve"> określon</w:t>
      </w:r>
      <w:r w:rsidR="000D4746">
        <w:rPr>
          <w:rFonts w:ascii="Calibri" w:hAnsi="Calibri"/>
          <w:sz w:val="22"/>
          <w:szCs w:val="22"/>
        </w:rPr>
        <w:t>a</w:t>
      </w:r>
      <w:r w:rsidRPr="00CE4167">
        <w:rPr>
          <w:rFonts w:ascii="Calibri" w:hAnsi="Calibri"/>
          <w:sz w:val="22"/>
          <w:szCs w:val="22"/>
        </w:rPr>
        <w:t xml:space="preserve"> w ust. 1 obowiązuj</w:t>
      </w:r>
      <w:r w:rsidR="000D4746">
        <w:rPr>
          <w:rFonts w:ascii="Calibri" w:hAnsi="Calibri"/>
          <w:sz w:val="22"/>
          <w:szCs w:val="22"/>
        </w:rPr>
        <w:t>e</w:t>
      </w:r>
      <w:r w:rsidRPr="00CE4167">
        <w:rPr>
          <w:rFonts w:ascii="Calibri" w:hAnsi="Calibri"/>
          <w:sz w:val="22"/>
          <w:szCs w:val="22"/>
        </w:rPr>
        <w:t xml:space="preserve"> również dla nowo przyłączonych PPE Zamawiającego do sieci elektroenergetycznej OSD.</w:t>
      </w:r>
    </w:p>
    <w:p w14:paraId="77F67FBD" w14:textId="487DA965" w:rsidR="00E47C58" w:rsidRDefault="00531F91" w:rsidP="00CE416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>Każdorazowo przy fakturowaniu sprzedaży do należnych kwot zostanie doliczony podatek VAT w stawkach obowiązujących na dzień wystawienia faktury.</w:t>
      </w:r>
    </w:p>
    <w:p w14:paraId="17D862E2" w14:textId="09C305F5" w:rsidR="00046769" w:rsidRPr="000D4746" w:rsidRDefault="00046769" w:rsidP="00CE4167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D4746">
        <w:rPr>
          <w:rFonts w:ascii="Calibri" w:hAnsi="Calibri"/>
          <w:sz w:val="22"/>
          <w:szCs w:val="22"/>
        </w:rPr>
        <w:t>Zamawiaj</w:t>
      </w:r>
      <w:r w:rsidRPr="000D4746">
        <w:rPr>
          <w:rFonts w:ascii="Calibri" w:hAnsi="Calibri" w:hint="cs"/>
          <w:sz w:val="22"/>
          <w:szCs w:val="22"/>
        </w:rPr>
        <w:t>ą</w:t>
      </w:r>
      <w:r w:rsidRPr="000D4746">
        <w:rPr>
          <w:rFonts w:ascii="Calibri" w:hAnsi="Calibri"/>
          <w:sz w:val="22"/>
          <w:szCs w:val="22"/>
        </w:rPr>
        <w:t>cy o</w:t>
      </w:r>
      <w:r w:rsidRPr="000D4746">
        <w:rPr>
          <w:rFonts w:ascii="Calibri" w:hAnsi="Calibri" w:hint="cs"/>
          <w:sz w:val="22"/>
          <w:szCs w:val="22"/>
        </w:rPr>
        <w:t>ś</w:t>
      </w:r>
      <w:r w:rsidRPr="000D4746">
        <w:rPr>
          <w:rFonts w:ascii="Calibri" w:hAnsi="Calibri"/>
          <w:sz w:val="22"/>
          <w:szCs w:val="22"/>
        </w:rPr>
        <w:t xml:space="preserve">wiadcza, </w:t>
      </w:r>
      <w:r w:rsidRPr="000D4746">
        <w:rPr>
          <w:rFonts w:ascii="Calibri" w:hAnsi="Calibri" w:hint="cs"/>
          <w:sz w:val="22"/>
          <w:szCs w:val="22"/>
        </w:rPr>
        <w:t>ż</w:t>
      </w:r>
      <w:r w:rsidRPr="000D4746">
        <w:rPr>
          <w:rFonts w:ascii="Calibri" w:hAnsi="Calibri"/>
          <w:sz w:val="22"/>
          <w:szCs w:val="22"/>
        </w:rPr>
        <w:t>e jest du</w:t>
      </w:r>
      <w:r w:rsidRPr="000D4746">
        <w:rPr>
          <w:rFonts w:ascii="Calibri" w:hAnsi="Calibri" w:hint="cs"/>
          <w:sz w:val="22"/>
          <w:szCs w:val="22"/>
        </w:rPr>
        <w:t>ż</w:t>
      </w:r>
      <w:r w:rsidRPr="000D4746">
        <w:rPr>
          <w:rFonts w:ascii="Calibri" w:hAnsi="Calibri"/>
          <w:sz w:val="22"/>
          <w:szCs w:val="22"/>
        </w:rPr>
        <w:t>ym przedsi</w:t>
      </w:r>
      <w:r w:rsidRPr="000D4746">
        <w:rPr>
          <w:rFonts w:ascii="Calibri" w:hAnsi="Calibri" w:hint="cs"/>
          <w:sz w:val="22"/>
          <w:szCs w:val="22"/>
        </w:rPr>
        <w:t>ę</w:t>
      </w:r>
      <w:r w:rsidRPr="000D4746">
        <w:rPr>
          <w:rFonts w:ascii="Calibri" w:hAnsi="Calibri"/>
          <w:sz w:val="22"/>
          <w:szCs w:val="22"/>
        </w:rPr>
        <w:t>biorc</w:t>
      </w:r>
      <w:r w:rsidRPr="000D4746">
        <w:rPr>
          <w:rFonts w:ascii="Calibri" w:hAnsi="Calibri" w:hint="cs"/>
          <w:sz w:val="22"/>
          <w:szCs w:val="22"/>
        </w:rPr>
        <w:t>ą</w:t>
      </w:r>
      <w:r w:rsidRPr="000D4746">
        <w:rPr>
          <w:rFonts w:ascii="Calibri" w:hAnsi="Calibri"/>
          <w:sz w:val="22"/>
          <w:szCs w:val="22"/>
        </w:rPr>
        <w:t xml:space="preserve"> w rozumieniu ustawy z dnia 8 marca 2013 r. </w:t>
      </w:r>
      <w:r w:rsidR="001F27E2">
        <w:rPr>
          <w:rFonts w:ascii="Calibri" w:hAnsi="Calibri"/>
          <w:sz w:val="22"/>
          <w:szCs w:val="22"/>
        </w:rPr>
        <w:br/>
      </w:r>
      <w:r w:rsidRPr="000D4746">
        <w:rPr>
          <w:rFonts w:ascii="Calibri" w:hAnsi="Calibri"/>
          <w:sz w:val="22"/>
          <w:szCs w:val="22"/>
        </w:rPr>
        <w:t>o przeciwdzia</w:t>
      </w:r>
      <w:r w:rsidRPr="000D4746">
        <w:rPr>
          <w:rFonts w:ascii="Calibri" w:hAnsi="Calibri" w:hint="cs"/>
          <w:sz w:val="22"/>
          <w:szCs w:val="22"/>
        </w:rPr>
        <w:t>ł</w:t>
      </w:r>
      <w:r w:rsidRPr="000D4746">
        <w:rPr>
          <w:rFonts w:ascii="Calibri" w:hAnsi="Calibri"/>
          <w:sz w:val="22"/>
          <w:szCs w:val="22"/>
        </w:rPr>
        <w:t>aniu nadmiernym opó</w:t>
      </w:r>
      <w:r w:rsidRPr="000D4746">
        <w:rPr>
          <w:rFonts w:ascii="Calibri" w:hAnsi="Calibri" w:hint="cs"/>
          <w:sz w:val="22"/>
          <w:szCs w:val="22"/>
        </w:rPr>
        <w:t>ź</w:t>
      </w:r>
      <w:r w:rsidRPr="000D4746">
        <w:rPr>
          <w:rFonts w:ascii="Calibri" w:hAnsi="Calibri"/>
          <w:sz w:val="22"/>
          <w:szCs w:val="22"/>
        </w:rPr>
        <w:t>nieniom w transakcjach handlowych</w:t>
      </w:r>
      <w:r w:rsidR="000D4746" w:rsidRPr="000D4746">
        <w:rPr>
          <w:rFonts w:ascii="Calibri" w:hAnsi="Calibri"/>
          <w:sz w:val="22"/>
          <w:szCs w:val="22"/>
        </w:rPr>
        <w:t xml:space="preserve"> (tekst jedn. Dz.U. z 2023 r. poz. 1790 z późn. zm.) </w:t>
      </w:r>
      <w:r w:rsidRPr="000D4746">
        <w:rPr>
          <w:rFonts w:ascii="Calibri" w:hAnsi="Calibri"/>
          <w:sz w:val="22"/>
          <w:szCs w:val="22"/>
        </w:rPr>
        <w:t>.</w:t>
      </w:r>
    </w:p>
    <w:p w14:paraId="468F7A48" w14:textId="77777777" w:rsidR="00E47C58" w:rsidRDefault="00E47C5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953097B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7</w:t>
      </w:r>
    </w:p>
    <w:p w14:paraId="519F67AF" w14:textId="3ECFE896" w:rsidR="00E47C58" w:rsidRPr="00CE4167" w:rsidRDefault="00531F91" w:rsidP="00CE4167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Rozliczenia za pobraną energię elektryczną odbywać się będą zgodnie z okresem rozliczeniowym stosowanym przez OSD, określonym w umowie o świadczenie usług dystrybucji przez wystawienie Zamawiającemu przez Wykonawcę faktur. Za wykonanie dostawy energii elektrycznej Wykonawca będzie wystawiać faktury </w:t>
      </w:r>
      <w:r w:rsidRPr="000D4746">
        <w:rPr>
          <w:rFonts w:ascii="Calibri" w:hAnsi="Calibri"/>
          <w:sz w:val="22"/>
          <w:szCs w:val="22"/>
        </w:rPr>
        <w:t>za okres rozliczeniowy w terminie do 15 dnia miesiąca następującego</w:t>
      </w:r>
      <w:r w:rsidRPr="00CE4167">
        <w:rPr>
          <w:rFonts w:ascii="Calibri" w:hAnsi="Calibri"/>
          <w:sz w:val="22"/>
          <w:szCs w:val="22"/>
        </w:rPr>
        <w:t xml:space="preserve"> po okresie rozliczeniowym.</w:t>
      </w:r>
    </w:p>
    <w:p w14:paraId="6B5980A9" w14:textId="692B9083" w:rsidR="00E47C58" w:rsidRPr="00CE4167" w:rsidRDefault="00531F91" w:rsidP="00CE4167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t xml:space="preserve">Wynagrodzenie z tytułu realizacji niniejszej Umowy obliczane będzie indywidualnie dla każdego PPE jako iloczyn ilości faktycznie zużytej energii elektrycznej ustalonej na podstawie danych pomiarowo - rozliczeniowych otrzymanych od OSD i ceny jednostkowej energii elektrycznej wskazanej w § 6 ust. 1 </w:t>
      </w:r>
      <w:r w:rsidR="00A37348">
        <w:rPr>
          <w:rFonts w:ascii="Calibri" w:hAnsi="Calibri"/>
          <w:sz w:val="22"/>
          <w:szCs w:val="22"/>
        </w:rPr>
        <w:br/>
      </w:r>
      <w:r w:rsidRPr="00CE4167">
        <w:rPr>
          <w:rFonts w:ascii="Calibri" w:hAnsi="Calibri"/>
          <w:sz w:val="22"/>
          <w:szCs w:val="22"/>
        </w:rPr>
        <w:t>w całym okresie trwania umowy.</w:t>
      </w:r>
    </w:p>
    <w:p w14:paraId="63A9B64C" w14:textId="74364D3C" w:rsidR="00E47C58" w:rsidRPr="00CE4167" w:rsidRDefault="00531F91" w:rsidP="00CE4167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CE4167">
        <w:rPr>
          <w:rFonts w:ascii="Calibri" w:hAnsi="Calibri"/>
          <w:sz w:val="22"/>
          <w:szCs w:val="22"/>
        </w:rPr>
        <w:lastRenderedPageBreak/>
        <w:t>W przypadku stwierdzenia błędów w pomiarze lub odczycie wskazań układu pomiarowo - rozliczeniowego PPE Zamawiającego, które spowodowały zaniżenie lub zawyżenie należności za pobraną energię elektryczną lub w przypadku, gdy OSD dokona korekty danych pomiarowych przekazanych Wykonawcy za dany okres rozliczeniowy, Wykonawca dokonuje korekty uprzednio wystawionych faktur Zamawiającemu według poniższych zasad:</w:t>
      </w:r>
    </w:p>
    <w:p w14:paraId="00C378D3" w14:textId="224BEBE1" w:rsidR="00E47C58" w:rsidRPr="00A37348" w:rsidRDefault="00531F91" w:rsidP="00A37348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korekta faktur w wyniku stwierdzenia nieprawidłowości, o których mowa w § 7 ust. 3 obejmuje cały okres rozliczeniowy lub okres, w którym występowały stwierdzone nieprawidłowości lub błędy;</w:t>
      </w:r>
    </w:p>
    <w:p w14:paraId="65FEE9C0" w14:textId="255BF3EB" w:rsidR="00E47C58" w:rsidRPr="00A37348" w:rsidRDefault="00531F91" w:rsidP="00A37348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podstawą rozliczenia przy korekcie faktur, o których mowa w § 7 ust. 3 pkt 1 jest wielkość błędu wskazań układu pomiarowo – rozliczeniowego, zgodnie ze skorygowanymi danymi przekazanymi Wykonawcy przez OSD;</w:t>
      </w:r>
    </w:p>
    <w:p w14:paraId="7F5A664E" w14:textId="7178DE29" w:rsidR="00E47C58" w:rsidRPr="00A37348" w:rsidRDefault="00531F91" w:rsidP="00A37348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nadpłata wynikająca z korekty rozliczeń podlega zaliczeniu na poczet płatności ustalonych na najbliższy okres rozliczeniowy, chyba że Odbiorca końcowy zażąda jej zwrotu;</w:t>
      </w:r>
    </w:p>
    <w:p w14:paraId="4A13B7CB" w14:textId="7F167A1E" w:rsidR="00E47C58" w:rsidRPr="00A37348" w:rsidRDefault="00531F91" w:rsidP="00A37348">
      <w:pPr>
        <w:pStyle w:val="Akapitzlist"/>
        <w:numPr>
          <w:ilvl w:val="0"/>
          <w:numId w:val="1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niedopłata wynikająca z korekty rozliczeń podlega zaliczeniu na poczet płatności ustalonych na najbliższy okres rozliczeniowy.</w:t>
      </w:r>
    </w:p>
    <w:p w14:paraId="717ED184" w14:textId="6529F202" w:rsidR="00E47C58" w:rsidRPr="00B12BF8" w:rsidRDefault="00531F91" w:rsidP="00A3734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12BF8">
        <w:rPr>
          <w:rFonts w:ascii="Calibri" w:hAnsi="Calibri"/>
          <w:sz w:val="22"/>
          <w:szCs w:val="22"/>
        </w:rPr>
        <w:t>Wykonawca, na wniosek Zamawiającego prześle w wersji elektronicznej w formacie pliku Excel specyfikację zawierającą ilość energii elektrycznej pobranej w poszczególnych obiektach w ustalonych okresach.</w:t>
      </w:r>
    </w:p>
    <w:p w14:paraId="2938AEF0" w14:textId="1443690F" w:rsidR="00E47C58" w:rsidRDefault="00531F91" w:rsidP="00A3734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12BF8">
        <w:rPr>
          <w:rFonts w:ascii="Calibri" w:hAnsi="Calibri"/>
          <w:sz w:val="22"/>
          <w:szCs w:val="22"/>
        </w:rPr>
        <w:t>Wykonawca niezwłocznie po wystawieniu faktury będzie przesyłał jej obraz elektroniczny za pomocą poczty elektronicznej na adresy ustalone w trybie roboczym po podpisaniu niniejszej Umowy. Oryginał faktury będzie następnie przesyłany pocztą tradycyjną na adres do korespondencji wskazany w ust. 1 niniejszego paragrafu.</w:t>
      </w:r>
    </w:p>
    <w:p w14:paraId="2BB4D401" w14:textId="3D4E1759" w:rsidR="00241874" w:rsidRPr="00241874" w:rsidRDefault="00241874" w:rsidP="00241874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41874">
        <w:rPr>
          <w:rFonts w:ascii="Calibri" w:hAnsi="Calibri"/>
          <w:sz w:val="22"/>
          <w:szCs w:val="22"/>
        </w:rPr>
        <w:t>W przypadku uzasadnionych wątpliwości co do prawidłowości wystawionej faktury adresat faktury złoży reklamację, dołączając jednocześnie kopię spornej faktury. Reklamacja winna być rozpatrzona przez Wykonawcę w terminie do 14 dni od daty jej otrzymania</w:t>
      </w:r>
      <w:r>
        <w:rPr>
          <w:rFonts w:ascii="Calibri" w:hAnsi="Calibri"/>
          <w:sz w:val="22"/>
          <w:szCs w:val="22"/>
        </w:rPr>
        <w:t>.</w:t>
      </w:r>
    </w:p>
    <w:p w14:paraId="7922160C" w14:textId="77777777" w:rsidR="00241874" w:rsidRPr="00241874" w:rsidRDefault="00241874" w:rsidP="0024187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11CFC5B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8</w:t>
      </w:r>
    </w:p>
    <w:p w14:paraId="100A04B4" w14:textId="6ED2A948" w:rsidR="00E47C58" w:rsidRPr="00A37348" w:rsidRDefault="00531F91" w:rsidP="00A3734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Należności za faktury wystawione przez Wykonawcę, o których mowa w § 7 ust. 1, zostaną uregulowane przelewem, z konta Zamawiającego na konto wskazane na fakturze Wykonawcy, w terminie 30 dni od daty wystawienia przez Wykonawcę faktury.</w:t>
      </w:r>
    </w:p>
    <w:p w14:paraId="6B633877" w14:textId="18456038" w:rsidR="00E47C58" w:rsidRPr="00A37348" w:rsidRDefault="00531F91" w:rsidP="00A3734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Za termin dokonania płatności uważa się datę obciążenia rachunku bankowego Zamawiającego.</w:t>
      </w:r>
    </w:p>
    <w:p w14:paraId="587A2D95" w14:textId="1C53BF72" w:rsidR="00E47C58" w:rsidRPr="00A37348" w:rsidRDefault="00531F91" w:rsidP="00A3734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W przypadku niedotrzymania terminu płatności faktur Wykonawca obciąży Zamawiającego odsetkami ustawowymi.</w:t>
      </w:r>
    </w:p>
    <w:p w14:paraId="62338CD0" w14:textId="1587A85A" w:rsidR="00E47C58" w:rsidRPr="00A37348" w:rsidRDefault="00531F91" w:rsidP="00A37348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O zmianach danych rachunków bankowych, danych adresowych lub nazwy Strony i numeru NIP, Strony zobowiązują się wzajemnie powiadamiać pod rygorem poniesienia kosztów związanych z mylnymi operacjami bankowymi.</w:t>
      </w:r>
    </w:p>
    <w:p w14:paraId="6EADDFAD" w14:textId="77777777" w:rsidR="00E47C58" w:rsidRDefault="00E47C5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F6AE111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9</w:t>
      </w:r>
    </w:p>
    <w:p w14:paraId="62490E55" w14:textId="2E7F64F4" w:rsidR="00E47C58" w:rsidRPr="00A37348" w:rsidRDefault="00531F91" w:rsidP="00A3734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 xml:space="preserve">Wykonawca może wstrzymać sprzedaż energii elektrycznej do danego PPE w przypadku nieuiszczenia przez Odbiorcę końcowego należności za energię elektryczną oraz innych należności związanych </w:t>
      </w:r>
      <w:r w:rsidR="00A37348">
        <w:rPr>
          <w:rFonts w:ascii="Calibri" w:hAnsi="Calibri"/>
          <w:sz w:val="22"/>
          <w:szCs w:val="22"/>
        </w:rPr>
        <w:br/>
      </w:r>
      <w:r w:rsidRPr="00A37348">
        <w:rPr>
          <w:rFonts w:ascii="Calibri" w:hAnsi="Calibri"/>
          <w:sz w:val="22"/>
          <w:szCs w:val="22"/>
        </w:rPr>
        <w:t>z dostarczaniem tej energii,</w:t>
      </w:r>
      <w:r w:rsidR="00306F14">
        <w:rPr>
          <w:rFonts w:ascii="Calibri" w:hAnsi="Calibri"/>
          <w:sz w:val="22"/>
          <w:szCs w:val="22"/>
        </w:rPr>
        <w:t xml:space="preserve"> z wyłączeniem płatności objętych fakturami, w stosunku do których toczy się postępowanie reklamacyjne,</w:t>
      </w:r>
      <w:r w:rsidRPr="00A37348">
        <w:rPr>
          <w:rFonts w:ascii="Calibri" w:hAnsi="Calibri"/>
          <w:sz w:val="22"/>
          <w:szCs w:val="22"/>
        </w:rPr>
        <w:t xml:space="preserve"> na zasadach i w przypadkach określonych Prawem energetycznym.</w:t>
      </w:r>
    </w:p>
    <w:p w14:paraId="27B7C5D2" w14:textId="39DB8E2D" w:rsidR="00E47C58" w:rsidRPr="00A37348" w:rsidRDefault="00531F91" w:rsidP="00A3734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Wykonawca może wstrzymać sprzedaż energii elektrycznej, gdy Zamawiający zwleka z zapłatą za pobraną energię elektryczną, po spełnieniu warunków określonych w ust. 3 i 4.</w:t>
      </w:r>
    </w:p>
    <w:p w14:paraId="502CD531" w14:textId="193EF825" w:rsidR="00E47C58" w:rsidRPr="00A37348" w:rsidRDefault="00531F91" w:rsidP="00A3734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Wykonawca zobowiązany jest do powiadomienia Zamawiającego na piśmie o zamiarze wstrzymania sprzedaży energii elektrycznej po upływie 30 dni od terminu płatności.</w:t>
      </w:r>
    </w:p>
    <w:p w14:paraId="62FB92B7" w14:textId="285F4818" w:rsidR="00E47C58" w:rsidRPr="00A37348" w:rsidRDefault="00531F91" w:rsidP="00A3734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lastRenderedPageBreak/>
        <w:t>Wykonawca może wstrzymać sprzedaż energii elektrycznej, gdy Zamawiający zwleka z zapłatą za pobraną energię elektryczną co najmniej 14 dni od daty otrzymania powiadomienia</w:t>
      </w:r>
      <w:r w:rsidR="00ED629E">
        <w:rPr>
          <w:rFonts w:ascii="Calibri" w:hAnsi="Calibri"/>
          <w:sz w:val="22"/>
          <w:szCs w:val="22"/>
        </w:rPr>
        <w:t>, a zapłata nie dotyczy należności objętych fakturami, w stosunku do których toczy się postępowanie reklamacyjne.</w:t>
      </w:r>
    </w:p>
    <w:p w14:paraId="68384F1E" w14:textId="3992729C" w:rsidR="00E47C58" w:rsidRPr="00A37348" w:rsidRDefault="00531F91" w:rsidP="00A3734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Wstrzymanie sprzedaży energii elektrycznej następuje poprzez wstrzymanie dostarczania energii elektrycznej przez OSD na wniosek Wykonawcy.</w:t>
      </w:r>
    </w:p>
    <w:p w14:paraId="53402D87" w14:textId="59FC8D0D" w:rsidR="00E47C58" w:rsidRPr="00A37348" w:rsidRDefault="00531F91" w:rsidP="00A3734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Wznowienie dostarczania energii elektrycznej i świadczenie usług dystrybucji przez OSD na wniosek Wykonawcy nastąpi bezzwłocznie po uregulowaniu zaległych należności za energię elektryczną oraz innych należności związanych z dostarczaniem tej energii.</w:t>
      </w:r>
    </w:p>
    <w:p w14:paraId="601F8901" w14:textId="55DE5A67" w:rsidR="00E47C58" w:rsidRPr="00A37348" w:rsidRDefault="00531F91" w:rsidP="00A37348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Wykonawca nie ponosi odpowiedzialności za szkody spowodowane wstrzymaniem sprzedaży energii elektrycznej wskutek naruszenia przez Zamawiającego warunków umowy i obowiązujących przepisów Prawa energetycznego i Kodeksu cywilnego.</w:t>
      </w:r>
    </w:p>
    <w:p w14:paraId="34D7D9F5" w14:textId="77777777" w:rsidR="00E47C58" w:rsidRDefault="00E47C5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7D169BD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10</w:t>
      </w:r>
    </w:p>
    <w:p w14:paraId="17D25A6B" w14:textId="4A6039B9" w:rsidR="00E47C58" w:rsidRPr="00A37348" w:rsidRDefault="00531F91" w:rsidP="00A37348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Umowa obowiązuje</w:t>
      </w:r>
      <w:r w:rsidR="001F27E2">
        <w:rPr>
          <w:rFonts w:ascii="Calibri" w:hAnsi="Calibri"/>
          <w:sz w:val="22"/>
          <w:szCs w:val="22"/>
        </w:rPr>
        <w:t xml:space="preserve"> </w:t>
      </w:r>
      <w:r w:rsidRPr="00A37348">
        <w:rPr>
          <w:rFonts w:ascii="Calibri" w:hAnsi="Calibri"/>
          <w:sz w:val="22"/>
          <w:szCs w:val="22"/>
        </w:rPr>
        <w:t>do dnia 31 grudnia 202</w:t>
      </w:r>
      <w:r w:rsidR="00C54BE4">
        <w:rPr>
          <w:rFonts w:ascii="Calibri" w:hAnsi="Calibri"/>
          <w:sz w:val="22"/>
          <w:szCs w:val="22"/>
        </w:rPr>
        <w:t>6</w:t>
      </w:r>
      <w:r w:rsidRPr="00A37348">
        <w:rPr>
          <w:rFonts w:ascii="Calibri" w:hAnsi="Calibri"/>
          <w:sz w:val="22"/>
          <w:szCs w:val="22"/>
        </w:rPr>
        <w:t xml:space="preserve"> r.</w:t>
      </w:r>
    </w:p>
    <w:p w14:paraId="7BE37DC7" w14:textId="56C5BAD2" w:rsidR="00E47C58" w:rsidRDefault="00531F91" w:rsidP="00A37348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Dostarczenie energii elektrycznej do poszczególnych PPE nastąpi od dnia 1 stycznia 202</w:t>
      </w:r>
      <w:r w:rsidR="00C54BE4">
        <w:rPr>
          <w:rFonts w:ascii="Calibri" w:hAnsi="Calibri"/>
          <w:sz w:val="22"/>
          <w:szCs w:val="22"/>
        </w:rPr>
        <w:t>5</w:t>
      </w:r>
      <w:r w:rsidRPr="00A37348">
        <w:rPr>
          <w:rFonts w:ascii="Calibri" w:hAnsi="Calibri"/>
          <w:sz w:val="22"/>
          <w:szCs w:val="22"/>
        </w:rPr>
        <w:t xml:space="preserve"> r., nie wcześniej jednak niż po: zawarciu umów o świadczenie usług dystrybucji energii elektrycznej, skutecznym rozwiązaniu dotychczasowych umów sprzedaży energii oraz pozytywnym przeprowadzeniu procedury zmiany sprzedawcy.</w:t>
      </w:r>
    </w:p>
    <w:p w14:paraId="7C1ACBA3" w14:textId="4157016D" w:rsidR="00EA04E7" w:rsidRPr="00306F14" w:rsidRDefault="00EA04E7" w:rsidP="00306F1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06F14">
        <w:rPr>
          <w:rFonts w:ascii="Calibri" w:hAnsi="Calibri"/>
          <w:sz w:val="22"/>
          <w:szCs w:val="22"/>
        </w:rPr>
        <w:t xml:space="preserve">Umowa wchodzi w życie w zakresie każdego </w:t>
      </w:r>
      <w:r w:rsidR="000D4746">
        <w:rPr>
          <w:rFonts w:ascii="Calibri" w:hAnsi="Calibri"/>
          <w:sz w:val="22"/>
          <w:szCs w:val="22"/>
        </w:rPr>
        <w:t xml:space="preserve">PPE </w:t>
      </w:r>
      <w:r w:rsidR="00EF66F6">
        <w:rPr>
          <w:rFonts w:ascii="Calibri" w:hAnsi="Calibri"/>
          <w:sz w:val="22"/>
          <w:szCs w:val="22"/>
        </w:rPr>
        <w:t xml:space="preserve"> </w:t>
      </w:r>
      <w:r w:rsidRPr="00306F14">
        <w:rPr>
          <w:rFonts w:ascii="Calibri" w:hAnsi="Calibri"/>
          <w:sz w:val="22"/>
          <w:szCs w:val="22"/>
        </w:rPr>
        <w:t>w dniu jej podpisania, jednak sprzedaż energii rozpocznie się nie wcześniej niż</w:t>
      </w:r>
      <w:r w:rsidR="00EF66F6">
        <w:rPr>
          <w:rFonts w:ascii="Calibri" w:hAnsi="Calibri"/>
          <w:sz w:val="22"/>
          <w:szCs w:val="22"/>
        </w:rPr>
        <w:t xml:space="preserve"> </w:t>
      </w:r>
      <w:r w:rsidRPr="00306F14">
        <w:rPr>
          <w:rFonts w:ascii="Calibri" w:hAnsi="Calibri"/>
          <w:sz w:val="22"/>
          <w:szCs w:val="22"/>
        </w:rPr>
        <w:t xml:space="preserve">z dniem skutecznego rozwiązania dotychczasowych umów sprzedaży energii elektrycznej a także po pozytywnie przeprowadzonej procedurze zmiany sprzedawcy. </w:t>
      </w:r>
    </w:p>
    <w:p w14:paraId="2B03370F" w14:textId="1FA8476F" w:rsidR="00EA04E7" w:rsidRPr="00306F14" w:rsidRDefault="00EA04E7" w:rsidP="00306F1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06F14">
        <w:rPr>
          <w:rFonts w:ascii="Calibri" w:hAnsi="Calibri"/>
          <w:sz w:val="22"/>
          <w:szCs w:val="22"/>
        </w:rPr>
        <w:t xml:space="preserve">Strony postanawiają, że na wniosek Zamawiającego możliwe jest zaprzestanie sprzedaży energii elektrycznej dla poszczególnych PPE ujętych w </w:t>
      </w:r>
      <w:r w:rsidRPr="000D4746">
        <w:rPr>
          <w:rFonts w:ascii="Calibri" w:hAnsi="Calibri"/>
          <w:sz w:val="22"/>
          <w:szCs w:val="22"/>
        </w:rPr>
        <w:t xml:space="preserve">Załączniku nr </w:t>
      </w:r>
      <w:r w:rsidR="003D4165" w:rsidRPr="000D4746">
        <w:rPr>
          <w:rFonts w:ascii="Calibri" w:hAnsi="Calibri"/>
          <w:sz w:val="22"/>
          <w:szCs w:val="22"/>
        </w:rPr>
        <w:t>1</w:t>
      </w:r>
      <w:r w:rsidRPr="00306F14">
        <w:rPr>
          <w:rFonts w:ascii="Calibri" w:hAnsi="Calibri"/>
          <w:sz w:val="22"/>
          <w:szCs w:val="22"/>
        </w:rPr>
        <w:t xml:space="preserve"> i nie stanowi ono rozwiązania całej umowy chyba, że przedmiotem wypowiedzenia są wszystkie punkty poboru określone w Załączniku nr </w:t>
      </w:r>
      <w:r w:rsidR="003D4165" w:rsidRPr="00306F14">
        <w:rPr>
          <w:rFonts w:ascii="Calibri" w:hAnsi="Calibri"/>
          <w:sz w:val="22"/>
          <w:szCs w:val="22"/>
        </w:rPr>
        <w:t>1</w:t>
      </w:r>
      <w:r w:rsidRPr="00306F14">
        <w:rPr>
          <w:rFonts w:ascii="Calibri" w:hAnsi="Calibri"/>
          <w:sz w:val="22"/>
          <w:szCs w:val="22"/>
        </w:rPr>
        <w:t>.</w:t>
      </w:r>
    </w:p>
    <w:p w14:paraId="7B641583" w14:textId="12CF8A14" w:rsidR="00EA04E7" w:rsidRPr="00306F14" w:rsidRDefault="00EA04E7" w:rsidP="00306F1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06F14">
        <w:rPr>
          <w:rFonts w:ascii="Calibri" w:hAnsi="Calibri"/>
          <w:sz w:val="22"/>
          <w:szCs w:val="22"/>
        </w:rPr>
        <w:t xml:space="preserve">Sprzedaż energii elektrycznej dla </w:t>
      </w:r>
      <w:r w:rsidR="000D4746">
        <w:rPr>
          <w:rFonts w:ascii="Calibri" w:hAnsi="Calibri"/>
          <w:sz w:val="22"/>
          <w:szCs w:val="22"/>
        </w:rPr>
        <w:t xml:space="preserve">PPE </w:t>
      </w:r>
      <w:r w:rsidRPr="00306F14">
        <w:rPr>
          <w:rFonts w:ascii="Calibri" w:hAnsi="Calibri"/>
          <w:sz w:val="22"/>
          <w:szCs w:val="22"/>
        </w:rPr>
        <w:t xml:space="preserve">nie objętego Załącznikiem nr </w:t>
      </w:r>
      <w:r w:rsidR="003D4165" w:rsidRPr="00306F14">
        <w:rPr>
          <w:rFonts w:ascii="Calibri" w:hAnsi="Calibri"/>
          <w:sz w:val="22"/>
          <w:szCs w:val="22"/>
        </w:rPr>
        <w:t>1</w:t>
      </w:r>
      <w:r w:rsidRPr="00306F14">
        <w:rPr>
          <w:rFonts w:ascii="Calibri" w:hAnsi="Calibri"/>
          <w:sz w:val="22"/>
          <w:szCs w:val="22"/>
        </w:rPr>
        <w:t xml:space="preserve"> do umowy lub dla punktu poboru energii, w którym nastąpił znaczący przyrost mocy w związku z dokonaną rozbudową</w:t>
      </w:r>
      <w:r w:rsidR="00306F14">
        <w:rPr>
          <w:rFonts w:ascii="Calibri" w:hAnsi="Calibri"/>
          <w:sz w:val="22"/>
          <w:szCs w:val="22"/>
        </w:rPr>
        <w:t>/ modernizacją</w:t>
      </w:r>
      <w:r w:rsidRPr="00306F14">
        <w:rPr>
          <w:rFonts w:ascii="Calibri" w:hAnsi="Calibri"/>
          <w:sz w:val="22"/>
          <w:szCs w:val="22"/>
        </w:rPr>
        <w:t>, przy wystąpieniu jednej z grup taryfowych wymienionych</w:t>
      </w:r>
      <w:r w:rsidR="003D4165" w:rsidRPr="00306F14">
        <w:rPr>
          <w:rFonts w:ascii="Calibri" w:hAnsi="Calibri"/>
          <w:sz w:val="22"/>
          <w:szCs w:val="22"/>
        </w:rPr>
        <w:t xml:space="preserve"> Załączniku nr 1 </w:t>
      </w:r>
      <w:r w:rsidRPr="00306F14">
        <w:rPr>
          <w:rFonts w:ascii="Calibri" w:hAnsi="Calibri"/>
          <w:sz w:val="22"/>
          <w:szCs w:val="22"/>
        </w:rPr>
        <w:t xml:space="preserve">, będzie dokonywana na podstawie zmiany przedmiotowego Załącznika bez konieczności renegocjowania warunków umowy. Zmiana Załącznika nr </w:t>
      </w:r>
      <w:r w:rsidR="003D4165" w:rsidRPr="00306F14">
        <w:rPr>
          <w:rFonts w:ascii="Calibri" w:hAnsi="Calibri"/>
          <w:sz w:val="22"/>
          <w:szCs w:val="22"/>
        </w:rPr>
        <w:t>1</w:t>
      </w:r>
      <w:r w:rsidRPr="00306F14">
        <w:rPr>
          <w:rFonts w:ascii="Calibri" w:hAnsi="Calibri"/>
          <w:sz w:val="22"/>
          <w:szCs w:val="22"/>
        </w:rPr>
        <w:t xml:space="preserve"> nie stanowi zmiany warunków </w:t>
      </w:r>
      <w:r w:rsidR="003D4165" w:rsidRPr="00306F14">
        <w:rPr>
          <w:rFonts w:ascii="Calibri" w:hAnsi="Calibri"/>
          <w:sz w:val="22"/>
          <w:szCs w:val="22"/>
        </w:rPr>
        <w:t>U</w:t>
      </w:r>
      <w:r w:rsidRPr="00306F14">
        <w:rPr>
          <w:rFonts w:ascii="Calibri" w:hAnsi="Calibri"/>
          <w:sz w:val="22"/>
          <w:szCs w:val="22"/>
        </w:rPr>
        <w:t>mowy</w:t>
      </w:r>
      <w:r w:rsidR="003D4165" w:rsidRPr="00306F14">
        <w:rPr>
          <w:rFonts w:ascii="Calibri" w:hAnsi="Calibri"/>
          <w:sz w:val="22"/>
          <w:szCs w:val="22"/>
        </w:rPr>
        <w:t>.</w:t>
      </w:r>
    </w:p>
    <w:p w14:paraId="3820CD9E" w14:textId="76DC4EB8" w:rsidR="00EA04E7" w:rsidRPr="00306F14" w:rsidRDefault="00EA04E7" w:rsidP="00306F14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06F14">
        <w:rPr>
          <w:rFonts w:ascii="Calibri" w:hAnsi="Calibri"/>
          <w:sz w:val="22"/>
          <w:szCs w:val="22"/>
        </w:rPr>
        <w:t xml:space="preserve">Strony dopuszczają możliwość dokonania cesji praw i obowiązków z niniejszej Umowy na inny podmiot </w:t>
      </w:r>
      <w:r w:rsidR="00306F14">
        <w:rPr>
          <w:rFonts w:ascii="Calibri" w:hAnsi="Calibri"/>
          <w:sz w:val="22"/>
          <w:szCs w:val="22"/>
        </w:rPr>
        <w:br/>
      </w:r>
      <w:r w:rsidRPr="00306F14">
        <w:rPr>
          <w:rFonts w:ascii="Calibri" w:hAnsi="Calibri"/>
          <w:sz w:val="22"/>
          <w:szCs w:val="22"/>
        </w:rPr>
        <w:t>w przypadku zmiany właściciela lub posiadacza obiektu, do którego dostarczana jest energia elektryczna na podstawie niniejszej Umowy. W takim przypadku cesja nastąpi zgodnie z przepisami Kodeksu Cywilnego.</w:t>
      </w:r>
    </w:p>
    <w:p w14:paraId="615D435C" w14:textId="77777777" w:rsidR="00E47C58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51EE1B3B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11</w:t>
      </w:r>
    </w:p>
    <w:p w14:paraId="3697751C" w14:textId="3639ED67" w:rsidR="00E47C58" w:rsidRPr="00A37348" w:rsidRDefault="00531F91" w:rsidP="00A37348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Umowa może być rozwiązana przez jedną ze Stron w trybie natychmiastowym w przypadku, gdy druga ze Stron pomimo pisemnego wezwania rażąco i uporczywie narusza warunki Umowy.</w:t>
      </w:r>
    </w:p>
    <w:p w14:paraId="6B74825E" w14:textId="45C0EDE8" w:rsidR="00E47C58" w:rsidRPr="000D4746" w:rsidRDefault="00531F91" w:rsidP="00A37348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0D4746">
        <w:rPr>
          <w:rFonts w:ascii="Calibri" w:hAnsi="Calibri"/>
          <w:sz w:val="22"/>
          <w:szCs w:val="22"/>
        </w:rPr>
        <w:t xml:space="preserve">Zamawiającemu przysługuje prawo do odstąpienia umowy w przypadku rażącego i uporczywego </w:t>
      </w:r>
      <w:r w:rsidR="007675E6">
        <w:rPr>
          <w:rFonts w:ascii="Calibri" w:hAnsi="Calibri"/>
          <w:sz w:val="22"/>
          <w:szCs w:val="22"/>
        </w:rPr>
        <w:br/>
      </w:r>
      <w:r w:rsidR="00EA04E7" w:rsidRPr="000D4746">
        <w:rPr>
          <w:rFonts w:ascii="Calibri" w:hAnsi="Calibri"/>
          <w:sz w:val="22"/>
          <w:szCs w:val="22"/>
        </w:rPr>
        <w:t xml:space="preserve">(co najmniej dwukrotnego) </w:t>
      </w:r>
      <w:r w:rsidRPr="000D4746">
        <w:rPr>
          <w:rFonts w:ascii="Calibri" w:hAnsi="Calibri"/>
          <w:sz w:val="22"/>
          <w:szCs w:val="22"/>
        </w:rPr>
        <w:t>naruszenia przez Wykonawcę obowiązków wynikających z Umowy, w tym wykonywania przedmiotu Umowy niezgodnie ze złożoną ofertą</w:t>
      </w:r>
      <w:r w:rsidR="00EA04E7" w:rsidRPr="000D4746">
        <w:rPr>
          <w:rFonts w:ascii="Calibri" w:hAnsi="Calibri"/>
          <w:sz w:val="22"/>
          <w:szCs w:val="22"/>
        </w:rPr>
        <w:t xml:space="preserve"> lub niezgodnie z warunkami niniejszej Umowy</w:t>
      </w:r>
      <w:r w:rsidRPr="000D4746">
        <w:rPr>
          <w:rFonts w:ascii="Calibri" w:hAnsi="Calibri"/>
          <w:sz w:val="22"/>
          <w:szCs w:val="22"/>
        </w:rPr>
        <w:t>. Zamawiający może odstąpić od Umowy w terminie 30 dni od powzięcia wiadomości o powyższych okolicznościach.</w:t>
      </w:r>
    </w:p>
    <w:p w14:paraId="6FBA5020" w14:textId="1158226B" w:rsidR="00E47C58" w:rsidRPr="00A37348" w:rsidRDefault="00531F91" w:rsidP="00A37348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 xml:space="preserve">W przypadku, gdy z przyczyn leżących po stronie Wykonawcy, do PPE objętych niniejszą Umową Zamawiającego sprzedaż realizowana będzie przez sprzedawcę rezerwowego w rozumieniu </w:t>
      </w:r>
      <w:r w:rsidR="00A37348" w:rsidRPr="00A37348">
        <w:rPr>
          <w:rFonts w:ascii="Calibri" w:hAnsi="Calibri"/>
          <w:sz w:val="22"/>
          <w:szCs w:val="22"/>
        </w:rPr>
        <w:t>ustawy Prawo</w:t>
      </w:r>
      <w:r w:rsidRPr="00A37348">
        <w:rPr>
          <w:rFonts w:ascii="Calibri" w:hAnsi="Calibri"/>
          <w:sz w:val="22"/>
          <w:szCs w:val="22"/>
        </w:rPr>
        <w:t xml:space="preserve"> energetyczne, Wykonawca będzie zobowiązany do naprawienia powstałej stąd szkody. Za powstałą </w:t>
      </w:r>
      <w:r w:rsidR="00A37348">
        <w:rPr>
          <w:rFonts w:ascii="Calibri" w:hAnsi="Calibri"/>
          <w:sz w:val="22"/>
          <w:szCs w:val="22"/>
        </w:rPr>
        <w:br/>
      </w:r>
      <w:r w:rsidRPr="00A37348">
        <w:rPr>
          <w:rFonts w:ascii="Calibri" w:hAnsi="Calibri"/>
          <w:sz w:val="22"/>
          <w:szCs w:val="22"/>
        </w:rPr>
        <w:t xml:space="preserve">w takiej sytuacji szkodę uważa się w szczególności różnicę w kosztach zakupu energii elektrycznej od sprzedawcy rezerwowego, w stosunku do kosztów, jakie powinny były zostać poniesione na podstawie niniejszej Umowy. Dotyczy to całego okresu realizacji sprzedaży energii elektrycznej przez sprzedawcę </w:t>
      </w:r>
      <w:r w:rsidRPr="00A37348">
        <w:rPr>
          <w:rFonts w:ascii="Calibri" w:hAnsi="Calibri"/>
          <w:sz w:val="22"/>
          <w:szCs w:val="22"/>
        </w:rPr>
        <w:lastRenderedPageBreak/>
        <w:t xml:space="preserve">rezerwowego, z tym, że nie dłużej niż do chwili wznowienia sprzedaży przez Wykonawcę, bądź innego sprzedawcę energii elektrycznej wybranego przez Zamawiającego, z tym, że nie dłużej niż do dnia </w:t>
      </w:r>
      <w:r w:rsidR="00376E0F">
        <w:rPr>
          <w:rFonts w:ascii="Calibri" w:hAnsi="Calibri"/>
          <w:sz w:val="22"/>
          <w:szCs w:val="22"/>
        </w:rPr>
        <w:br/>
      </w:r>
      <w:r w:rsidRPr="00A37348">
        <w:rPr>
          <w:rFonts w:ascii="Calibri" w:hAnsi="Calibri"/>
          <w:sz w:val="22"/>
          <w:szCs w:val="22"/>
        </w:rPr>
        <w:t>31 grudnia 202</w:t>
      </w:r>
      <w:r w:rsidR="00C54BE4">
        <w:rPr>
          <w:rFonts w:ascii="Calibri" w:hAnsi="Calibri"/>
          <w:sz w:val="22"/>
          <w:szCs w:val="22"/>
        </w:rPr>
        <w:t>6</w:t>
      </w:r>
      <w:r w:rsidRPr="00A37348">
        <w:rPr>
          <w:rFonts w:ascii="Calibri" w:hAnsi="Calibri"/>
          <w:sz w:val="22"/>
          <w:szCs w:val="22"/>
        </w:rPr>
        <w:t xml:space="preserve"> r.</w:t>
      </w:r>
    </w:p>
    <w:p w14:paraId="59A0BEC1" w14:textId="7C878C50" w:rsidR="00E47C58" w:rsidRPr="00A37348" w:rsidRDefault="00531F91" w:rsidP="00A37348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W sytuacji, o której mowa w ust. 3, jeżeli Wykonawca nie wznowi sprzedaży elektrycznej w ciągu dwóch miesięcy, to w takim przypadku stosuje się odpowiednio ust. 2, z tym, że Zamawiający zachowuje swoje roszczenie o naprawienie szkody, o którym mowa w ust. 3.</w:t>
      </w:r>
    </w:p>
    <w:p w14:paraId="06C2D7F2" w14:textId="64A55581" w:rsidR="00E47C58" w:rsidRPr="00A37348" w:rsidRDefault="00531F91" w:rsidP="00A37348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>Rozwiązanie Umowy nie zwalnia Stron z obowiązku uregulowania wobec drugiej Strony wszelkich zobowiązań z niej wynikających.</w:t>
      </w:r>
    </w:p>
    <w:p w14:paraId="7BE30C9E" w14:textId="22768EB0" w:rsidR="00E47C58" w:rsidRPr="00A37348" w:rsidRDefault="00531F91" w:rsidP="00A37348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 xml:space="preserve">Strony dopuszczają możliwość dokonania cesji praw i obowiązków z niniejszej Umowy na inny podmiot </w:t>
      </w:r>
      <w:r w:rsidR="00A37348">
        <w:rPr>
          <w:rFonts w:ascii="Calibri" w:hAnsi="Calibri"/>
          <w:sz w:val="22"/>
          <w:szCs w:val="22"/>
        </w:rPr>
        <w:br/>
      </w:r>
      <w:r w:rsidRPr="00A37348">
        <w:rPr>
          <w:rFonts w:ascii="Calibri" w:hAnsi="Calibri"/>
          <w:sz w:val="22"/>
          <w:szCs w:val="22"/>
        </w:rPr>
        <w:t>w przypadku zmiany właściciela lub posiadacza obiektu, do którego dostarczana jest energia elektryczna na podstawie niniejszej Umowy. W takim przypadku cesja nastąpi zgodnie z przepisami Kodeksu cywilnego.</w:t>
      </w:r>
    </w:p>
    <w:p w14:paraId="506801F5" w14:textId="77777777" w:rsidR="00E47C58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411FF7E2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12</w:t>
      </w:r>
    </w:p>
    <w:p w14:paraId="027577D1" w14:textId="16985C4E" w:rsidR="00E47C58" w:rsidRPr="00A37348" w:rsidRDefault="00531F91" w:rsidP="00A37348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37348">
        <w:rPr>
          <w:rFonts w:ascii="Calibri" w:hAnsi="Calibri"/>
          <w:sz w:val="22"/>
          <w:szCs w:val="22"/>
        </w:rPr>
        <w:t xml:space="preserve">Zgodnie </w:t>
      </w:r>
      <w:r w:rsidRPr="000D4746">
        <w:rPr>
          <w:rFonts w:ascii="Calibri" w:hAnsi="Calibri"/>
          <w:sz w:val="22"/>
          <w:szCs w:val="22"/>
        </w:rPr>
        <w:t xml:space="preserve">z treścią </w:t>
      </w:r>
      <w:r w:rsidR="00730B4B" w:rsidRPr="000D4746">
        <w:rPr>
          <w:rFonts w:ascii="Calibri" w:hAnsi="Calibri" w:cs="Calibri"/>
          <w:sz w:val="22"/>
          <w:szCs w:val="22"/>
        </w:rPr>
        <w:t>§</w:t>
      </w:r>
      <w:r w:rsidR="00730B4B" w:rsidRPr="000D4746">
        <w:rPr>
          <w:rFonts w:ascii="Calibri" w:hAnsi="Calibri" w:hint="eastAsia"/>
          <w:sz w:val="22"/>
          <w:szCs w:val="22"/>
        </w:rPr>
        <w:t>51</w:t>
      </w:r>
      <w:r w:rsidR="00730B4B" w:rsidRPr="000D4746">
        <w:rPr>
          <w:rFonts w:ascii="Calibri" w:hAnsi="Calibri"/>
          <w:sz w:val="22"/>
          <w:szCs w:val="22"/>
        </w:rPr>
        <w:t xml:space="preserve"> Regulaminu</w:t>
      </w:r>
      <w:r w:rsidRPr="000D4746">
        <w:rPr>
          <w:rFonts w:ascii="Calibri" w:hAnsi="Calibri"/>
          <w:sz w:val="22"/>
          <w:szCs w:val="22"/>
        </w:rPr>
        <w:t xml:space="preserve"> Zamawiający przewiduje</w:t>
      </w:r>
      <w:r w:rsidRPr="00A37348">
        <w:rPr>
          <w:rFonts w:ascii="Calibri" w:hAnsi="Calibri"/>
          <w:sz w:val="22"/>
          <w:szCs w:val="22"/>
        </w:rPr>
        <w:t xml:space="preserve"> możliwość dokonania zmian postanowień zawartej Umowy, w stosunku do treści oferty, na podstawie której dokonano wyboru Wykonawcy, </w:t>
      </w:r>
      <w:r w:rsidR="00730B4B">
        <w:rPr>
          <w:rFonts w:ascii="Calibri" w:hAnsi="Calibri"/>
          <w:sz w:val="22"/>
          <w:szCs w:val="22"/>
        </w:rPr>
        <w:br/>
      </w:r>
      <w:r w:rsidRPr="00A37348">
        <w:rPr>
          <w:rFonts w:ascii="Calibri" w:hAnsi="Calibri"/>
          <w:sz w:val="22"/>
          <w:szCs w:val="22"/>
        </w:rPr>
        <w:t>w przypadku:</w:t>
      </w:r>
    </w:p>
    <w:p w14:paraId="6F8230D0" w14:textId="336A7F28" w:rsidR="00E47C58" w:rsidRPr="00730B4B" w:rsidRDefault="00531F91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zmiany przepisów prawnych powszechnie obowiązujących, które będą miały wpływ na realizację umowy, zmiany wysokości wynagrodzenia należnego Wykonawcy, w przypadku zmiany przepisów prawa mającej wpływ na wysokość podatku VAT i akcyzy, jeżeli zmiany te będą miały wpływ na koszty wykonania zamówienia przez Wykonawcę. Jednocześnie Zamawiający dopuszcza możliwość zmiany wynagrodzenia brutto tylko w stosunku do tej części wynagrodzenia brutto za dostawę energii elektrycznej, której w dniu zmiany jeszcze nie dokonano.</w:t>
      </w:r>
    </w:p>
    <w:p w14:paraId="70979BFD" w14:textId="77777777" w:rsidR="00E47C58" w:rsidRDefault="00531F91" w:rsidP="001F27E2">
      <w:pPr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Przewidziane powyżej okoliczności stanowiące podstawę zmian do Umowy, stanowią uprawnienie Zamawiającego, nie zaś jego obowiązek wprowadzenia takich zmian.</w:t>
      </w:r>
    </w:p>
    <w:p w14:paraId="03483692" w14:textId="2998217D" w:rsidR="00E47C58" w:rsidRDefault="00531F91" w:rsidP="00A37348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Ustala się, iż nie stanowi zmiany Umowy:</w:t>
      </w:r>
    </w:p>
    <w:p w14:paraId="046223AF" w14:textId="6D747CC7" w:rsidR="00E47C58" w:rsidRPr="00730B4B" w:rsidRDefault="00531F91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Zmiana danych adresowych;</w:t>
      </w:r>
    </w:p>
    <w:p w14:paraId="43FF9D3C" w14:textId="09A8B2C9" w:rsidR="00E47C58" w:rsidRPr="00730B4B" w:rsidRDefault="00531F91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zmiana nazwy Strony i numeru NIP;</w:t>
      </w:r>
    </w:p>
    <w:p w14:paraId="403FDB28" w14:textId="63AEA0EB" w:rsidR="00E47C58" w:rsidRPr="00730B4B" w:rsidRDefault="00531F91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zmiana numeru rachunku bankowego Wykonawcy lub Zamawiającego;</w:t>
      </w:r>
    </w:p>
    <w:p w14:paraId="6CC76C50" w14:textId="5BABC547" w:rsidR="00E47C58" w:rsidRPr="00730B4B" w:rsidRDefault="00531F91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zmiana grupy taryfowej;</w:t>
      </w:r>
    </w:p>
    <w:p w14:paraId="399330A6" w14:textId="33E900B6" w:rsidR="00E47C58" w:rsidRPr="00730B4B" w:rsidRDefault="00531F91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zmiana mocy umownej;</w:t>
      </w:r>
    </w:p>
    <w:p w14:paraId="5EBE263F" w14:textId="2CC6B752" w:rsidR="00E47C58" w:rsidRPr="00730B4B" w:rsidRDefault="00531F91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zmiana ilości PPE, przy czym:</w:t>
      </w:r>
    </w:p>
    <w:p w14:paraId="3FCE25D7" w14:textId="12C6314D" w:rsidR="00E47C58" w:rsidRPr="00730B4B" w:rsidRDefault="00531F91" w:rsidP="00730B4B">
      <w:pPr>
        <w:pStyle w:val="Akapitzlist"/>
        <w:numPr>
          <w:ilvl w:val="0"/>
          <w:numId w:val="30"/>
        </w:numPr>
        <w:spacing w:line="276" w:lineRule="auto"/>
        <w:ind w:hanging="294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 xml:space="preserve">zmniejszenie ilości PPE, które może nastąpić w przypadku przekazania, sprzedaży, wynajmu obiektu innemu właścicielowi oraz w przypadku zamknięcia lub likwidacji obiektu, bądź wyłączenia obiektu </w:t>
      </w:r>
      <w:r w:rsidR="00730B4B">
        <w:rPr>
          <w:rFonts w:ascii="Calibri" w:hAnsi="Calibri"/>
          <w:sz w:val="22"/>
          <w:szCs w:val="22"/>
        </w:rPr>
        <w:br/>
      </w:r>
      <w:r w:rsidRPr="00730B4B">
        <w:rPr>
          <w:rFonts w:ascii="Calibri" w:hAnsi="Calibri"/>
          <w:sz w:val="22"/>
          <w:szCs w:val="22"/>
        </w:rPr>
        <w:t>z eksploatacji</w:t>
      </w:r>
      <w:r w:rsidR="000D4746">
        <w:rPr>
          <w:rFonts w:ascii="Calibri" w:hAnsi="Calibri"/>
          <w:sz w:val="22"/>
          <w:szCs w:val="22"/>
        </w:rPr>
        <w:t>;</w:t>
      </w:r>
    </w:p>
    <w:p w14:paraId="628E729C" w14:textId="59BE0E69" w:rsidR="00E47C58" w:rsidRPr="00730B4B" w:rsidRDefault="00531F91" w:rsidP="00730B4B">
      <w:pPr>
        <w:pStyle w:val="Akapitzlist"/>
        <w:numPr>
          <w:ilvl w:val="0"/>
          <w:numId w:val="30"/>
        </w:numPr>
        <w:spacing w:line="276" w:lineRule="auto"/>
        <w:ind w:hanging="294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w przypadku zwiększenia ilości PPE, rozliczenie dodatkowych punktów odbioru będzie się odbywać odpowiednio do pierwotnej części zamówienia i według tej samej stawki rozliczeniowej.</w:t>
      </w:r>
    </w:p>
    <w:p w14:paraId="0DCFABC8" w14:textId="08B27469" w:rsidR="00E47C58" w:rsidRDefault="00531F91" w:rsidP="00A37348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Zaistnienie okoliczności, o których mowa w ust. 2 wymaga jedynie niezwłocznego powiadomienia drugiej Strony.</w:t>
      </w:r>
    </w:p>
    <w:p w14:paraId="412893C6" w14:textId="77777777" w:rsidR="00730B4B" w:rsidRDefault="00730B4B" w:rsidP="00730B4B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72FDDAB7" w14:textId="77777777" w:rsidR="00E47C58" w:rsidRDefault="00531F91">
      <w:pPr>
        <w:spacing w:line="276" w:lineRule="auto"/>
        <w:jc w:val="center"/>
        <w:rPr>
          <w:rFonts w:hint="eastAsia"/>
        </w:rPr>
      </w:pPr>
      <w:bookmarkStart w:id="0" w:name="_Hlk83987342"/>
      <w:r>
        <w:rPr>
          <w:rFonts w:ascii="Calibri" w:hAnsi="Calibri"/>
          <w:b/>
          <w:bCs/>
          <w:sz w:val="22"/>
          <w:szCs w:val="22"/>
        </w:rPr>
        <w:t>§ 13</w:t>
      </w:r>
      <w:bookmarkEnd w:id="0"/>
    </w:p>
    <w:p w14:paraId="0FBC8E20" w14:textId="1573C98E" w:rsidR="00E47C58" w:rsidRPr="00730B4B" w:rsidRDefault="00531F91" w:rsidP="00730B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Zamawiającemu przysługiwać będą kary umowne z tytułu rozwiązania Umowy z przyczyn leżących po stronie Wykonawcy – w wysokości 5 % kwoty będącej  iloczyn</w:t>
      </w:r>
      <w:r w:rsidR="006103F1">
        <w:rPr>
          <w:rFonts w:ascii="Calibri" w:hAnsi="Calibri"/>
          <w:sz w:val="22"/>
          <w:szCs w:val="22"/>
        </w:rPr>
        <w:t xml:space="preserve">em </w:t>
      </w:r>
      <w:r w:rsidRPr="00730B4B">
        <w:rPr>
          <w:rFonts w:ascii="Calibri" w:hAnsi="Calibri"/>
          <w:sz w:val="22"/>
          <w:szCs w:val="22"/>
        </w:rPr>
        <w:t xml:space="preserve"> ceny jednostkowej oraz ilości energii </w:t>
      </w:r>
      <w:r w:rsidR="007675E6">
        <w:rPr>
          <w:rFonts w:ascii="Calibri" w:hAnsi="Calibri"/>
          <w:sz w:val="22"/>
          <w:szCs w:val="22"/>
        </w:rPr>
        <w:br/>
      </w:r>
      <w:r w:rsidRPr="00730B4B">
        <w:rPr>
          <w:rFonts w:ascii="Calibri" w:hAnsi="Calibri"/>
          <w:sz w:val="22"/>
          <w:szCs w:val="22"/>
        </w:rPr>
        <w:t>(w kWh)</w:t>
      </w:r>
      <w:r w:rsidR="006103F1">
        <w:rPr>
          <w:rFonts w:ascii="Calibri" w:hAnsi="Calibri"/>
          <w:sz w:val="22"/>
          <w:szCs w:val="22"/>
        </w:rPr>
        <w:t xml:space="preserve"> wskazanej w §5 ust 2. Umowy.</w:t>
      </w:r>
      <w:r w:rsidRPr="00730B4B">
        <w:rPr>
          <w:rFonts w:ascii="Calibri" w:hAnsi="Calibri"/>
          <w:sz w:val="22"/>
          <w:szCs w:val="22"/>
        </w:rPr>
        <w:t xml:space="preserve"> .</w:t>
      </w:r>
    </w:p>
    <w:p w14:paraId="2B112933" w14:textId="6FE3BB56" w:rsidR="00730B4B" w:rsidRPr="00730B4B" w:rsidRDefault="00531F91" w:rsidP="00730B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hint="eastAsia"/>
        </w:rPr>
      </w:pPr>
      <w:r w:rsidRPr="00730B4B">
        <w:rPr>
          <w:rFonts w:ascii="Calibri" w:hAnsi="Calibri"/>
          <w:sz w:val="22"/>
          <w:szCs w:val="22"/>
        </w:rPr>
        <w:t xml:space="preserve">Wykonawcy przysługiwać będą kary umowne z tytułu rozwiązania Umowy z przyczyn leżących po stronie Zamawiającego, w wysokości 5 % wynagrodzenia </w:t>
      </w:r>
      <w:r w:rsidR="006103F1">
        <w:rPr>
          <w:rFonts w:ascii="Calibri" w:hAnsi="Calibri"/>
          <w:sz w:val="22"/>
          <w:szCs w:val="22"/>
        </w:rPr>
        <w:t xml:space="preserve">netto </w:t>
      </w:r>
      <w:r w:rsidRPr="00730B4B">
        <w:rPr>
          <w:rFonts w:ascii="Calibri" w:hAnsi="Calibri"/>
          <w:sz w:val="22"/>
          <w:szCs w:val="22"/>
        </w:rPr>
        <w:t>, wskazanego w ofercie za wyjątkiem sytuacji</w:t>
      </w:r>
      <w:r w:rsidRPr="00730B4B">
        <w:rPr>
          <w:rFonts w:ascii="Calibri" w:hAnsi="Calibri"/>
          <w:color w:val="000000"/>
          <w:sz w:val="22"/>
          <w:szCs w:val="22"/>
        </w:rPr>
        <w:t>, gdy odstąpienie nastąpiło</w:t>
      </w:r>
      <w:r w:rsidR="00730B4B">
        <w:rPr>
          <w:rFonts w:ascii="Calibri" w:hAnsi="Calibri"/>
          <w:color w:val="000000"/>
          <w:sz w:val="22"/>
          <w:szCs w:val="22"/>
        </w:rPr>
        <w:t>:</w:t>
      </w:r>
    </w:p>
    <w:p w14:paraId="5CBA13AA" w14:textId="7457C7F7" w:rsidR="00730B4B" w:rsidRPr="00730B4B" w:rsidRDefault="00730B4B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30B4B">
        <w:rPr>
          <w:rFonts w:asciiTheme="minorHAnsi" w:hAnsiTheme="minorHAnsi" w:cstheme="minorHAnsi"/>
          <w:sz w:val="22"/>
          <w:szCs w:val="22"/>
        </w:rPr>
        <w:lastRenderedPageBreak/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04C6A2A5" w14:textId="50EB5302" w:rsidR="00730B4B" w:rsidRPr="00730B4B" w:rsidRDefault="00730B4B" w:rsidP="00730B4B">
      <w:pPr>
        <w:pStyle w:val="Akapitzlist"/>
        <w:numPr>
          <w:ilvl w:val="1"/>
          <w:numId w:val="29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30B4B">
        <w:rPr>
          <w:rFonts w:asciiTheme="minorHAnsi" w:hAnsiTheme="minorHAnsi" w:cstheme="minorHAnsi"/>
          <w:sz w:val="22"/>
          <w:szCs w:val="22"/>
        </w:rPr>
        <w:t>jeżeli zachodzi co najmniej jedna z następujących okoliczności:</w:t>
      </w:r>
    </w:p>
    <w:p w14:paraId="535A41A6" w14:textId="0AEF737B" w:rsidR="00730B4B" w:rsidRPr="00730B4B" w:rsidRDefault="00730B4B" w:rsidP="00730B4B">
      <w:pPr>
        <w:pStyle w:val="Akapitzlist"/>
        <w:numPr>
          <w:ilvl w:val="0"/>
          <w:numId w:val="33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0B4B">
        <w:rPr>
          <w:rFonts w:asciiTheme="minorHAnsi" w:hAnsiTheme="minorHAnsi" w:cstheme="minorHAnsi"/>
          <w:sz w:val="22"/>
          <w:szCs w:val="22"/>
        </w:rPr>
        <w:t xml:space="preserve">dokonano </w:t>
      </w:r>
      <w:r>
        <w:rPr>
          <w:rFonts w:asciiTheme="minorHAnsi" w:hAnsiTheme="minorHAnsi" w:cstheme="minorHAnsi"/>
          <w:sz w:val="22"/>
          <w:szCs w:val="22"/>
        </w:rPr>
        <w:t xml:space="preserve">istotnej </w:t>
      </w:r>
      <w:r w:rsidRPr="00730B4B">
        <w:rPr>
          <w:rFonts w:asciiTheme="minorHAnsi" w:hAnsiTheme="minorHAnsi" w:cstheme="minorHAnsi"/>
          <w:sz w:val="22"/>
          <w:szCs w:val="22"/>
        </w:rPr>
        <w:t>zmiany umowy bez przeprowadzenia nowego postępowania o udzielenie zamówienia,</w:t>
      </w:r>
    </w:p>
    <w:p w14:paraId="48954F80" w14:textId="4984FA8D" w:rsidR="00730B4B" w:rsidRPr="00730B4B" w:rsidRDefault="00730B4B" w:rsidP="00730B4B">
      <w:pPr>
        <w:pStyle w:val="Akapitzlist"/>
        <w:numPr>
          <w:ilvl w:val="0"/>
          <w:numId w:val="33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0B4B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</w:t>
      </w:r>
      <w:r w:rsidR="00E16984">
        <w:rPr>
          <w:rFonts w:asciiTheme="minorHAnsi" w:hAnsiTheme="minorHAnsi" w:cstheme="minorHAnsi"/>
          <w:sz w:val="22"/>
          <w:szCs w:val="22"/>
        </w:rPr>
        <w:t xml:space="preserve">według zasad ustalonych </w:t>
      </w:r>
      <w:r w:rsidR="00376E0F">
        <w:rPr>
          <w:rFonts w:asciiTheme="minorHAnsi" w:hAnsiTheme="minorHAnsi" w:cstheme="minorHAnsi"/>
          <w:sz w:val="22"/>
          <w:szCs w:val="22"/>
        </w:rPr>
        <w:br/>
      </w:r>
      <w:r w:rsidR="00E16984">
        <w:rPr>
          <w:rFonts w:asciiTheme="minorHAnsi" w:hAnsiTheme="minorHAnsi" w:cstheme="minorHAnsi"/>
          <w:sz w:val="22"/>
          <w:szCs w:val="22"/>
        </w:rPr>
        <w:t xml:space="preserve">w </w:t>
      </w:r>
      <w:r w:rsidR="00E16984" w:rsidRPr="005F23C6">
        <w:rPr>
          <w:rFonts w:asciiTheme="minorHAnsi" w:hAnsiTheme="minorHAnsi" w:cstheme="minorHAnsi"/>
          <w:sz w:val="22"/>
          <w:szCs w:val="22"/>
        </w:rPr>
        <w:t>postępowaniu o udzielenie zamówienia zakończonego zawarciem niniejszej umowy</w:t>
      </w:r>
      <w:r w:rsidR="00376E0F">
        <w:rPr>
          <w:rFonts w:asciiTheme="minorHAnsi" w:hAnsiTheme="minorHAnsi" w:cstheme="minorHAnsi"/>
          <w:sz w:val="22"/>
          <w:szCs w:val="22"/>
        </w:rPr>
        <w:t>.</w:t>
      </w:r>
    </w:p>
    <w:p w14:paraId="0EE1AD2F" w14:textId="3C0F709D" w:rsidR="00E47C58" w:rsidRPr="006103F1" w:rsidRDefault="006103F1" w:rsidP="006103F1">
      <w:pPr>
        <w:pStyle w:val="Default0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306F14">
        <w:rPr>
          <w:rFonts w:asciiTheme="minorHAnsi" w:eastAsia="NSimSun" w:hAnsiTheme="minorHAnsi" w:cstheme="minorHAnsi"/>
          <w:color w:val="auto"/>
          <w:kern w:val="2"/>
          <w:sz w:val="22"/>
          <w:szCs w:val="22"/>
          <w:bdr w:val="none" w:sz="0" w:space="0" w:color="auto"/>
          <w:lang w:eastAsia="zh-CN" w:bidi="hi-IN"/>
        </w:rPr>
        <w:t>Zamawiający, niezależnie od naliczonych kar umownych może dochodzić odszkodowania przenoszącego wysokość kar na zasadach przewidzianych w przepisach kodeksu cywilnego.</w:t>
      </w:r>
    </w:p>
    <w:p w14:paraId="02BDA3FE" w14:textId="54793432" w:rsidR="00E47C58" w:rsidRPr="00730B4B" w:rsidRDefault="00531F91" w:rsidP="00730B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Wykonawca wyraża zgodę na potrącenie przez Zamawiającego kar umownych, z wynagrodzenia należnego Wykonawcy z tytułu wykonania przedmiotu Umowy.</w:t>
      </w:r>
    </w:p>
    <w:p w14:paraId="4048F86D" w14:textId="52A70EBA" w:rsidR="00E47C58" w:rsidRPr="00730B4B" w:rsidRDefault="00531F91" w:rsidP="00730B4B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730B4B">
        <w:rPr>
          <w:rFonts w:ascii="Calibri" w:hAnsi="Calibri"/>
          <w:sz w:val="22"/>
          <w:szCs w:val="22"/>
        </w:rPr>
        <w:t>Strony ustalają, że wysokość kar umownych naliczonych w oparciu o postanowienia niniejszego paragrafu nie przekroczy kwot wskazanych odpowiednio w ust 1 i 2.</w:t>
      </w:r>
    </w:p>
    <w:p w14:paraId="4A6F4D6F" w14:textId="77777777" w:rsidR="00E47C58" w:rsidRDefault="00E47C58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2AFA7205" w14:textId="77777777" w:rsidR="00E47C58" w:rsidRDefault="00531F91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14</w:t>
      </w:r>
    </w:p>
    <w:p w14:paraId="64F4E35C" w14:textId="4EFAC355" w:rsidR="00E47C58" w:rsidRPr="00254913" w:rsidRDefault="00531F91" w:rsidP="00254913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54913">
        <w:rPr>
          <w:rFonts w:ascii="Calibri" w:hAnsi="Calibri"/>
          <w:sz w:val="22"/>
          <w:szCs w:val="22"/>
        </w:rPr>
        <w:t>Wszelkie zmiany w treści niniejszej Umowy, pod rygorem nieważności, wymagają formy pisemnej.</w:t>
      </w:r>
    </w:p>
    <w:p w14:paraId="21C32D72" w14:textId="454CE05A" w:rsidR="00E47C58" w:rsidRPr="00254913" w:rsidRDefault="00531F91" w:rsidP="00254913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54913">
        <w:rPr>
          <w:rFonts w:ascii="Calibri" w:hAnsi="Calibri"/>
          <w:sz w:val="22"/>
          <w:szCs w:val="22"/>
        </w:rPr>
        <w:t>Wszelkie spory związane z realizacją niniejszej Umowy rozstrzygać będzie sąd właściwy dla siedziby Zamawiającego.</w:t>
      </w:r>
    </w:p>
    <w:p w14:paraId="57B32CE7" w14:textId="34F44263" w:rsidR="00E47C58" w:rsidRPr="00254913" w:rsidRDefault="00531F91" w:rsidP="00254913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54913">
        <w:rPr>
          <w:rFonts w:ascii="Calibri" w:hAnsi="Calibri"/>
          <w:sz w:val="22"/>
          <w:szCs w:val="22"/>
        </w:rPr>
        <w:t>W sprawach nieokreślonych niniejszą Umową mają zastosowanie przepisy:</w:t>
      </w:r>
    </w:p>
    <w:p w14:paraId="010A4AD2" w14:textId="3B5924C9" w:rsidR="00E47C58" w:rsidRPr="00254913" w:rsidRDefault="00531F91" w:rsidP="00254913">
      <w:pPr>
        <w:pStyle w:val="Akapitzlist"/>
        <w:numPr>
          <w:ilvl w:val="0"/>
          <w:numId w:val="36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254913">
        <w:rPr>
          <w:rFonts w:ascii="Calibri" w:hAnsi="Calibri"/>
          <w:sz w:val="22"/>
          <w:szCs w:val="22"/>
        </w:rPr>
        <w:t>ustawy Kodeks cywilny;</w:t>
      </w:r>
    </w:p>
    <w:p w14:paraId="02E512DD" w14:textId="37CC26EC" w:rsidR="00E47C58" w:rsidRPr="00254913" w:rsidRDefault="00531F91" w:rsidP="00254913">
      <w:pPr>
        <w:pStyle w:val="Akapitzlist"/>
        <w:numPr>
          <w:ilvl w:val="0"/>
          <w:numId w:val="36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254913">
        <w:rPr>
          <w:rFonts w:ascii="Calibri" w:hAnsi="Calibri"/>
          <w:sz w:val="22"/>
          <w:szCs w:val="22"/>
        </w:rPr>
        <w:t>ustawy Prawo energetyczne wraz z aktami wykonawczymi.</w:t>
      </w:r>
    </w:p>
    <w:p w14:paraId="29116115" w14:textId="0BECC976" w:rsidR="00E47C58" w:rsidRDefault="00531F91" w:rsidP="00254913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Umowę sporządzono w </w:t>
      </w:r>
      <w:r w:rsidR="00254913">
        <w:rPr>
          <w:rFonts w:ascii="Calibri" w:hAnsi="Calibri"/>
          <w:sz w:val="22"/>
          <w:szCs w:val="22"/>
        </w:rPr>
        <w:t>trze</w:t>
      </w:r>
      <w:r>
        <w:rPr>
          <w:rFonts w:ascii="Calibri" w:hAnsi="Calibri"/>
          <w:sz w:val="22"/>
          <w:szCs w:val="22"/>
        </w:rPr>
        <w:t>ch jednobrzmiących egzemplarzach: jeden egz</w:t>
      </w:r>
      <w:r w:rsidR="006103F1">
        <w:rPr>
          <w:rFonts w:ascii="Calibri" w:hAnsi="Calibri"/>
          <w:sz w:val="22"/>
          <w:szCs w:val="22"/>
        </w:rPr>
        <w:t>emplarz</w:t>
      </w:r>
      <w:r>
        <w:rPr>
          <w:rFonts w:ascii="Calibri" w:hAnsi="Calibri"/>
          <w:sz w:val="22"/>
          <w:szCs w:val="22"/>
        </w:rPr>
        <w:t xml:space="preserve"> dla Wykonawcy i </w:t>
      </w:r>
      <w:r w:rsidR="00254913">
        <w:rPr>
          <w:rFonts w:ascii="Calibri" w:hAnsi="Calibri"/>
          <w:sz w:val="22"/>
          <w:szCs w:val="22"/>
        </w:rPr>
        <w:t>dwa</w:t>
      </w:r>
      <w:r>
        <w:rPr>
          <w:rFonts w:ascii="Calibri" w:hAnsi="Calibri"/>
          <w:sz w:val="22"/>
          <w:szCs w:val="22"/>
        </w:rPr>
        <w:t xml:space="preserve"> egz</w:t>
      </w:r>
      <w:r w:rsidR="006103F1">
        <w:rPr>
          <w:rFonts w:ascii="Calibri" w:hAnsi="Calibri"/>
          <w:sz w:val="22"/>
          <w:szCs w:val="22"/>
        </w:rPr>
        <w:t>emplarze</w:t>
      </w:r>
      <w:r>
        <w:rPr>
          <w:rFonts w:ascii="Calibri" w:hAnsi="Calibri"/>
          <w:sz w:val="22"/>
          <w:szCs w:val="22"/>
        </w:rPr>
        <w:t xml:space="preserve"> </w:t>
      </w:r>
      <w:r w:rsidR="00254913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la Zamawiającego.</w:t>
      </w:r>
    </w:p>
    <w:p w14:paraId="15C98DFF" w14:textId="77777777" w:rsidR="003D4165" w:rsidRPr="003D4165" w:rsidRDefault="003D4165" w:rsidP="003D4165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3D4165">
        <w:rPr>
          <w:rFonts w:ascii="Calibri" w:hAnsi="Calibri"/>
          <w:sz w:val="22"/>
          <w:szCs w:val="22"/>
        </w:rPr>
        <w:t>Integralną część Umowy stanowią Załączniki:</w:t>
      </w:r>
    </w:p>
    <w:p w14:paraId="70593611" w14:textId="37964252" w:rsidR="003D4165" w:rsidRPr="00306F14" w:rsidRDefault="003D4165" w:rsidP="003D4165">
      <w:pPr>
        <w:pStyle w:val="Akapitzlist"/>
        <w:numPr>
          <w:ilvl w:val="0"/>
          <w:numId w:val="44"/>
        </w:numPr>
        <w:suppressAutoHyphens w:val="0"/>
        <w:spacing w:after="120" w:line="267" w:lineRule="auto"/>
        <w:ind w:right="4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06F14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Pr="00306F14">
        <w:rPr>
          <w:rFonts w:asciiTheme="minorHAnsi" w:hAnsiTheme="minorHAnsi" w:cstheme="minorHAnsi"/>
          <w:sz w:val="22"/>
          <w:szCs w:val="22"/>
        </w:rPr>
        <w:t xml:space="preserve"> – Wykaz Punktów Poboru Energii</w:t>
      </w:r>
    </w:p>
    <w:p w14:paraId="5B95E69E" w14:textId="6B81D610" w:rsidR="003D4165" w:rsidRPr="00306F14" w:rsidRDefault="003D4165" w:rsidP="003D4165">
      <w:pPr>
        <w:pStyle w:val="Default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51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F14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Pr="00306F14">
        <w:rPr>
          <w:rFonts w:asciiTheme="minorHAnsi" w:hAnsiTheme="minorHAnsi" w:cstheme="minorHAnsi"/>
          <w:sz w:val="22"/>
          <w:szCs w:val="22"/>
        </w:rPr>
        <w:t xml:space="preserve"> – </w:t>
      </w:r>
      <w:r w:rsidRPr="00306F14">
        <w:rPr>
          <w:rFonts w:asciiTheme="minorHAnsi" w:hAnsiTheme="minorHAnsi" w:cstheme="minorHAnsi"/>
          <w:sz w:val="22"/>
          <w:szCs w:val="22"/>
        </w:rPr>
        <w:t xml:space="preserve"> </w:t>
      </w:r>
      <w:r w:rsidR="000D4746">
        <w:rPr>
          <w:rFonts w:asciiTheme="minorHAnsi" w:hAnsiTheme="minorHAnsi" w:cstheme="minorHAnsi"/>
          <w:sz w:val="22"/>
          <w:szCs w:val="22"/>
        </w:rPr>
        <w:t xml:space="preserve">Oferta Wykonawcy </w:t>
      </w:r>
      <w:r w:rsidRPr="00306F14">
        <w:rPr>
          <w:rFonts w:asciiTheme="minorHAnsi" w:hAnsiTheme="minorHAnsi" w:cstheme="minorHAnsi"/>
          <w:sz w:val="22"/>
          <w:szCs w:val="22"/>
        </w:rPr>
        <w:t>wraz z oświadczeniem o posiadaniu Generalnej Umowy Dystrybucyjnej z OSD;</w:t>
      </w:r>
    </w:p>
    <w:p w14:paraId="3E705D6B" w14:textId="6EFE1CF8" w:rsidR="003D4165" w:rsidRDefault="003D4165" w:rsidP="003D4165">
      <w:pPr>
        <w:pStyle w:val="Default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51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F14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Pr="00306F14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06F14">
        <w:rPr>
          <w:rFonts w:asciiTheme="minorHAnsi" w:hAnsiTheme="minorHAnsi" w:cstheme="minorHAnsi"/>
          <w:sz w:val="22"/>
          <w:szCs w:val="22"/>
        </w:rPr>
        <w:t>Formularzem cenowy</w:t>
      </w:r>
      <w:r w:rsidR="00CF4073">
        <w:rPr>
          <w:rFonts w:asciiTheme="minorHAnsi" w:hAnsiTheme="minorHAnsi" w:cstheme="minorHAnsi"/>
          <w:sz w:val="22"/>
          <w:szCs w:val="22"/>
        </w:rPr>
        <w:t xml:space="preserve"> stanowiący załącznik do Oferty Wykonawcy; </w:t>
      </w:r>
    </w:p>
    <w:p w14:paraId="02AFA594" w14:textId="392AC94D" w:rsidR="003D4165" w:rsidRPr="00306F14" w:rsidRDefault="003D4165" w:rsidP="003D4165">
      <w:pPr>
        <w:pStyle w:val="Default0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51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F14">
        <w:rPr>
          <w:rFonts w:asciiTheme="minorHAnsi" w:hAnsiTheme="minorHAnsi" w:cstheme="minorHAnsi"/>
          <w:b/>
          <w:bCs/>
          <w:sz w:val="22"/>
          <w:szCs w:val="22"/>
        </w:rPr>
        <w:t>Załącznik nr 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6F14">
        <w:rPr>
          <w:rFonts w:asciiTheme="minorHAnsi" w:hAnsiTheme="minorHAnsi" w:cstheme="minorHAnsi"/>
          <w:sz w:val="22"/>
          <w:szCs w:val="22"/>
        </w:rPr>
        <w:t>Wzór pełnomocnictwa</w:t>
      </w:r>
    </w:p>
    <w:p w14:paraId="41F2135D" w14:textId="77777777" w:rsidR="00E47C58" w:rsidRDefault="00E47C5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EDDA2B9" w14:textId="42A2C929" w:rsidR="00E47C58" w:rsidRDefault="00531F91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WYKONAWCA:</w:t>
      </w:r>
    </w:p>
    <w:p w14:paraId="7A0C0DC5" w14:textId="3B7943A4" w:rsidR="0029500C" w:rsidRDefault="0029500C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2A6F49AE" w14:textId="0A6A6E28" w:rsidR="0029500C" w:rsidRDefault="0029500C">
      <w:pPr>
        <w:suppressAutoHyphens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7D1C1A26" w14:textId="5D96FD6F" w:rsidR="0029500C" w:rsidRDefault="0029500C" w:rsidP="0029500C">
      <w:pPr>
        <w:spacing w:line="276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 xml:space="preserve">PEŁNOMOCNICTWO </w:t>
      </w:r>
    </w:p>
    <w:p w14:paraId="0485834A" w14:textId="77777777" w:rsidR="0029500C" w:rsidRDefault="0029500C" w:rsidP="0029500C">
      <w:pPr>
        <w:spacing w:line="276" w:lineRule="auto"/>
        <w:jc w:val="center"/>
        <w:rPr>
          <w:rFonts w:ascii="Arial" w:hAnsi="Arial"/>
          <w:b/>
          <w:bCs/>
          <w:sz w:val="20"/>
          <w:szCs w:val="20"/>
          <w:vertAlign w:val="superscript"/>
        </w:rPr>
      </w:pPr>
    </w:p>
    <w:p w14:paraId="3A24285B" w14:textId="6D0E3735" w:rsidR="0029500C" w:rsidRDefault="0029500C" w:rsidP="0029500C">
      <w:pPr>
        <w:autoSpaceDE w:val="0"/>
        <w:autoSpaceDN w:val="0"/>
        <w:spacing w:before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……………………………………….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 siedzibą w …………….. przy ul. …………………, kod pocztowy: ………………….……, wpisana do Rejestru Przedsiębiorców prowadzonego przez …………………………………………………. pod numerem KRS ………………………, kapitał zakładowy ……………………………….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zł w całości wpłacony, posiadającą nr NIP …………………….. zostaje ustanowiony pełnomocnikiem (dalej: „</w:t>
      </w:r>
      <w:r>
        <w:rPr>
          <w:rFonts w:ascii="Arial" w:hAnsi="Arial"/>
          <w:b/>
          <w:bCs/>
          <w:sz w:val="20"/>
          <w:szCs w:val="20"/>
        </w:rPr>
        <w:t>Pełnomocnik</w:t>
      </w:r>
      <w:r>
        <w:rPr>
          <w:rFonts w:ascii="Arial" w:hAnsi="Arial"/>
          <w:sz w:val="20"/>
          <w:szCs w:val="20"/>
        </w:rPr>
        <w:t>”) przez następującego mocodawcę (dalej: „</w:t>
      </w:r>
      <w:r>
        <w:rPr>
          <w:rFonts w:ascii="Arial" w:hAnsi="Arial"/>
          <w:b/>
          <w:bCs/>
          <w:sz w:val="20"/>
          <w:szCs w:val="20"/>
        </w:rPr>
        <w:t>Mocodawca</w:t>
      </w:r>
      <w:r>
        <w:rPr>
          <w:rFonts w:ascii="Arial" w:hAnsi="Arial"/>
          <w:sz w:val="20"/>
          <w:szCs w:val="20"/>
        </w:rPr>
        <w:t>”):</w:t>
      </w:r>
    </w:p>
    <w:p w14:paraId="552944E5" w14:textId="77777777" w:rsidR="0029500C" w:rsidRDefault="0029500C" w:rsidP="0029500C">
      <w:pPr>
        <w:autoSpaceDE w:val="0"/>
        <w:autoSpaceDN w:val="0"/>
        <w:spacing w:before="60" w:line="276" w:lineRule="auto"/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Ind w:w="-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31"/>
        <w:gridCol w:w="1215"/>
        <w:gridCol w:w="2243"/>
      </w:tblGrid>
      <w:tr w:rsidR="0029500C" w14:paraId="283A154B" w14:textId="77777777" w:rsidTr="0029500C">
        <w:trPr>
          <w:cantSplit/>
          <w:trHeight w:val="341"/>
        </w:trPr>
        <w:tc>
          <w:tcPr>
            <w:tcW w:w="2249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82CEAFA" w14:textId="77777777" w:rsidR="0029500C" w:rsidRDefault="0029500C">
            <w:pPr>
              <w:pStyle w:val="tekstblokowy1"/>
              <w:ind w:right="142"/>
              <w:jc w:val="center"/>
              <w:rPr>
                <w:b w:val="0"/>
                <w:bCs w:val="0"/>
                <w:sz w:val="12"/>
                <w:szCs w:val="12"/>
              </w:rPr>
            </w:pPr>
            <w:r>
              <w:rPr>
                <w:sz w:val="14"/>
                <w:szCs w:val="14"/>
              </w:rPr>
              <w:t>Nazwa firmy/instytucji</w:t>
            </w:r>
          </w:p>
        </w:tc>
        <w:tc>
          <w:tcPr>
            <w:tcW w:w="6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E3F29FA" w14:textId="77777777" w:rsidR="0029500C" w:rsidRDefault="0029500C">
            <w:pPr>
              <w:snapToGrid w:val="0"/>
              <w:ind w:right="-19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Miejski Zakład Wodociągów i Kanalizacji Spółka z o.o.  </w:t>
            </w:r>
          </w:p>
        </w:tc>
      </w:tr>
      <w:tr w:rsidR="0029500C" w14:paraId="246AC2CD" w14:textId="77777777" w:rsidTr="0029500C">
        <w:trPr>
          <w:cantSplit/>
          <w:trHeight w:val="60"/>
        </w:trPr>
        <w:tc>
          <w:tcPr>
            <w:tcW w:w="923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74F9DEF" w14:textId="77777777" w:rsidR="0029500C" w:rsidRDefault="0029500C">
            <w:pPr>
              <w:snapToGrid w:val="0"/>
              <w:ind w:left="-360" w:right="-197"/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29500C" w14:paraId="0FF4D6E2" w14:textId="77777777" w:rsidTr="0029500C">
        <w:trPr>
          <w:cantSplit/>
          <w:trHeight w:val="345"/>
        </w:trPr>
        <w:tc>
          <w:tcPr>
            <w:tcW w:w="22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EBFF84F" w14:textId="77777777" w:rsidR="0029500C" w:rsidRDefault="0029500C">
            <w:pPr>
              <w:snapToGrid w:val="0"/>
              <w:ind w:left="-56" w:right="142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Adres</w:t>
            </w:r>
            <w:r>
              <w:rPr>
                <w:rFonts w:ascii="Arial" w:hAnsi="Arial"/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siedziby</w:t>
            </w:r>
          </w:p>
        </w:tc>
        <w:tc>
          <w:tcPr>
            <w:tcW w:w="6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A5AD44" w14:textId="77777777" w:rsidR="0029500C" w:rsidRDefault="0029500C">
            <w:pPr>
              <w:snapToGrid w:val="0"/>
              <w:ind w:left="-360" w:right="-197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32-650 Kęty ul. Św. M. Kolbe 25a</w:t>
            </w:r>
          </w:p>
        </w:tc>
      </w:tr>
      <w:tr w:rsidR="0029500C" w14:paraId="5851EC7D" w14:textId="77777777" w:rsidTr="0029500C">
        <w:trPr>
          <w:cantSplit/>
          <w:trHeight w:val="65"/>
        </w:trPr>
        <w:tc>
          <w:tcPr>
            <w:tcW w:w="923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EE45306" w14:textId="77777777" w:rsidR="0029500C" w:rsidRDefault="0029500C">
            <w:pPr>
              <w:snapToGrid w:val="0"/>
              <w:ind w:left="-360" w:right="-197"/>
              <w:jc w:val="center"/>
              <w:rPr>
                <w:rFonts w:ascii="Arial" w:hAnsi="Arial"/>
                <w:b/>
                <w:bCs/>
                <w:sz w:val="4"/>
                <w:szCs w:val="4"/>
              </w:rPr>
            </w:pPr>
          </w:p>
        </w:tc>
      </w:tr>
      <w:tr w:rsidR="0029500C" w14:paraId="6E2256B7" w14:textId="77777777" w:rsidTr="0029500C">
        <w:trPr>
          <w:cantSplit/>
          <w:trHeight w:val="337"/>
        </w:trPr>
        <w:tc>
          <w:tcPr>
            <w:tcW w:w="22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9EA530C" w14:textId="77777777" w:rsidR="0029500C" w:rsidRDefault="0029500C">
            <w:pPr>
              <w:snapToGrid w:val="0"/>
              <w:ind w:left="-56" w:right="142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Adres </w:t>
            </w:r>
          </w:p>
          <w:p w14:paraId="0D80D2D2" w14:textId="77777777" w:rsidR="0029500C" w:rsidRDefault="0029500C">
            <w:pPr>
              <w:snapToGrid w:val="0"/>
              <w:ind w:left="-56" w:right="142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(adres do korespondencji)*</w:t>
            </w:r>
          </w:p>
        </w:tc>
        <w:tc>
          <w:tcPr>
            <w:tcW w:w="6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2248580" w14:textId="77777777" w:rsidR="0029500C" w:rsidRDefault="0029500C">
            <w:pPr>
              <w:snapToGrid w:val="0"/>
              <w:ind w:left="-360" w:right="-197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j.w</w:t>
            </w:r>
          </w:p>
        </w:tc>
      </w:tr>
      <w:tr w:rsidR="0029500C" w14:paraId="720A7315" w14:textId="77777777" w:rsidTr="0029500C">
        <w:trPr>
          <w:cantSplit/>
          <w:trHeight w:val="60"/>
        </w:trPr>
        <w:tc>
          <w:tcPr>
            <w:tcW w:w="923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66594CE" w14:textId="77777777" w:rsidR="0029500C" w:rsidRDefault="0029500C">
            <w:pPr>
              <w:snapToGrid w:val="0"/>
              <w:ind w:left="-360" w:right="-197"/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29500C" w14:paraId="74024424" w14:textId="77777777" w:rsidTr="0029500C">
        <w:trPr>
          <w:cantSplit/>
          <w:trHeight w:val="390"/>
        </w:trPr>
        <w:tc>
          <w:tcPr>
            <w:tcW w:w="22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EDDB13" w14:textId="77777777" w:rsidR="0029500C" w:rsidRDefault="0029500C">
            <w:pPr>
              <w:pStyle w:val="Nagwek6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-56" w:right="142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Oznaczenie organu rejestrowego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A3D78C3" w14:textId="77777777" w:rsidR="0029500C" w:rsidRDefault="0029500C">
            <w:pPr>
              <w:snapToGrid w:val="0"/>
              <w:ind w:right="-197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Sąd Rejonowy dla Krakowa – Śródmieścia XII Wydział Gospodarczy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34ED77D" w14:textId="77777777" w:rsidR="0029500C" w:rsidRDefault="0029500C">
            <w:pPr>
              <w:snapToGrid w:val="0"/>
              <w:ind w:left="-56" w:right="-197"/>
              <w:jc w:val="center"/>
              <w:rPr>
                <w:rFonts w:ascii="Arial" w:hAnsi="Arial"/>
                <w:color w:val="339966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Nr KRS/Nr ewidencyjny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8EB3FFA" w14:textId="77777777" w:rsidR="0029500C" w:rsidRDefault="0029500C">
            <w:pPr>
              <w:snapToGrid w:val="0"/>
              <w:spacing w:line="276" w:lineRule="auto"/>
              <w:ind w:right="-19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0000310127</w:t>
            </w:r>
          </w:p>
        </w:tc>
      </w:tr>
      <w:tr w:rsidR="0029500C" w14:paraId="29028B74" w14:textId="77777777" w:rsidTr="0029500C">
        <w:trPr>
          <w:cantSplit/>
          <w:trHeight w:val="343"/>
        </w:trPr>
        <w:tc>
          <w:tcPr>
            <w:tcW w:w="22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FD0FB1" w14:textId="77777777" w:rsidR="0029500C" w:rsidRDefault="0029500C">
            <w:pPr>
              <w:pStyle w:val="Nagwek6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-56" w:right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NIP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4FC175" w14:textId="77777777" w:rsidR="0029500C" w:rsidRDefault="0029500C">
            <w:pPr>
              <w:snapToGrid w:val="0"/>
              <w:ind w:right="-197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6"/>
                <w:szCs w:val="16"/>
              </w:rPr>
              <w:t>5492346504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3F3F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6BD7C46" w14:textId="77777777" w:rsidR="0029500C" w:rsidRDefault="0029500C">
            <w:pPr>
              <w:snapToGrid w:val="0"/>
              <w:ind w:left="-56" w:right="-197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REGON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5549F1" w14:textId="77777777" w:rsidR="0029500C" w:rsidRDefault="0029500C">
            <w:pPr>
              <w:snapToGrid w:val="0"/>
              <w:ind w:left="-360" w:right="-197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120730487</w:t>
            </w:r>
          </w:p>
        </w:tc>
      </w:tr>
    </w:tbl>
    <w:p w14:paraId="723D5C61" w14:textId="77777777" w:rsidR="00CF4073" w:rsidRDefault="00CF4073" w:rsidP="0029500C">
      <w:pPr>
        <w:autoSpaceDE w:val="0"/>
        <w:autoSpaceDN w:val="0"/>
        <w:spacing w:after="120" w:line="276" w:lineRule="auto"/>
        <w:jc w:val="both"/>
        <w:rPr>
          <w:rFonts w:ascii="Arial" w:hAnsi="Arial"/>
          <w:sz w:val="20"/>
          <w:szCs w:val="20"/>
        </w:rPr>
      </w:pPr>
    </w:p>
    <w:p w14:paraId="61ACA001" w14:textId="65E3E10B" w:rsidR="0029500C" w:rsidRDefault="0029500C" w:rsidP="0029500C">
      <w:pPr>
        <w:autoSpaceDE w:val="0"/>
        <w:autoSpaceDN w:val="0"/>
        <w:spacing w:after="12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podstawie niniejszego pełnomocnictwa </w:t>
      </w:r>
      <w:r>
        <w:rPr>
          <w:rFonts w:ascii="Arial" w:hAnsi="Arial"/>
          <w:b/>
          <w:bCs/>
          <w:sz w:val="20"/>
          <w:szCs w:val="20"/>
        </w:rPr>
        <w:t>Pełnomocnik</w:t>
      </w:r>
      <w:r>
        <w:rPr>
          <w:rFonts w:ascii="Arial" w:hAnsi="Arial"/>
          <w:sz w:val="20"/>
          <w:szCs w:val="20"/>
        </w:rPr>
        <w:t xml:space="preserve"> jest upoważniony do samodzielnego podejmowania następujących czynności w imieniu </w:t>
      </w:r>
      <w:r>
        <w:rPr>
          <w:rFonts w:ascii="Arial" w:hAnsi="Arial"/>
          <w:b/>
          <w:bCs/>
          <w:sz w:val="20"/>
          <w:szCs w:val="20"/>
        </w:rPr>
        <w:t>Mocodawcy</w:t>
      </w:r>
      <w:r>
        <w:rPr>
          <w:rFonts w:ascii="Arial" w:hAnsi="Arial"/>
          <w:sz w:val="20"/>
          <w:szCs w:val="20"/>
        </w:rPr>
        <w:t>:</w:t>
      </w:r>
    </w:p>
    <w:p w14:paraId="36832F6A" w14:textId="77777777" w:rsidR="0029500C" w:rsidRDefault="0029500C" w:rsidP="0029500C">
      <w:pPr>
        <w:numPr>
          <w:ilvl w:val="0"/>
          <w:numId w:val="38"/>
        </w:numPr>
        <w:suppressAutoHyphens w:val="0"/>
        <w:autoSpaceDE w:val="0"/>
        <w:autoSpaceDN w:val="0"/>
        <w:spacing w:after="120" w:line="276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złożenia oświadczenia o wypowiedzeniu dotychczas obowiązującej umowy sprzedaży energii elektrycznej i świadczenie usług dystrybucji lub umowy sprzedaży energii elektrycznej lub złożenia oświadczenie o rozwiązaniu umowy sprzedaży energii elektrycznej i świadczenia usług dystrybucji lub umowy sprzedaży energii elektrycznej w trybie zgodnego porozumienia stron dotychczasowemu sprzedawcy energii elektrycznej,  </w:t>
      </w:r>
    </w:p>
    <w:p w14:paraId="61BEC24F" w14:textId="77777777" w:rsidR="0029500C" w:rsidRDefault="0029500C" w:rsidP="0029500C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spacing w:after="120" w:line="276" w:lineRule="auto"/>
        <w:ind w:left="641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doprowadzenia do podpisania z właściwym </w:t>
      </w:r>
      <w:r>
        <w:rPr>
          <w:rFonts w:ascii="Arial" w:hAnsi="Arial"/>
          <w:b/>
          <w:bCs/>
          <w:sz w:val="20"/>
          <w:szCs w:val="20"/>
        </w:rPr>
        <w:t>Operatorem Systemu Dystrybucyjnego (OSD)</w:t>
      </w:r>
      <w:r>
        <w:rPr>
          <w:rFonts w:ascii="Arial" w:hAnsi="Arial"/>
          <w:sz w:val="20"/>
          <w:szCs w:val="20"/>
        </w:rPr>
        <w:t xml:space="preserve"> umowy o świadczenie usług dystrybucji energii elektrycznej, </w:t>
      </w:r>
    </w:p>
    <w:p w14:paraId="6E313181" w14:textId="77777777" w:rsidR="0029500C" w:rsidRDefault="0029500C" w:rsidP="0029500C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spacing w:after="120" w:line="276" w:lineRule="auto"/>
        <w:ind w:left="641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zgłoszenia właściwemu </w:t>
      </w:r>
      <w:r>
        <w:rPr>
          <w:rFonts w:ascii="Arial" w:hAnsi="Arial"/>
          <w:b/>
          <w:bCs/>
          <w:color w:val="000000"/>
          <w:sz w:val="20"/>
          <w:szCs w:val="20"/>
        </w:rPr>
        <w:t>Operatorowi Systemu Dystrybucyjnego (OSD)</w:t>
      </w:r>
      <w:r>
        <w:rPr>
          <w:rFonts w:ascii="Arial" w:hAnsi="Arial"/>
          <w:color w:val="000000"/>
          <w:sz w:val="20"/>
          <w:szCs w:val="20"/>
        </w:rPr>
        <w:t xml:space="preserve"> do realizacji zawartej pomiędzy </w:t>
      </w:r>
      <w:r>
        <w:rPr>
          <w:rFonts w:ascii="Arial" w:hAnsi="Arial"/>
          <w:b/>
          <w:bCs/>
          <w:color w:val="000000"/>
          <w:sz w:val="20"/>
          <w:szCs w:val="20"/>
        </w:rPr>
        <w:t>Mocodawcą</w:t>
      </w:r>
      <w:r>
        <w:rPr>
          <w:rFonts w:ascii="Arial" w:hAnsi="Arial"/>
          <w:color w:val="000000"/>
          <w:sz w:val="20"/>
          <w:szCs w:val="20"/>
        </w:rPr>
        <w:t xml:space="preserve">, a </w:t>
      </w:r>
      <w:r>
        <w:rPr>
          <w:rFonts w:ascii="Arial" w:hAnsi="Arial"/>
          <w:b/>
          <w:bCs/>
          <w:color w:val="000000"/>
          <w:sz w:val="20"/>
          <w:szCs w:val="20"/>
        </w:rPr>
        <w:t>Pełnomocnikiem</w:t>
      </w:r>
      <w:r>
        <w:rPr>
          <w:rFonts w:ascii="Arial" w:hAnsi="Arial"/>
          <w:color w:val="000000"/>
          <w:sz w:val="20"/>
          <w:szCs w:val="20"/>
        </w:rPr>
        <w:t xml:space="preserve"> umowy sprzedaży energii elektrycznej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lub jej kontynuacji,</w:t>
      </w:r>
    </w:p>
    <w:p w14:paraId="704515C6" w14:textId="77777777" w:rsidR="0029500C" w:rsidRDefault="0029500C" w:rsidP="0029500C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spacing w:after="120" w:line="276" w:lineRule="auto"/>
        <w:ind w:left="641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reprezentowania przed właściwym Operatorem Systemu Dystrybucyjnego (OSD), w sprawach związanych z procedurą zmiany sprzedawcy, </w:t>
      </w:r>
    </w:p>
    <w:p w14:paraId="25614D22" w14:textId="77777777" w:rsidR="0029500C" w:rsidRDefault="0029500C" w:rsidP="0029500C">
      <w:pPr>
        <w:numPr>
          <w:ilvl w:val="0"/>
          <w:numId w:val="38"/>
        </w:numPr>
        <w:shd w:val="clear" w:color="auto" w:fill="FFFFFF"/>
        <w:suppressAutoHyphens w:val="0"/>
        <w:autoSpaceDE w:val="0"/>
        <w:autoSpaceDN w:val="0"/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dokonania wszelkich innych czynności, w tym składania oświadczeń woli i wiedzy, związanych z czynnościami, o których mowa w punktach 1-4 powyżej.</w:t>
      </w:r>
    </w:p>
    <w:p w14:paraId="20D8E31A" w14:textId="77777777" w:rsidR="0029500C" w:rsidRDefault="0029500C" w:rsidP="0029500C">
      <w:pPr>
        <w:spacing w:before="12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Pełnomocnik</w:t>
      </w:r>
      <w:r>
        <w:rPr>
          <w:rFonts w:ascii="Arial" w:hAnsi="Arial"/>
          <w:sz w:val="20"/>
          <w:szCs w:val="20"/>
        </w:rPr>
        <w:t xml:space="preserve"> może udzielać dalszych pełnomocnictw. W razie wątpliwości pełnomocnictwo niniejsze należy interpretować rozszerzająco. </w:t>
      </w:r>
    </w:p>
    <w:p w14:paraId="3B8D1671" w14:textId="77777777" w:rsidR="0029500C" w:rsidRDefault="0029500C" w:rsidP="0029500C">
      <w:pPr>
        <w:spacing w:before="12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Niniejszej pełnomocnictwo może być w każdej chwili odwołane w drodze pisemnego zawiadomienia przesłanego przez </w:t>
      </w:r>
      <w:r>
        <w:rPr>
          <w:rFonts w:ascii="Arial" w:hAnsi="Arial"/>
          <w:b/>
          <w:bCs/>
          <w:sz w:val="20"/>
          <w:szCs w:val="20"/>
        </w:rPr>
        <w:t>Mocodawcę</w:t>
      </w:r>
      <w:r>
        <w:rPr>
          <w:rFonts w:ascii="Arial" w:hAnsi="Arial"/>
          <w:sz w:val="20"/>
          <w:szCs w:val="20"/>
        </w:rPr>
        <w:t xml:space="preserve"> na adres </w:t>
      </w:r>
      <w:r>
        <w:rPr>
          <w:rFonts w:ascii="Arial" w:hAnsi="Arial"/>
          <w:b/>
          <w:bCs/>
          <w:sz w:val="20"/>
          <w:szCs w:val="20"/>
        </w:rPr>
        <w:t>Pełnomocnika</w:t>
      </w:r>
      <w:r>
        <w:rPr>
          <w:rFonts w:ascii="Arial" w:hAnsi="Arial"/>
          <w:sz w:val="20"/>
          <w:szCs w:val="20"/>
        </w:rPr>
        <w:t>.</w:t>
      </w:r>
    </w:p>
    <w:p w14:paraId="2EA2B728" w14:textId="77777777" w:rsidR="0029500C" w:rsidRDefault="0029500C" w:rsidP="0029500C">
      <w:pPr>
        <w:spacing w:before="120"/>
        <w:jc w:val="both"/>
        <w:rPr>
          <w:rFonts w:ascii="Arial" w:hAnsi="Arial"/>
          <w:b/>
          <w:bCs/>
          <w:sz w:val="20"/>
          <w:szCs w:val="20"/>
        </w:rPr>
      </w:pPr>
    </w:p>
    <w:p w14:paraId="335945A9" w14:textId="77777777" w:rsidR="0029500C" w:rsidRDefault="0029500C" w:rsidP="0029500C">
      <w:pPr>
        <w:spacing w:before="12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Mocodawca:</w:t>
      </w:r>
    </w:p>
    <w:p w14:paraId="02D22CDB" w14:textId="77777777" w:rsidR="0029500C" w:rsidRDefault="0029500C" w:rsidP="0029500C">
      <w:pPr>
        <w:spacing w:before="120"/>
        <w:jc w:val="both"/>
        <w:rPr>
          <w:rFonts w:ascii="Arial" w:hAnsi="Arial"/>
          <w:b/>
          <w:bCs/>
          <w:sz w:val="20"/>
          <w:szCs w:val="20"/>
        </w:rPr>
      </w:pPr>
    </w:p>
    <w:p w14:paraId="540F7379" w14:textId="77777777" w:rsidR="0029500C" w:rsidRDefault="0029500C" w:rsidP="0029500C">
      <w:pPr>
        <w:spacing w:before="120"/>
        <w:jc w:val="both"/>
        <w:rPr>
          <w:rFonts w:ascii="Arial" w:hAnsi="Arial"/>
          <w:b/>
          <w:bCs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410"/>
      </w:tblGrid>
      <w:tr w:rsidR="0029500C" w14:paraId="4332BABC" w14:textId="77777777" w:rsidTr="0029500C">
        <w:tc>
          <w:tcPr>
            <w:tcW w:w="5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DBF59" w14:textId="77777777" w:rsidR="0029500C" w:rsidRDefault="0029500C">
            <w:pPr>
              <w:pStyle w:val="default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_____________, ________________________</w:t>
            </w:r>
          </w:p>
        </w:tc>
      </w:tr>
      <w:tr w:rsidR="0029500C" w14:paraId="42145069" w14:textId="77777777" w:rsidTr="0029500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8C73" w14:textId="77777777" w:rsidR="0029500C" w:rsidRDefault="0029500C">
            <w:pPr>
              <w:pStyle w:val="default"/>
              <w:spacing w:before="60"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DC91" w14:textId="77777777" w:rsidR="0029500C" w:rsidRDefault="0029500C">
            <w:pPr>
              <w:pStyle w:val="default"/>
              <w:spacing w:before="60"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Czytelny podpis</w:t>
            </w:r>
          </w:p>
        </w:tc>
      </w:tr>
    </w:tbl>
    <w:p w14:paraId="205DACA8" w14:textId="77777777" w:rsidR="0029500C" w:rsidRDefault="0029500C" w:rsidP="0029500C">
      <w:pPr>
        <w:rPr>
          <w:rFonts w:ascii="Arial" w:hAnsi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410"/>
      </w:tblGrid>
      <w:tr w:rsidR="0029500C" w14:paraId="7C65BC00" w14:textId="77777777" w:rsidTr="0029500C">
        <w:tc>
          <w:tcPr>
            <w:tcW w:w="5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55AB5" w14:textId="77777777" w:rsidR="0029500C" w:rsidRDefault="0029500C">
            <w:pPr>
              <w:pStyle w:val="default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_____________, ________________________</w:t>
            </w:r>
          </w:p>
        </w:tc>
      </w:tr>
      <w:tr w:rsidR="0029500C" w14:paraId="12CBD1D9" w14:textId="77777777" w:rsidTr="0029500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A3B91" w14:textId="77777777" w:rsidR="0029500C" w:rsidRDefault="0029500C">
            <w:pPr>
              <w:pStyle w:val="default"/>
              <w:spacing w:before="60"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C1559" w14:textId="77777777" w:rsidR="0029500C" w:rsidRDefault="0029500C">
            <w:pPr>
              <w:pStyle w:val="default"/>
              <w:spacing w:before="60" w:after="6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Czytelny podpis</w:t>
            </w:r>
          </w:p>
        </w:tc>
      </w:tr>
    </w:tbl>
    <w:p w14:paraId="303E357E" w14:textId="77777777" w:rsidR="0029500C" w:rsidRDefault="0029500C" w:rsidP="0029500C">
      <w:pPr>
        <w:rPr>
          <w:rFonts w:ascii="Arial" w:hAnsi="Arial"/>
        </w:rPr>
      </w:pPr>
    </w:p>
    <w:p w14:paraId="3010B51F" w14:textId="77777777" w:rsidR="0029500C" w:rsidRDefault="0029500C">
      <w:pPr>
        <w:spacing w:line="276" w:lineRule="auto"/>
        <w:jc w:val="center"/>
        <w:rPr>
          <w:rFonts w:hint="eastAsia"/>
        </w:rPr>
      </w:pPr>
    </w:p>
    <w:sectPr w:rsidR="0029500C"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3078" w14:textId="77777777" w:rsidR="00696BBA" w:rsidRDefault="00696BBA" w:rsidP="00254913">
      <w:pPr>
        <w:rPr>
          <w:rFonts w:hint="eastAsia"/>
        </w:rPr>
      </w:pPr>
      <w:r>
        <w:separator/>
      </w:r>
    </w:p>
  </w:endnote>
  <w:endnote w:type="continuationSeparator" w:id="0">
    <w:p w14:paraId="456C3C5A" w14:textId="77777777" w:rsidR="00696BBA" w:rsidRDefault="00696BBA" w:rsidP="002549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2"/>
        <w:szCs w:val="22"/>
      </w:rPr>
      <w:id w:val="-992559820"/>
      <w:docPartObj>
        <w:docPartGallery w:val="Page Numbers (Bottom of Page)"/>
        <w:docPartUnique/>
      </w:docPartObj>
    </w:sdtPr>
    <w:sdtEndPr/>
    <w:sdtContent>
      <w:p w14:paraId="56DC297F" w14:textId="036631E8" w:rsidR="00254913" w:rsidRPr="00254913" w:rsidRDefault="00254913">
        <w:pPr>
          <w:pStyle w:val="Stopka"/>
          <w:jc w:val="right"/>
          <w:rPr>
            <w:rFonts w:asciiTheme="majorHAnsi" w:eastAsiaTheme="majorEastAsia" w:hAnsiTheme="majorHAnsi" w:cstheme="majorBidi"/>
            <w:sz w:val="22"/>
            <w:szCs w:val="22"/>
          </w:rPr>
        </w:pPr>
        <w:r w:rsidRPr="00254913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 w:rsidRPr="00254913"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 w:rsidRPr="00254913">
          <w:rPr>
            <w:sz w:val="22"/>
            <w:szCs w:val="22"/>
          </w:rPr>
          <w:instrText>PAGE    \* MERGEFORMAT</w:instrText>
        </w:r>
        <w:r w:rsidRPr="00254913"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254913">
          <w:rPr>
            <w:rFonts w:asciiTheme="majorHAnsi" w:eastAsiaTheme="majorEastAsia" w:hAnsiTheme="majorHAnsi" w:cstheme="majorBidi"/>
            <w:sz w:val="22"/>
            <w:szCs w:val="22"/>
          </w:rPr>
          <w:t>2</w:t>
        </w:r>
        <w:r w:rsidRPr="00254913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  <w:r w:rsidRPr="00254913">
          <w:rPr>
            <w:rFonts w:asciiTheme="majorHAnsi" w:eastAsiaTheme="majorEastAsia" w:hAnsiTheme="majorHAnsi" w:cstheme="majorBidi"/>
            <w:sz w:val="22"/>
            <w:szCs w:val="22"/>
          </w:rPr>
          <w:t xml:space="preserve"> z </w:t>
        </w:r>
        <w:r w:rsidR="00376E0F">
          <w:rPr>
            <w:rFonts w:asciiTheme="majorHAnsi" w:eastAsiaTheme="majorEastAsia" w:hAnsiTheme="majorHAnsi" w:cstheme="majorBidi"/>
            <w:sz w:val="22"/>
            <w:szCs w:val="22"/>
          </w:rPr>
          <w:t>10</w:t>
        </w:r>
      </w:p>
    </w:sdtContent>
  </w:sdt>
  <w:p w14:paraId="693569B7" w14:textId="77777777" w:rsidR="00254913" w:rsidRDefault="00254913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78AD" w14:textId="77777777" w:rsidR="00696BBA" w:rsidRDefault="00696BBA" w:rsidP="00254913">
      <w:pPr>
        <w:rPr>
          <w:rFonts w:hint="eastAsia"/>
        </w:rPr>
      </w:pPr>
      <w:r>
        <w:separator/>
      </w:r>
    </w:p>
  </w:footnote>
  <w:footnote w:type="continuationSeparator" w:id="0">
    <w:p w14:paraId="628C97C1" w14:textId="77777777" w:rsidR="00696BBA" w:rsidRDefault="00696BBA" w:rsidP="0025491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6322918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246277"/>
    <w:multiLevelType w:val="hybridMultilevel"/>
    <w:tmpl w:val="AA16C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45AAC"/>
    <w:multiLevelType w:val="hybridMultilevel"/>
    <w:tmpl w:val="EA5094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1499B"/>
    <w:multiLevelType w:val="hybridMultilevel"/>
    <w:tmpl w:val="179E519C"/>
    <w:lvl w:ilvl="0" w:tplc="9FC86D1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11B60"/>
    <w:multiLevelType w:val="hybridMultilevel"/>
    <w:tmpl w:val="5922C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9509F"/>
    <w:multiLevelType w:val="hybridMultilevel"/>
    <w:tmpl w:val="ABF0B026"/>
    <w:lvl w:ilvl="0" w:tplc="5AF4A4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4C8A"/>
    <w:multiLevelType w:val="hybridMultilevel"/>
    <w:tmpl w:val="F35E03B4"/>
    <w:lvl w:ilvl="0" w:tplc="87CC10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23231"/>
    <w:multiLevelType w:val="hybridMultilevel"/>
    <w:tmpl w:val="9654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13255"/>
    <w:multiLevelType w:val="hybridMultilevel"/>
    <w:tmpl w:val="1C961E72"/>
    <w:lvl w:ilvl="0" w:tplc="5D1451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B417D3"/>
    <w:multiLevelType w:val="hybridMultilevel"/>
    <w:tmpl w:val="5F78E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7FD7"/>
    <w:multiLevelType w:val="hybridMultilevel"/>
    <w:tmpl w:val="5D24AF62"/>
    <w:lvl w:ilvl="0" w:tplc="367A31FE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2" w15:restartNumberingAfterBreak="0">
    <w:nsid w:val="299560D5"/>
    <w:multiLevelType w:val="hybridMultilevel"/>
    <w:tmpl w:val="FAD8B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D333A"/>
    <w:multiLevelType w:val="hybridMultilevel"/>
    <w:tmpl w:val="F73AF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427B7"/>
    <w:multiLevelType w:val="hybridMultilevel"/>
    <w:tmpl w:val="EBEEC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4EDA"/>
    <w:multiLevelType w:val="hybridMultilevel"/>
    <w:tmpl w:val="7CEC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760D3"/>
    <w:multiLevelType w:val="hybridMultilevel"/>
    <w:tmpl w:val="A1584CF0"/>
    <w:lvl w:ilvl="0" w:tplc="5AF4A4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25AC7"/>
    <w:multiLevelType w:val="hybridMultilevel"/>
    <w:tmpl w:val="FCC49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61B45"/>
    <w:multiLevelType w:val="hybridMultilevel"/>
    <w:tmpl w:val="9FE0D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F3D2F"/>
    <w:multiLevelType w:val="hybridMultilevel"/>
    <w:tmpl w:val="4EDE2B22"/>
    <w:lvl w:ilvl="0" w:tplc="015A36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96955"/>
    <w:multiLevelType w:val="hybridMultilevel"/>
    <w:tmpl w:val="A5121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74423"/>
    <w:multiLevelType w:val="hybridMultilevel"/>
    <w:tmpl w:val="6B3A1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A1D81"/>
    <w:multiLevelType w:val="hybridMultilevel"/>
    <w:tmpl w:val="8EA6F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B4202"/>
    <w:multiLevelType w:val="hybridMultilevel"/>
    <w:tmpl w:val="01521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70288"/>
    <w:multiLevelType w:val="hybridMultilevel"/>
    <w:tmpl w:val="91AA9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055D9"/>
    <w:multiLevelType w:val="hybridMultilevel"/>
    <w:tmpl w:val="257A1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91093"/>
    <w:multiLevelType w:val="hybridMultilevel"/>
    <w:tmpl w:val="2A50C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A7213"/>
    <w:multiLevelType w:val="hybridMultilevel"/>
    <w:tmpl w:val="4E26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76A9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B751B"/>
    <w:multiLevelType w:val="hybridMultilevel"/>
    <w:tmpl w:val="B70E39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610D6"/>
    <w:multiLevelType w:val="hybridMultilevel"/>
    <w:tmpl w:val="3FB21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D6356"/>
    <w:multiLevelType w:val="hybridMultilevel"/>
    <w:tmpl w:val="69208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43152"/>
    <w:multiLevelType w:val="hybridMultilevel"/>
    <w:tmpl w:val="5F6AB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E1FF4"/>
    <w:multiLevelType w:val="hybridMultilevel"/>
    <w:tmpl w:val="33245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32510"/>
    <w:multiLevelType w:val="hybridMultilevel"/>
    <w:tmpl w:val="10E801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121CA1"/>
    <w:multiLevelType w:val="hybridMultilevel"/>
    <w:tmpl w:val="EA509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451FA"/>
    <w:multiLevelType w:val="hybridMultilevel"/>
    <w:tmpl w:val="6214F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B0C19"/>
    <w:multiLevelType w:val="hybridMultilevel"/>
    <w:tmpl w:val="8624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C3C17"/>
    <w:multiLevelType w:val="hybridMultilevel"/>
    <w:tmpl w:val="F5EE4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F4CFB"/>
    <w:multiLevelType w:val="hybridMultilevel"/>
    <w:tmpl w:val="D0E80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12FA0"/>
    <w:multiLevelType w:val="hybridMultilevel"/>
    <w:tmpl w:val="66BE13AA"/>
    <w:lvl w:ilvl="0" w:tplc="5AF4A4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30108"/>
    <w:multiLevelType w:val="hybridMultilevel"/>
    <w:tmpl w:val="B29EC77E"/>
    <w:lvl w:ilvl="0" w:tplc="A57AE6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E4EA7"/>
    <w:multiLevelType w:val="hybridMultilevel"/>
    <w:tmpl w:val="611A9916"/>
    <w:lvl w:ilvl="0" w:tplc="BD840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437004"/>
    <w:multiLevelType w:val="hybridMultilevel"/>
    <w:tmpl w:val="3B22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F060F"/>
    <w:multiLevelType w:val="hybridMultilevel"/>
    <w:tmpl w:val="59907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A27FF"/>
    <w:multiLevelType w:val="hybridMultilevel"/>
    <w:tmpl w:val="8EBC3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355872">
    <w:abstractNumId w:val="24"/>
  </w:num>
  <w:num w:numId="2" w16cid:durableId="857548445">
    <w:abstractNumId w:val="20"/>
  </w:num>
  <w:num w:numId="3" w16cid:durableId="105854379">
    <w:abstractNumId w:val="14"/>
  </w:num>
  <w:num w:numId="4" w16cid:durableId="312877716">
    <w:abstractNumId w:val="44"/>
  </w:num>
  <w:num w:numId="5" w16cid:durableId="168715563">
    <w:abstractNumId w:val="43"/>
  </w:num>
  <w:num w:numId="6" w16cid:durableId="743995067">
    <w:abstractNumId w:val="5"/>
  </w:num>
  <w:num w:numId="7" w16cid:durableId="1936395899">
    <w:abstractNumId w:val="34"/>
  </w:num>
  <w:num w:numId="8" w16cid:durableId="211037119">
    <w:abstractNumId w:val="25"/>
  </w:num>
  <w:num w:numId="9" w16cid:durableId="1287807816">
    <w:abstractNumId w:val="18"/>
  </w:num>
  <w:num w:numId="10" w16cid:durableId="150370625">
    <w:abstractNumId w:val="39"/>
  </w:num>
  <w:num w:numId="11" w16cid:durableId="1396124367">
    <w:abstractNumId w:val="16"/>
  </w:num>
  <w:num w:numId="12" w16cid:durableId="1055277603">
    <w:abstractNumId w:val="32"/>
  </w:num>
  <w:num w:numId="13" w16cid:durableId="934159">
    <w:abstractNumId w:val="42"/>
  </w:num>
  <w:num w:numId="14" w16cid:durableId="423187816">
    <w:abstractNumId w:val="7"/>
  </w:num>
  <w:num w:numId="15" w16cid:durableId="856045952">
    <w:abstractNumId w:val="37"/>
  </w:num>
  <w:num w:numId="16" w16cid:durableId="646015122">
    <w:abstractNumId w:val="6"/>
  </w:num>
  <w:num w:numId="17" w16cid:durableId="1788116305">
    <w:abstractNumId w:val="13"/>
  </w:num>
  <w:num w:numId="18" w16cid:durableId="52894967">
    <w:abstractNumId w:val="22"/>
  </w:num>
  <w:num w:numId="19" w16cid:durableId="1804887620">
    <w:abstractNumId w:val="31"/>
  </w:num>
  <w:num w:numId="20" w16cid:durableId="598416041">
    <w:abstractNumId w:val="36"/>
  </w:num>
  <w:num w:numId="21" w16cid:durableId="1394887029">
    <w:abstractNumId w:val="10"/>
  </w:num>
  <w:num w:numId="22" w16cid:durableId="1335035602">
    <w:abstractNumId w:val="30"/>
  </w:num>
  <w:num w:numId="23" w16cid:durableId="1008020982">
    <w:abstractNumId w:val="38"/>
  </w:num>
  <w:num w:numId="24" w16cid:durableId="832839466">
    <w:abstractNumId w:val="23"/>
  </w:num>
  <w:num w:numId="25" w16cid:durableId="729116594">
    <w:abstractNumId w:val="12"/>
  </w:num>
  <w:num w:numId="26" w16cid:durableId="1415127312">
    <w:abstractNumId w:val="8"/>
  </w:num>
  <w:num w:numId="27" w16cid:durableId="1161431588">
    <w:abstractNumId w:val="35"/>
  </w:num>
  <w:num w:numId="28" w16cid:durableId="453062830">
    <w:abstractNumId w:val="15"/>
  </w:num>
  <w:num w:numId="29" w16cid:durableId="111823613">
    <w:abstractNumId w:val="27"/>
  </w:num>
  <w:num w:numId="30" w16cid:durableId="433596206">
    <w:abstractNumId w:val="21"/>
  </w:num>
  <w:num w:numId="31" w16cid:durableId="1361130187">
    <w:abstractNumId w:val="26"/>
  </w:num>
  <w:num w:numId="32" w16cid:durableId="616523037">
    <w:abstractNumId w:val="19"/>
  </w:num>
  <w:num w:numId="33" w16cid:durableId="1139886341">
    <w:abstractNumId w:val="9"/>
  </w:num>
  <w:num w:numId="34" w16cid:durableId="985207135">
    <w:abstractNumId w:val="28"/>
  </w:num>
  <w:num w:numId="35" w16cid:durableId="2097046790">
    <w:abstractNumId w:val="2"/>
  </w:num>
  <w:num w:numId="36" w16cid:durableId="2002004773">
    <w:abstractNumId w:val="17"/>
  </w:num>
  <w:num w:numId="37" w16cid:durableId="1189831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31616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5376565">
    <w:abstractNumId w:val="11"/>
  </w:num>
  <w:num w:numId="40" w16cid:durableId="280040670">
    <w:abstractNumId w:val="1"/>
  </w:num>
  <w:num w:numId="41" w16cid:durableId="1533958106">
    <w:abstractNumId w:val="40"/>
  </w:num>
  <w:num w:numId="42" w16cid:durableId="516313624">
    <w:abstractNumId w:val="41"/>
  </w:num>
  <w:num w:numId="43" w16cid:durableId="2034576130">
    <w:abstractNumId w:val="29"/>
  </w:num>
  <w:num w:numId="44" w16cid:durableId="644626396">
    <w:abstractNumId w:val="33"/>
  </w:num>
  <w:num w:numId="45" w16cid:durableId="1189218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58"/>
    <w:rsid w:val="00046769"/>
    <w:rsid w:val="000A168D"/>
    <w:rsid w:val="000C3039"/>
    <w:rsid w:val="000D4746"/>
    <w:rsid w:val="000E3E8F"/>
    <w:rsid w:val="001F27E2"/>
    <w:rsid w:val="00241874"/>
    <w:rsid w:val="00254913"/>
    <w:rsid w:val="0029500C"/>
    <w:rsid w:val="00306F14"/>
    <w:rsid w:val="00376E0F"/>
    <w:rsid w:val="003D4165"/>
    <w:rsid w:val="00480485"/>
    <w:rsid w:val="004C31BC"/>
    <w:rsid w:val="0050744E"/>
    <w:rsid w:val="00527044"/>
    <w:rsid w:val="00531F91"/>
    <w:rsid w:val="00567F8E"/>
    <w:rsid w:val="005F23C6"/>
    <w:rsid w:val="006103F1"/>
    <w:rsid w:val="00680C11"/>
    <w:rsid w:val="00696BBA"/>
    <w:rsid w:val="00730B4B"/>
    <w:rsid w:val="007675E6"/>
    <w:rsid w:val="007A52CA"/>
    <w:rsid w:val="0095110E"/>
    <w:rsid w:val="00983E7C"/>
    <w:rsid w:val="009B71A5"/>
    <w:rsid w:val="00A35E40"/>
    <w:rsid w:val="00A37348"/>
    <w:rsid w:val="00AB3DCC"/>
    <w:rsid w:val="00B12BF8"/>
    <w:rsid w:val="00B860DB"/>
    <w:rsid w:val="00C17776"/>
    <w:rsid w:val="00C54BE4"/>
    <w:rsid w:val="00C56E07"/>
    <w:rsid w:val="00CE4030"/>
    <w:rsid w:val="00CE4167"/>
    <w:rsid w:val="00CF4073"/>
    <w:rsid w:val="00D42AC1"/>
    <w:rsid w:val="00DC73B5"/>
    <w:rsid w:val="00E16984"/>
    <w:rsid w:val="00E47C58"/>
    <w:rsid w:val="00E5189E"/>
    <w:rsid w:val="00E94961"/>
    <w:rsid w:val="00EA04E7"/>
    <w:rsid w:val="00ED629E"/>
    <w:rsid w:val="00EF66F6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2FFF"/>
  <w15:docId w15:val="{25FC1DF8-BDF4-408F-BFF2-26925ABB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29500C"/>
    <w:pPr>
      <w:keepNext/>
      <w:numPr>
        <w:ilvl w:val="5"/>
        <w:numId w:val="37"/>
      </w:numPr>
      <w:suppressAutoHyphens w:val="0"/>
      <w:ind w:left="-360" w:right="-58" w:firstLine="0"/>
      <w:jc w:val="center"/>
      <w:outlineLvl w:val="5"/>
    </w:pPr>
    <w:rPr>
      <w:rFonts w:ascii="Arial Narrow" w:eastAsia="Times New Roman" w:hAnsi="Arial Narrow" w:cs="Times New Roman"/>
      <w:b/>
      <w:bCs/>
      <w:kern w:val="0"/>
      <w:sz w:val="18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aliases w:val="L1,Akapit z listą5,Akapit z listą1,Akapit z listą2,Numerowanie,Akapit normalny,Akapit z listą BS,Preambuła,Podsis rysunku,Normalny PDST,lp1,HŁ_Bullet1,Rozdział,T_SZ_List Paragraph,Wypunktowanie,normalny tekst,List Paragraph,CW_Lista"/>
    <w:basedOn w:val="Normalny"/>
    <w:link w:val="AkapitzlistZnak"/>
    <w:uiPriority w:val="34"/>
    <w:qFormat/>
    <w:rsid w:val="00343096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549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54913"/>
    <w:rPr>
      <w:rFonts w:cs="Mangal"/>
      <w:sz w:val="24"/>
      <w:szCs w:val="2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500C"/>
    <w:rPr>
      <w:rFonts w:ascii="Arial Narrow" w:eastAsia="Times New Roman" w:hAnsi="Arial Narrow" w:cs="Times New Roman"/>
      <w:b/>
      <w:bCs/>
      <w:kern w:val="0"/>
      <w:sz w:val="18"/>
      <w:szCs w:val="18"/>
      <w:lang w:eastAsia="pl-PL" w:bidi="ar-SA"/>
    </w:rPr>
  </w:style>
  <w:style w:type="paragraph" w:customStyle="1" w:styleId="tekstblokowy1">
    <w:name w:val="tekstblokowy1"/>
    <w:basedOn w:val="Normalny"/>
    <w:rsid w:val="0029500C"/>
    <w:pPr>
      <w:suppressAutoHyphens w:val="0"/>
      <w:ind w:left="-56" w:right="-58"/>
    </w:pPr>
    <w:rPr>
      <w:rFonts w:ascii="Arial" w:eastAsia="Calibri" w:hAnsi="Arial"/>
      <w:b/>
      <w:bCs/>
      <w:kern w:val="0"/>
      <w:sz w:val="18"/>
      <w:szCs w:val="18"/>
      <w:lang w:eastAsia="pl-PL" w:bidi="ar-SA"/>
    </w:rPr>
  </w:style>
  <w:style w:type="paragraph" w:customStyle="1" w:styleId="default">
    <w:name w:val="default"/>
    <w:basedOn w:val="Normalny"/>
    <w:rsid w:val="0029500C"/>
    <w:pPr>
      <w:suppressAutoHyphens w:val="0"/>
      <w:autoSpaceDE w:val="0"/>
      <w:autoSpaceDN w:val="0"/>
    </w:pPr>
    <w:rPr>
      <w:rFonts w:ascii="Times New Roman" w:eastAsia="Calibri" w:hAnsi="Times New Roman" w:cs="Times New Roman"/>
      <w:color w:val="000000"/>
      <w:kern w:val="0"/>
      <w:lang w:eastAsia="pl-PL" w:bidi="ar-SA"/>
    </w:rPr>
  </w:style>
  <w:style w:type="paragraph" w:customStyle="1" w:styleId="Default0">
    <w:name w:val="Default"/>
    <w:rsid w:val="0052704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kern w:val="0"/>
      <w:sz w:val="24"/>
      <w:u w:color="000000"/>
      <w:bdr w:val="nil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704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044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044"/>
    <w:rPr>
      <w:rFonts w:cs="Mangal"/>
      <w:b/>
      <w:bCs/>
      <w:szCs w:val="18"/>
    </w:rPr>
  </w:style>
  <w:style w:type="character" w:customStyle="1" w:styleId="AkapitzlistZnak">
    <w:name w:val="Akapit z listą Znak"/>
    <w:aliases w:val="L1 Znak,Akapit z listą5 Znak,Akapit z listą1 Znak,Akapit z listą2 Znak,Numerowanie Znak,Akapit normalny Znak,Akapit z listą BS Znak,Preambuła Znak,Podsis rysunku Znak,Normalny PDST Znak,lp1 Znak,HŁ_Bullet1 Znak,Rozdział Znak"/>
    <w:link w:val="Akapitzlist"/>
    <w:uiPriority w:val="34"/>
    <w:qFormat/>
    <w:locked/>
    <w:rsid w:val="003D4165"/>
    <w:rPr>
      <w:rFonts w:cs="Mangal"/>
      <w:sz w:val="24"/>
      <w:szCs w:val="21"/>
    </w:rPr>
  </w:style>
  <w:style w:type="paragraph" w:styleId="Poprawka">
    <w:name w:val="Revision"/>
    <w:hidden/>
    <w:uiPriority w:val="99"/>
    <w:semiHidden/>
    <w:rsid w:val="00C54BE4"/>
    <w:rPr>
      <w:rFonts w:cs="Mangal"/>
      <w:sz w:val="24"/>
      <w:szCs w:val="21"/>
    </w:rPr>
  </w:style>
  <w:style w:type="paragraph" w:styleId="NormalnyWeb">
    <w:name w:val="Normal (Web)"/>
    <w:basedOn w:val="Normalny"/>
    <w:uiPriority w:val="99"/>
    <w:rsid w:val="001F27E2"/>
    <w:pPr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Tytu1">
    <w:name w:val="Tytuł 1"/>
    <w:basedOn w:val="Normalny"/>
    <w:rsid w:val="001F27E2"/>
    <w:pPr>
      <w:suppressAutoHyphens w:val="0"/>
      <w:spacing w:before="240" w:after="120"/>
      <w:jc w:val="center"/>
    </w:pPr>
    <w:rPr>
      <w:rFonts w:ascii="Arial" w:eastAsia="Times New Roman" w:hAnsi="Arial" w:cs="Times New Roman"/>
      <w:b/>
      <w:kern w:val="0"/>
      <w:sz w:val="2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3AC1-53BC-4EA0-AD17-2A77D1E0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3733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Biela</dc:creator>
  <dc:description/>
  <cp:lastModifiedBy>Krzysztof Mendzik</cp:lastModifiedBy>
  <cp:revision>11</cp:revision>
  <dcterms:created xsi:type="dcterms:W3CDTF">2024-04-04T09:52:00Z</dcterms:created>
  <dcterms:modified xsi:type="dcterms:W3CDTF">2024-04-11T08:52:00Z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